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439D0" w14:textId="4E7F18AC" w:rsidR="003B182A" w:rsidRPr="00472FF5" w:rsidRDefault="00472FF5" w:rsidP="00472FF5">
      <w:pPr>
        <w:spacing w:before="240" w:after="240" w:line="480" w:lineRule="auto"/>
        <w:jc w:val="center"/>
        <w:rPr>
          <w:rFonts w:ascii="Times New Roman" w:eastAsia="Times New Roman" w:hAnsi="Times New Roman" w:cs="Times New Roman"/>
          <w:sz w:val="24"/>
          <w:szCs w:val="24"/>
        </w:rPr>
      </w:pPr>
      <w:bookmarkStart w:id="0" w:name="_GoBack"/>
      <w:bookmarkEnd w:id="0"/>
      <w:r w:rsidRPr="00260E01">
        <w:rPr>
          <w:rFonts w:ascii="Times New Roman" w:eastAsia="Times New Roman" w:hAnsi="Times New Roman" w:cs="Times New Roman"/>
          <w:b/>
          <w:bCs/>
          <w:color w:val="000000"/>
          <w:sz w:val="24"/>
          <w:szCs w:val="24"/>
        </w:rPr>
        <w:t>Supplementary Materials</w:t>
      </w:r>
    </w:p>
    <w:p w14:paraId="2A5F483A" w14:textId="7CE26FB3" w:rsidR="003B182A" w:rsidRPr="00472FF5" w:rsidRDefault="00934185" w:rsidP="00472FF5">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S1. </w:t>
      </w:r>
      <w:r w:rsidR="003B182A" w:rsidRPr="005273A2">
        <w:rPr>
          <w:rFonts w:ascii="Times New Roman" w:hAnsi="Times New Roman" w:cs="Times New Roman"/>
          <w:b/>
          <w:sz w:val="24"/>
          <w:szCs w:val="24"/>
        </w:rPr>
        <w:t>DEEP User Manual</w:t>
      </w:r>
    </w:p>
    <w:sdt>
      <w:sdtPr>
        <w:rPr>
          <w:rFonts w:ascii="Times New Roman" w:eastAsiaTheme="minorHAnsi" w:hAnsi="Times New Roman" w:cs="Times New Roman"/>
          <w:color w:val="auto"/>
          <w:sz w:val="24"/>
          <w:szCs w:val="24"/>
        </w:rPr>
        <w:id w:val="2087804104"/>
        <w:docPartObj>
          <w:docPartGallery w:val="Table of Contents"/>
          <w:docPartUnique/>
        </w:docPartObj>
      </w:sdtPr>
      <w:sdtEndPr>
        <w:rPr>
          <w:b/>
          <w:bCs/>
        </w:rPr>
      </w:sdtEndPr>
      <w:sdtContent>
        <w:p w14:paraId="2462B1B6" w14:textId="77777777" w:rsidR="003B182A" w:rsidRPr="005273A2" w:rsidRDefault="003B182A" w:rsidP="003B182A">
          <w:pPr>
            <w:pStyle w:val="TOCHeading"/>
            <w:spacing w:line="480" w:lineRule="auto"/>
            <w:rPr>
              <w:rFonts w:ascii="Times New Roman" w:hAnsi="Times New Roman" w:cs="Times New Roman"/>
              <w:sz w:val="24"/>
              <w:szCs w:val="24"/>
            </w:rPr>
          </w:pPr>
          <w:r w:rsidRPr="005273A2">
            <w:rPr>
              <w:rFonts w:ascii="Times New Roman" w:hAnsi="Times New Roman" w:cs="Times New Roman"/>
              <w:sz w:val="24"/>
              <w:szCs w:val="24"/>
            </w:rPr>
            <w:t>Contents</w:t>
          </w:r>
        </w:p>
        <w:p w14:paraId="79486862" w14:textId="77777777" w:rsidR="00B350C1" w:rsidRDefault="003B182A">
          <w:pPr>
            <w:pStyle w:val="TOC1"/>
            <w:rPr>
              <w:rFonts w:eastAsiaTheme="minorEastAsia"/>
              <w:noProof/>
            </w:rPr>
          </w:pPr>
          <w:r w:rsidRPr="005273A2">
            <w:rPr>
              <w:rFonts w:ascii="Times New Roman" w:hAnsi="Times New Roman" w:cs="Times New Roman"/>
              <w:sz w:val="24"/>
              <w:szCs w:val="24"/>
            </w:rPr>
            <w:fldChar w:fldCharType="begin"/>
          </w:r>
          <w:r w:rsidRPr="005273A2">
            <w:rPr>
              <w:rFonts w:ascii="Times New Roman" w:hAnsi="Times New Roman" w:cs="Times New Roman"/>
              <w:sz w:val="24"/>
              <w:szCs w:val="24"/>
            </w:rPr>
            <w:instrText xml:space="preserve"> TOC \o "1-3" \h \z \u </w:instrText>
          </w:r>
          <w:r w:rsidRPr="005273A2">
            <w:rPr>
              <w:rFonts w:ascii="Times New Roman" w:hAnsi="Times New Roman" w:cs="Times New Roman"/>
              <w:sz w:val="24"/>
              <w:szCs w:val="24"/>
            </w:rPr>
            <w:fldChar w:fldCharType="separate"/>
          </w:r>
          <w:hyperlink w:anchor="_Toc74648663" w:history="1">
            <w:r w:rsidR="00B350C1" w:rsidRPr="006A339C">
              <w:rPr>
                <w:rStyle w:val="Hyperlink"/>
                <w:rFonts w:ascii="Times New Roman" w:hAnsi="Times New Roman" w:cs="Times New Roman"/>
                <w:noProof/>
              </w:rPr>
              <w:t>Overview</w:t>
            </w:r>
            <w:r w:rsidR="00B350C1">
              <w:rPr>
                <w:noProof/>
                <w:webHidden/>
              </w:rPr>
              <w:tab/>
            </w:r>
            <w:r w:rsidR="00B350C1">
              <w:rPr>
                <w:noProof/>
                <w:webHidden/>
              </w:rPr>
              <w:fldChar w:fldCharType="begin"/>
            </w:r>
            <w:r w:rsidR="00B350C1">
              <w:rPr>
                <w:noProof/>
                <w:webHidden/>
              </w:rPr>
              <w:instrText xml:space="preserve"> PAGEREF _Toc74648663 \h </w:instrText>
            </w:r>
            <w:r w:rsidR="00B350C1">
              <w:rPr>
                <w:noProof/>
                <w:webHidden/>
              </w:rPr>
            </w:r>
            <w:r w:rsidR="00B350C1">
              <w:rPr>
                <w:noProof/>
                <w:webHidden/>
              </w:rPr>
              <w:fldChar w:fldCharType="separate"/>
            </w:r>
            <w:r w:rsidR="00B350C1">
              <w:rPr>
                <w:noProof/>
                <w:webHidden/>
              </w:rPr>
              <w:t>2</w:t>
            </w:r>
            <w:r w:rsidR="00B350C1">
              <w:rPr>
                <w:noProof/>
                <w:webHidden/>
              </w:rPr>
              <w:fldChar w:fldCharType="end"/>
            </w:r>
          </w:hyperlink>
        </w:p>
        <w:p w14:paraId="69D96C90" w14:textId="77777777" w:rsidR="00B350C1" w:rsidRDefault="00C03CF2">
          <w:pPr>
            <w:pStyle w:val="TOC1"/>
            <w:rPr>
              <w:rFonts w:eastAsiaTheme="minorEastAsia"/>
              <w:noProof/>
            </w:rPr>
          </w:pPr>
          <w:hyperlink w:anchor="_Toc74648664" w:history="1">
            <w:r w:rsidR="00B350C1" w:rsidRPr="006A339C">
              <w:rPr>
                <w:rStyle w:val="Hyperlink"/>
                <w:rFonts w:ascii="Times New Roman" w:hAnsi="Times New Roman" w:cs="Times New Roman"/>
                <w:noProof/>
              </w:rPr>
              <w:t>Setup and Run (DEEP_main)</w:t>
            </w:r>
            <w:r w:rsidR="00B350C1">
              <w:rPr>
                <w:noProof/>
                <w:webHidden/>
              </w:rPr>
              <w:tab/>
            </w:r>
            <w:r w:rsidR="00B350C1">
              <w:rPr>
                <w:noProof/>
                <w:webHidden/>
              </w:rPr>
              <w:fldChar w:fldCharType="begin"/>
            </w:r>
            <w:r w:rsidR="00B350C1">
              <w:rPr>
                <w:noProof/>
                <w:webHidden/>
              </w:rPr>
              <w:instrText xml:space="preserve"> PAGEREF _Toc74648664 \h </w:instrText>
            </w:r>
            <w:r w:rsidR="00B350C1">
              <w:rPr>
                <w:noProof/>
                <w:webHidden/>
              </w:rPr>
            </w:r>
            <w:r w:rsidR="00B350C1">
              <w:rPr>
                <w:noProof/>
                <w:webHidden/>
              </w:rPr>
              <w:fldChar w:fldCharType="separate"/>
            </w:r>
            <w:r w:rsidR="00B350C1">
              <w:rPr>
                <w:noProof/>
                <w:webHidden/>
              </w:rPr>
              <w:t>5</w:t>
            </w:r>
            <w:r w:rsidR="00B350C1">
              <w:rPr>
                <w:noProof/>
                <w:webHidden/>
              </w:rPr>
              <w:fldChar w:fldCharType="end"/>
            </w:r>
          </w:hyperlink>
        </w:p>
        <w:p w14:paraId="5526BEFB" w14:textId="77777777" w:rsidR="00B350C1" w:rsidRDefault="00C03CF2">
          <w:pPr>
            <w:pStyle w:val="TOC1"/>
            <w:rPr>
              <w:rFonts w:eastAsiaTheme="minorEastAsia"/>
              <w:noProof/>
            </w:rPr>
          </w:pPr>
          <w:hyperlink w:anchor="_Toc74648665" w:history="1">
            <w:r w:rsidR="00B350C1" w:rsidRPr="006A339C">
              <w:rPr>
                <w:rStyle w:val="Hyperlink"/>
                <w:rFonts w:ascii="Times New Roman" w:hAnsi="Times New Roman" w:cs="Times New Roman"/>
                <w:noProof/>
              </w:rPr>
              <w:t>[1] Data Import (DEEP_main_1)</w:t>
            </w:r>
            <w:r w:rsidR="00B350C1">
              <w:rPr>
                <w:noProof/>
                <w:webHidden/>
              </w:rPr>
              <w:tab/>
            </w:r>
            <w:r w:rsidR="00B350C1">
              <w:rPr>
                <w:noProof/>
                <w:webHidden/>
              </w:rPr>
              <w:fldChar w:fldCharType="begin"/>
            </w:r>
            <w:r w:rsidR="00B350C1">
              <w:rPr>
                <w:noProof/>
                <w:webHidden/>
              </w:rPr>
              <w:instrText xml:space="preserve"> PAGEREF _Toc74648665 \h </w:instrText>
            </w:r>
            <w:r w:rsidR="00B350C1">
              <w:rPr>
                <w:noProof/>
                <w:webHidden/>
              </w:rPr>
            </w:r>
            <w:r w:rsidR="00B350C1">
              <w:rPr>
                <w:noProof/>
                <w:webHidden/>
              </w:rPr>
              <w:fldChar w:fldCharType="separate"/>
            </w:r>
            <w:r w:rsidR="00B350C1">
              <w:rPr>
                <w:noProof/>
                <w:webHidden/>
              </w:rPr>
              <w:t>7</w:t>
            </w:r>
            <w:r w:rsidR="00B350C1">
              <w:rPr>
                <w:noProof/>
                <w:webHidden/>
              </w:rPr>
              <w:fldChar w:fldCharType="end"/>
            </w:r>
          </w:hyperlink>
        </w:p>
        <w:p w14:paraId="4A7987E3" w14:textId="77777777" w:rsidR="00B350C1" w:rsidRDefault="00C03CF2">
          <w:pPr>
            <w:pStyle w:val="TOC1"/>
            <w:rPr>
              <w:rFonts w:eastAsiaTheme="minorEastAsia"/>
              <w:noProof/>
            </w:rPr>
          </w:pPr>
          <w:hyperlink w:anchor="_Toc74648666" w:history="1">
            <w:r w:rsidR="00B350C1" w:rsidRPr="006A339C">
              <w:rPr>
                <w:rStyle w:val="Hyperlink"/>
                <w:rFonts w:ascii="Times New Roman" w:hAnsi="Times New Roman" w:cs="Times New Roman"/>
                <w:noProof/>
              </w:rPr>
              <w:t>[2] Preproc I: Bad Channel Detection, Filtering (DEEP_main_2)</w:t>
            </w:r>
            <w:r w:rsidR="00B350C1">
              <w:rPr>
                <w:noProof/>
                <w:webHidden/>
              </w:rPr>
              <w:tab/>
            </w:r>
            <w:r w:rsidR="00B350C1">
              <w:rPr>
                <w:noProof/>
                <w:webHidden/>
              </w:rPr>
              <w:fldChar w:fldCharType="begin"/>
            </w:r>
            <w:r w:rsidR="00B350C1">
              <w:rPr>
                <w:noProof/>
                <w:webHidden/>
              </w:rPr>
              <w:instrText xml:space="preserve"> PAGEREF _Toc74648666 \h </w:instrText>
            </w:r>
            <w:r w:rsidR="00B350C1">
              <w:rPr>
                <w:noProof/>
                <w:webHidden/>
              </w:rPr>
            </w:r>
            <w:r w:rsidR="00B350C1">
              <w:rPr>
                <w:noProof/>
                <w:webHidden/>
              </w:rPr>
              <w:fldChar w:fldCharType="separate"/>
            </w:r>
            <w:r w:rsidR="00B350C1">
              <w:rPr>
                <w:noProof/>
                <w:webHidden/>
              </w:rPr>
              <w:t>9</w:t>
            </w:r>
            <w:r w:rsidR="00B350C1">
              <w:rPr>
                <w:noProof/>
                <w:webHidden/>
              </w:rPr>
              <w:fldChar w:fldCharType="end"/>
            </w:r>
          </w:hyperlink>
        </w:p>
        <w:p w14:paraId="335EEE1A" w14:textId="181FDF4C" w:rsidR="00B350C1" w:rsidRDefault="00C03CF2">
          <w:pPr>
            <w:pStyle w:val="TOC1"/>
            <w:rPr>
              <w:rFonts w:eastAsiaTheme="minorEastAsia"/>
              <w:noProof/>
            </w:rPr>
          </w:pPr>
          <w:hyperlink w:anchor="_Toc74648667" w:history="1">
            <w:r w:rsidR="00B350C1" w:rsidRPr="006A339C">
              <w:rPr>
                <w:rStyle w:val="Hyperlink"/>
                <w:rFonts w:ascii="Times New Roman" w:hAnsi="Times New Roman" w:cs="Times New Roman"/>
                <w:noProof/>
              </w:rPr>
              <w:t>[3] Cleaning prior to ICA (DEEP_main_3)</w:t>
            </w:r>
            <w:r w:rsidR="00B350C1">
              <w:rPr>
                <w:noProof/>
                <w:webHidden/>
              </w:rPr>
              <w:tab/>
            </w:r>
            <w:r w:rsidR="00B350C1">
              <w:rPr>
                <w:noProof/>
                <w:webHidden/>
              </w:rPr>
              <w:fldChar w:fldCharType="begin"/>
            </w:r>
            <w:r w:rsidR="00B350C1">
              <w:rPr>
                <w:noProof/>
                <w:webHidden/>
              </w:rPr>
              <w:instrText xml:space="preserve"> PAGEREF _Toc74648667 \h </w:instrText>
            </w:r>
            <w:r w:rsidR="00B350C1">
              <w:rPr>
                <w:noProof/>
                <w:webHidden/>
              </w:rPr>
            </w:r>
            <w:r w:rsidR="00B350C1">
              <w:rPr>
                <w:noProof/>
                <w:webHidden/>
              </w:rPr>
              <w:fldChar w:fldCharType="separate"/>
            </w:r>
            <w:r w:rsidR="00B350C1">
              <w:rPr>
                <w:noProof/>
                <w:webHidden/>
              </w:rPr>
              <w:t>11</w:t>
            </w:r>
            <w:r w:rsidR="00B350C1">
              <w:rPr>
                <w:noProof/>
                <w:webHidden/>
              </w:rPr>
              <w:fldChar w:fldCharType="end"/>
            </w:r>
          </w:hyperlink>
        </w:p>
        <w:p w14:paraId="5BE11EBB" w14:textId="77777777" w:rsidR="00B350C1" w:rsidRDefault="00C03CF2">
          <w:pPr>
            <w:pStyle w:val="TOC1"/>
            <w:rPr>
              <w:rFonts w:eastAsiaTheme="minorEastAsia"/>
              <w:noProof/>
            </w:rPr>
          </w:pPr>
          <w:hyperlink w:anchor="_Toc74648668" w:history="1">
            <w:r w:rsidR="00B350C1" w:rsidRPr="006A339C">
              <w:rPr>
                <w:rStyle w:val="Hyperlink"/>
                <w:rFonts w:ascii="Times New Roman" w:hAnsi="Times New Roman" w:cs="Times New Roman"/>
                <w:noProof/>
              </w:rPr>
              <w:t>[4] Preproc II: ICA-based Artifact Correction, Bad Channel Recovery, Re-referencing (DEEP_main_4)</w:t>
            </w:r>
            <w:r w:rsidR="00B350C1">
              <w:rPr>
                <w:noProof/>
                <w:webHidden/>
              </w:rPr>
              <w:tab/>
            </w:r>
            <w:r w:rsidR="00B350C1">
              <w:rPr>
                <w:noProof/>
                <w:webHidden/>
              </w:rPr>
              <w:fldChar w:fldCharType="begin"/>
            </w:r>
            <w:r w:rsidR="00B350C1">
              <w:rPr>
                <w:noProof/>
                <w:webHidden/>
              </w:rPr>
              <w:instrText xml:space="preserve"> PAGEREF _Toc74648668 \h </w:instrText>
            </w:r>
            <w:r w:rsidR="00B350C1">
              <w:rPr>
                <w:noProof/>
                <w:webHidden/>
              </w:rPr>
            </w:r>
            <w:r w:rsidR="00B350C1">
              <w:rPr>
                <w:noProof/>
                <w:webHidden/>
              </w:rPr>
              <w:fldChar w:fldCharType="separate"/>
            </w:r>
            <w:r w:rsidR="00B350C1">
              <w:rPr>
                <w:noProof/>
                <w:webHidden/>
              </w:rPr>
              <w:t>12</w:t>
            </w:r>
            <w:r w:rsidR="00B350C1">
              <w:rPr>
                <w:noProof/>
                <w:webHidden/>
              </w:rPr>
              <w:fldChar w:fldCharType="end"/>
            </w:r>
          </w:hyperlink>
        </w:p>
        <w:p w14:paraId="6664CA1E" w14:textId="77777777" w:rsidR="00B350C1" w:rsidRDefault="00C03CF2">
          <w:pPr>
            <w:pStyle w:val="TOC1"/>
            <w:rPr>
              <w:rFonts w:eastAsiaTheme="minorEastAsia"/>
              <w:noProof/>
            </w:rPr>
          </w:pPr>
          <w:hyperlink w:anchor="_Toc74648669" w:history="1">
            <w:r w:rsidR="00B350C1" w:rsidRPr="006A339C">
              <w:rPr>
                <w:rStyle w:val="Hyperlink"/>
                <w:rFonts w:ascii="Times New Roman" w:hAnsi="Times New Roman" w:cs="Times New Roman"/>
                <w:noProof/>
              </w:rPr>
              <w:t>[5] Automatic and Manual Artifact Detection (DEEP_main_5)</w:t>
            </w:r>
            <w:r w:rsidR="00B350C1">
              <w:rPr>
                <w:noProof/>
                <w:webHidden/>
              </w:rPr>
              <w:tab/>
            </w:r>
            <w:r w:rsidR="00B350C1">
              <w:rPr>
                <w:noProof/>
                <w:webHidden/>
              </w:rPr>
              <w:fldChar w:fldCharType="begin"/>
            </w:r>
            <w:r w:rsidR="00B350C1">
              <w:rPr>
                <w:noProof/>
                <w:webHidden/>
              </w:rPr>
              <w:instrText xml:space="preserve"> PAGEREF _Toc74648669 \h </w:instrText>
            </w:r>
            <w:r w:rsidR="00B350C1">
              <w:rPr>
                <w:noProof/>
                <w:webHidden/>
              </w:rPr>
            </w:r>
            <w:r w:rsidR="00B350C1">
              <w:rPr>
                <w:noProof/>
                <w:webHidden/>
              </w:rPr>
              <w:fldChar w:fldCharType="separate"/>
            </w:r>
            <w:r w:rsidR="00B350C1">
              <w:rPr>
                <w:noProof/>
                <w:webHidden/>
              </w:rPr>
              <w:t>14</w:t>
            </w:r>
            <w:r w:rsidR="00B350C1">
              <w:rPr>
                <w:noProof/>
                <w:webHidden/>
              </w:rPr>
              <w:fldChar w:fldCharType="end"/>
            </w:r>
          </w:hyperlink>
        </w:p>
        <w:p w14:paraId="43AAC71A" w14:textId="77777777" w:rsidR="00B350C1" w:rsidRDefault="00C03CF2">
          <w:pPr>
            <w:pStyle w:val="TOC1"/>
            <w:rPr>
              <w:rFonts w:eastAsiaTheme="minorEastAsia"/>
              <w:noProof/>
            </w:rPr>
          </w:pPr>
          <w:hyperlink w:anchor="_Toc74648670" w:history="1">
            <w:r w:rsidR="00B350C1" w:rsidRPr="006A339C">
              <w:rPr>
                <w:rStyle w:val="Hyperlink"/>
                <w:rFonts w:ascii="Times New Roman" w:hAnsi="Times New Roman" w:cs="Times New Roman"/>
                <w:noProof/>
              </w:rPr>
              <w:t>[6] Narrow Band Filtering and Hilbert Transform (DEEP_main_6)</w:t>
            </w:r>
            <w:r w:rsidR="00B350C1">
              <w:rPr>
                <w:noProof/>
                <w:webHidden/>
              </w:rPr>
              <w:tab/>
            </w:r>
            <w:r w:rsidR="00B350C1">
              <w:rPr>
                <w:noProof/>
                <w:webHidden/>
              </w:rPr>
              <w:fldChar w:fldCharType="begin"/>
            </w:r>
            <w:r w:rsidR="00B350C1">
              <w:rPr>
                <w:noProof/>
                <w:webHidden/>
              </w:rPr>
              <w:instrText xml:space="preserve"> PAGEREF _Toc74648670 \h </w:instrText>
            </w:r>
            <w:r w:rsidR="00B350C1">
              <w:rPr>
                <w:noProof/>
                <w:webHidden/>
              </w:rPr>
            </w:r>
            <w:r w:rsidR="00B350C1">
              <w:rPr>
                <w:noProof/>
                <w:webHidden/>
              </w:rPr>
              <w:fldChar w:fldCharType="separate"/>
            </w:r>
            <w:r w:rsidR="00B350C1">
              <w:rPr>
                <w:noProof/>
                <w:webHidden/>
              </w:rPr>
              <w:t>16</w:t>
            </w:r>
            <w:r w:rsidR="00B350C1">
              <w:rPr>
                <w:noProof/>
                <w:webHidden/>
              </w:rPr>
              <w:fldChar w:fldCharType="end"/>
            </w:r>
          </w:hyperlink>
        </w:p>
        <w:p w14:paraId="09A500FF" w14:textId="6541225E" w:rsidR="00B350C1" w:rsidRDefault="00C03CF2">
          <w:pPr>
            <w:pStyle w:val="TOC1"/>
            <w:rPr>
              <w:rFonts w:eastAsiaTheme="minorEastAsia"/>
              <w:noProof/>
            </w:rPr>
          </w:pPr>
          <w:hyperlink w:anchor="_Toc74648671" w:history="1">
            <w:r w:rsidR="00B350C1" w:rsidRPr="006A339C">
              <w:rPr>
                <w:rStyle w:val="Hyperlink"/>
                <w:rFonts w:ascii="Times New Roman" w:hAnsi="Times New Roman" w:cs="Times New Roman"/>
                <w:noProof/>
              </w:rPr>
              <w:t>[7] Estimation of Phase Locking Values (</w:t>
            </w:r>
            <w:r w:rsidR="00066AA2">
              <w:rPr>
                <w:rStyle w:val="Hyperlink"/>
                <w:rFonts w:ascii="Times New Roman" w:hAnsi="Times New Roman" w:cs="Times New Roman"/>
                <w:noProof/>
              </w:rPr>
              <w:t xml:space="preserve">PLV and </w:t>
            </w:r>
            <w:r w:rsidR="00E574E1">
              <w:rPr>
                <w:rStyle w:val="Hyperlink"/>
                <w:rFonts w:ascii="Times New Roman" w:hAnsi="Times New Roman" w:cs="Times New Roman"/>
                <w:noProof/>
              </w:rPr>
              <w:t>cross-</w:t>
            </w:r>
            <w:r w:rsidR="007C2711">
              <w:rPr>
                <w:rStyle w:val="Hyperlink"/>
                <w:rFonts w:ascii="Times New Roman" w:hAnsi="Times New Roman" w:cs="Times New Roman"/>
                <w:noProof/>
              </w:rPr>
              <w:t xml:space="preserve">frequency </w:t>
            </w:r>
            <w:r w:rsidR="00B350C1" w:rsidRPr="006A339C">
              <w:rPr>
                <w:rStyle w:val="Hyperlink"/>
                <w:rFonts w:ascii="Times New Roman" w:hAnsi="Times New Roman" w:cs="Times New Roman"/>
                <w:noProof/>
              </w:rPr>
              <w:t>PLV) (DEEP_main_7)</w:t>
            </w:r>
            <w:r w:rsidR="00B350C1">
              <w:rPr>
                <w:noProof/>
                <w:webHidden/>
              </w:rPr>
              <w:tab/>
            </w:r>
            <w:r w:rsidR="00B350C1">
              <w:rPr>
                <w:noProof/>
                <w:webHidden/>
              </w:rPr>
              <w:fldChar w:fldCharType="begin"/>
            </w:r>
            <w:r w:rsidR="00B350C1">
              <w:rPr>
                <w:noProof/>
                <w:webHidden/>
              </w:rPr>
              <w:instrText xml:space="preserve"> PAGEREF _Toc74648671 \h </w:instrText>
            </w:r>
            <w:r w:rsidR="00B350C1">
              <w:rPr>
                <w:noProof/>
                <w:webHidden/>
              </w:rPr>
            </w:r>
            <w:r w:rsidR="00B350C1">
              <w:rPr>
                <w:noProof/>
                <w:webHidden/>
              </w:rPr>
              <w:fldChar w:fldCharType="separate"/>
            </w:r>
            <w:r w:rsidR="00B350C1">
              <w:rPr>
                <w:noProof/>
                <w:webHidden/>
              </w:rPr>
              <w:t>18</w:t>
            </w:r>
            <w:r w:rsidR="00B350C1">
              <w:rPr>
                <w:noProof/>
                <w:webHidden/>
              </w:rPr>
              <w:fldChar w:fldCharType="end"/>
            </w:r>
          </w:hyperlink>
        </w:p>
        <w:p w14:paraId="1A23F43B" w14:textId="77777777" w:rsidR="00B350C1" w:rsidRDefault="00C03CF2">
          <w:pPr>
            <w:pStyle w:val="TOC1"/>
            <w:rPr>
              <w:rFonts w:eastAsiaTheme="minorEastAsia"/>
              <w:noProof/>
            </w:rPr>
          </w:pPr>
          <w:hyperlink w:anchor="_Toc74648672" w:history="1">
            <w:r w:rsidR="00B350C1" w:rsidRPr="006A339C">
              <w:rPr>
                <w:rStyle w:val="Hyperlink"/>
                <w:rFonts w:ascii="Times New Roman" w:hAnsi="Times New Roman" w:cs="Times New Roman"/>
                <w:noProof/>
              </w:rPr>
              <w:t>[8] Power analysis (TFR, pWelch) (DEEP_main_8)</w:t>
            </w:r>
            <w:r w:rsidR="00B350C1">
              <w:rPr>
                <w:noProof/>
                <w:webHidden/>
              </w:rPr>
              <w:tab/>
            </w:r>
            <w:r w:rsidR="00B350C1">
              <w:rPr>
                <w:noProof/>
                <w:webHidden/>
              </w:rPr>
              <w:fldChar w:fldCharType="begin"/>
            </w:r>
            <w:r w:rsidR="00B350C1">
              <w:rPr>
                <w:noProof/>
                <w:webHidden/>
              </w:rPr>
              <w:instrText xml:space="preserve"> PAGEREF _Toc74648672 \h </w:instrText>
            </w:r>
            <w:r w:rsidR="00B350C1">
              <w:rPr>
                <w:noProof/>
                <w:webHidden/>
              </w:rPr>
            </w:r>
            <w:r w:rsidR="00B350C1">
              <w:rPr>
                <w:noProof/>
                <w:webHidden/>
              </w:rPr>
              <w:fldChar w:fldCharType="separate"/>
            </w:r>
            <w:r w:rsidR="00B350C1">
              <w:rPr>
                <w:noProof/>
                <w:webHidden/>
              </w:rPr>
              <w:t>19</w:t>
            </w:r>
            <w:r w:rsidR="00B350C1">
              <w:rPr>
                <w:noProof/>
                <w:webHidden/>
              </w:rPr>
              <w:fldChar w:fldCharType="end"/>
            </w:r>
          </w:hyperlink>
        </w:p>
        <w:p w14:paraId="705D3ABF" w14:textId="77777777" w:rsidR="00B350C1" w:rsidRDefault="00C03CF2">
          <w:pPr>
            <w:pStyle w:val="TOC1"/>
            <w:rPr>
              <w:rFonts w:eastAsiaTheme="minorEastAsia"/>
              <w:noProof/>
            </w:rPr>
          </w:pPr>
          <w:hyperlink w:anchor="_Toc74648673" w:history="1">
            <w:r w:rsidR="00B350C1" w:rsidRPr="006A339C">
              <w:rPr>
                <w:rStyle w:val="Hyperlink"/>
                <w:rFonts w:ascii="Times New Roman" w:hAnsi="Times New Roman" w:cs="Times New Roman"/>
                <w:noProof/>
              </w:rPr>
              <w:t>[9] Averaging over dyads (DEEP_main_9)</w:t>
            </w:r>
            <w:r w:rsidR="00B350C1">
              <w:rPr>
                <w:noProof/>
                <w:webHidden/>
              </w:rPr>
              <w:tab/>
            </w:r>
            <w:r w:rsidR="00B350C1">
              <w:rPr>
                <w:noProof/>
                <w:webHidden/>
              </w:rPr>
              <w:fldChar w:fldCharType="begin"/>
            </w:r>
            <w:r w:rsidR="00B350C1">
              <w:rPr>
                <w:noProof/>
                <w:webHidden/>
              </w:rPr>
              <w:instrText xml:space="preserve"> PAGEREF _Toc74648673 \h </w:instrText>
            </w:r>
            <w:r w:rsidR="00B350C1">
              <w:rPr>
                <w:noProof/>
                <w:webHidden/>
              </w:rPr>
            </w:r>
            <w:r w:rsidR="00B350C1">
              <w:rPr>
                <w:noProof/>
                <w:webHidden/>
              </w:rPr>
              <w:fldChar w:fldCharType="separate"/>
            </w:r>
            <w:r w:rsidR="00B350C1">
              <w:rPr>
                <w:noProof/>
                <w:webHidden/>
              </w:rPr>
              <w:t>20</w:t>
            </w:r>
            <w:r w:rsidR="00B350C1">
              <w:rPr>
                <w:noProof/>
                <w:webHidden/>
              </w:rPr>
              <w:fldChar w:fldCharType="end"/>
            </w:r>
          </w:hyperlink>
        </w:p>
        <w:p w14:paraId="43A39DE2"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b/>
              <w:bCs/>
              <w:noProof/>
              <w:sz w:val="24"/>
              <w:szCs w:val="24"/>
            </w:rPr>
            <w:fldChar w:fldCharType="end"/>
          </w:r>
        </w:p>
      </w:sdtContent>
    </w:sdt>
    <w:p w14:paraId="563D3437" w14:textId="77777777" w:rsidR="00E574E1" w:rsidRDefault="00E574E1" w:rsidP="003B182A">
      <w:pPr>
        <w:spacing w:line="480" w:lineRule="auto"/>
        <w:rPr>
          <w:rFonts w:ascii="Times New Roman" w:hAnsi="Times New Roman" w:cs="Times New Roman"/>
          <w:sz w:val="24"/>
          <w:szCs w:val="24"/>
        </w:rPr>
      </w:pPr>
    </w:p>
    <w:p w14:paraId="76ECC189" w14:textId="63ADF180"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br w:type="page"/>
      </w:r>
    </w:p>
    <w:p w14:paraId="73C9AE2F" w14:textId="77777777" w:rsidR="003B182A" w:rsidRPr="005273A2" w:rsidRDefault="003B182A" w:rsidP="003B182A">
      <w:pPr>
        <w:pStyle w:val="Heading1"/>
        <w:numPr>
          <w:ilvl w:val="0"/>
          <w:numId w:val="0"/>
        </w:numPr>
        <w:spacing w:line="480" w:lineRule="auto"/>
        <w:rPr>
          <w:rFonts w:ascii="Times New Roman" w:hAnsi="Times New Roman" w:cs="Times New Roman"/>
          <w:sz w:val="24"/>
          <w:szCs w:val="24"/>
        </w:rPr>
      </w:pPr>
      <w:bookmarkStart w:id="1" w:name="_Toc52361749"/>
      <w:bookmarkStart w:id="2" w:name="_Toc74069056"/>
      <w:bookmarkStart w:id="3" w:name="_Toc74648663"/>
      <w:r w:rsidRPr="005273A2">
        <w:rPr>
          <w:rFonts w:ascii="Times New Roman" w:hAnsi="Times New Roman" w:cs="Times New Roman"/>
          <w:sz w:val="24"/>
          <w:szCs w:val="24"/>
        </w:rPr>
        <w:lastRenderedPageBreak/>
        <w:t>Overview</w:t>
      </w:r>
      <w:bookmarkEnd w:id="1"/>
      <w:bookmarkEnd w:id="2"/>
      <w:bookmarkEnd w:id="3"/>
    </w:p>
    <w:p w14:paraId="1B2C4660" w14:textId="54FD7716" w:rsidR="003B182A" w:rsidRPr="005273A2" w:rsidRDefault="003B182A" w:rsidP="003B182A">
      <w:pPr>
        <w:pStyle w:val="NormalWeb"/>
        <w:spacing w:before="240" w:beforeAutospacing="0" w:after="240" w:afterAutospacing="0" w:line="480" w:lineRule="auto"/>
        <w:ind w:firstLine="720"/>
        <w:rPr>
          <w:color w:val="000000"/>
        </w:rPr>
      </w:pPr>
      <w:r w:rsidRPr="005273A2">
        <w:rPr>
          <w:color w:val="000000"/>
        </w:rPr>
        <w:t xml:space="preserve">The pipeline was initially designed to analyze data </w:t>
      </w:r>
      <w:r w:rsidR="00066AA2">
        <w:rPr>
          <w:color w:val="000000"/>
        </w:rPr>
        <w:t>from</w:t>
      </w:r>
      <w:r w:rsidR="00066AA2" w:rsidRPr="005273A2">
        <w:rPr>
          <w:color w:val="000000"/>
        </w:rPr>
        <w:t xml:space="preserve"> </w:t>
      </w:r>
      <w:r w:rsidRPr="005273A2">
        <w:rPr>
          <w:color w:val="000000"/>
        </w:rPr>
        <w:t xml:space="preserve">a mother-infant hyperscanning study conducted in our lab. </w:t>
      </w:r>
      <w:r w:rsidR="00F01649">
        <w:rPr>
          <w:color w:val="000000"/>
        </w:rPr>
        <w:t>W</w:t>
      </w:r>
      <w:r w:rsidRPr="005273A2">
        <w:rPr>
          <w:color w:val="000000"/>
        </w:rPr>
        <w:t xml:space="preserve">e reasoned that more researchers </w:t>
      </w:r>
      <w:r w:rsidR="00066AA2" w:rsidRPr="005273A2">
        <w:rPr>
          <w:color w:val="000000"/>
        </w:rPr>
        <w:t>could</w:t>
      </w:r>
      <w:r w:rsidRPr="005273A2">
        <w:rPr>
          <w:color w:val="000000"/>
        </w:rPr>
        <w:t xml:space="preserve"> benefit from the pipeline</w:t>
      </w:r>
      <w:r w:rsidR="002C2712">
        <w:rPr>
          <w:color w:val="000000"/>
        </w:rPr>
        <w:t>,</w:t>
      </w:r>
      <w:r w:rsidR="00F01649">
        <w:rPr>
          <w:color w:val="000000"/>
        </w:rPr>
        <w:t xml:space="preserve"> and</w:t>
      </w:r>
      <w:r w:rsidRPr="005273A2">
        <w:rPr>
          <w:color w:val="000000"/>
        </w:rPr>
        <w:t xml:space="preserve"> started the process of adjusting the functionalities of the pipeline to address the needs of a general user. </w:t>
      </w:r>
      <w:r w:rsidR="00ED7D73">
        <w:rPr>
          <w:color w:val="000000"/>
        </w:rPr>
        <w:t>Because this is work in progress, i</w:t>
      </w:r>
      <w:r w:rsidRPr="005273A2">
        <w:rPr>
          <w:color w:val="000000"/>
        </w:rPr>
        <w:t>n the current version of the pipeline, users would need to adjust the “</w:t>
      </w:r>
      <w:proofErr w:type="spellStart"/>
      <w:r w:rsidRPr="005273A2">
        <w:rPr>
          <w:color w:val="000000"/>
        </w:rPr>
        <w:t>DEEP_generalDefinitions.mat</w:t>
      </w:r>
      <w:proofErr w:type="spellEnd"/>
      <w:r w:rsidRPr="005273A2">
        <w:rPr>
          <w:color w:val="000000"/>
        </w:rPr>
        <w:t xml:space="preserve">” script to be able to proceed with the pipeline. This script includes information specific to </w:t>
      </w:r>
      <w:r w:rsidR="00A81564">
        <w:rPr>
          <w:color w:val="000000"/>
        </w:rPr>
        <w:t>our</w:t>
      </w:r>
      <w:r w:rsidRPr="005273A2">
        <w:rPr>
          <w:color w:val="000000"/>
        </w:rPr>
        <w:t xml:space="preserve"> study such as the EEG markers used to indicate the events or the duration of the conditions. In Table S1, we present information on the </w:t>
      </w:r>
      <w:proofErr w:type="spellStart"/>
      <w:r w:rsidRPr="005273A2">
        <w:rPr>
          <w:color w:val="000000"/>
        </w:rPr>
        <w:t>DE</w:t>
      </w:r>
      <w:r w:rsidR="009105E6">
        <w:rPr>
          <w:color w:val="000000"/>
        </w:rPr>
        <w:t>EP_generalDefinitions.mat</w:t>
      </w:r>
      <w:proofErr w:type="spellEnd"/>
      <w:r w:rsidR="009105E6">
        <w:rPr>
          <w:color w:val="000000"/>
        </w:rPr>
        <w:t xml:space="preserve"> file used to analyze the data in the paper.</w:t>
      </w:r>
    </w:p>
    <w:p w14:paraId="0C9489C0" w14:textId="77777777" w:rsidR="003B182A" w:rsidRPr="005273A2" w:rsidRDefault="003B182A" w:rsidP="003B182A">
      <w:pPr>
        <w:pStyle w:val="NormalWeb"/>
        <w:spacing w:before="240" w:beforeAutospacing="0" w:after="240" w:afterAutospacing="0" w:line="480" w:lineRule="auto"/>
        <w:rPr>
          <w:color w:val="000000"/>
        </w:rPr>
      </w:pPr>
      <w:r w:rsidRPr="005273A2">
        <w:rPr>
          <w:color w:val="000000"/>
        </w:rPr>
        <w:t xml:space="preserve">Table S1: The attributes of the </w:t>
      </w:r>
      <w:proofErr w:type="spellStart"/>
      <w:r w:rsidRPr="005273A2">
        <w:rPr>
          <w:color w:val="000000"/>
        </w:rPr>
        <w:t>DEEP_generalDefinitions.mat</w:t>
      </w:r>
      <w:proofErr w:type="spellEnd"/>
      <w:r w:rsidRPr="005273A2">
        <w:rPr>
          <w:color w:val="000000"/>
        </w:rPr>
        <w:t xml:space="preserve"> file that are relevant to the analyses reported in the paper</w:t>
      </w:r>
      <w:r w:rsidR="00A61BFB">
        <w:rPr>
          <w:color w:val="000000"/>
        </w:rPr>
        <w:t>.</w:t>
      </w:r>
    </w:p>
    <w:tbl>
      <w:tblPr>
        <w:tblStyle w:val="TableGrid"/>
        <w:tblW w:w="0" w:type="auto"/>
        <w:tblLook w:val="04A0" w:firstRow="1" w:lastRow="0" w:firstColumn="1" w:lastColumn="0" w:noHBand="0" w:noVBand="1"/>
      </w:tblPr>
      <w:tblGrid>
        <w:gridCol w:w="3126"/>
        <w:gridCol w:w="3100"/>
        <w:gridCol w:w="3124"/>
      </w:tblGrid>
      <w:tr w:rsidR="003B182A" w:rsidRPr="005273A2" w14:paraId="2C5124BE" w14:textId="77777777" w:rsidTr="006C5114">
        <w:trPr>
          <w:trHeight w:val="287"/>
        </w:trPr>
        <w:tc>
          <w:tcPr>
            <w:tcW w:w="3184" w:type="dxa"/>
          </w:tcPr>
          <w:p w14:paraId="3975390E" w14:textId="77777777" w:rsidR="003B182A" w:rsidRPr="005273A2" w:rsidRDefault="003B182A" w:rsidP="006C5114">
            <w:pPr>
              <w:pStyle w:val="NormalWeb"/>
              <w:spacing w:before="240" w:after="240" w:line="480" w:lineRule="auto"/>
              <w:rPr>
                <w:b/>
                <w:i/>
                <w:color w:val="000000"/>
              </w:rPr>
            </w:pPr>
            <w:r w:rsidRPr="005273A2">
              <w:rPr>
                <w:b/>
                <w:i/>
                <w:color w:val="000000"/>
              </w:rPr>
              <w:t>Attributes</w:t>
            </w:r>
          </w:p>
        </w:tc>
        <w:tc>
          <w:tcPr>
            <w:tcW w:w="3184" w:type="dxa"/>
          </w:tcPr>
          <w:p w14:paraId="611AB1AA" w14:textId="77777777" w:rsidR="003B182A" w:rsidRPr="005273A2" w:rsidRDefault="003B182A" w:rsidP="006C5114">
            <w:pPr>
              <w:pStyle w:val="NormalWeb"/>
              <w:spacing w:before="240" w:after="240" w:line="480" w:lineRule="auto"/>
              <w:rPr>
                <w:b/>
                <w:i/>
                <w:color w:val="000000"/>
              </w:rPr>
            </w:pPr>
            <w:r w:rsidRPr="005273A2">
              <w:rPr>
                <w:b/>
                <w:i/>
                <w:color w:val="000000"/>
              </w:rPr>
              <w:t>Content</w:t>
            </w:r>
          </w:p>
        </w:tc>
        <w:tc>
          <w:tcPr>
            <w:tcW w:w="3184" w:type="dxa"/>
          </w:tcPr>
          <w:p w14:paraId="581EAFF5" w14:textId="77777777" w:rsidR="003B182A" w:rsidRPr="005273A2" w:rsidRDefault="003B182A" w:rsidP="006C5114">
            <w:pPr>
              <w:pStyle w:val="NormalWeb"/>
              <w:spacing w:before="240" w:after="240" w:line="480" w:lineRule="auto"/>
              <w:rPr>
                <w:b/>
                <w:i/>
                <w:color w:val="000000"/>
              </w:rPr>
            </w:pPr>
            <w:r w:rsidRPr="005273A2">
              <w:rPr>
                <w:b/>
                <w:i/>
                <w:color w:val="000000"/>
              </w:rPr>
              <w:t>Description</w:t>
            </w:r>
          </w:p>
        </w:tc>
      </w:tr>
      <w:tr w:rsidR="003B182A" w:rsidRPr="005273A2" w14:paraId="6A889278" w14:textId="77777777" w:rsidTr="006E639A">
        <w:trPr>
          <w:trHeight w:val="1538"/>
        </w:trPr>
        <w:tc>
          <w:tcPr>
            <w:tcW w:w="3184" w:type="dxa"/>
          </w:tcPr>
          <w:p w14:paraId="3FFB6597" w14:textId="77777777" w:rsidR="003B182A" w:rsidRPr="004844D5" w:rsidRDefault="003B182A" w:rsidP="006C5114">
            <w:pPr>
              <w:pStyle w:val="NormalWeb"/>
              <w:spacing w:before="240" w:after="240" w:line="480" w:lineRule="auto"/>
              <w:rPr>
                <w:color w:val="000000"/>
                <w:sz w:val="23"/>
                <w:szCs w:val="23"/>
              </w:rPr>
            </w:pPr>
            <w:proofErr w:type="spellStart"/>
            <w:r w:rsidRPr="004844D5">
              <w:rPr>
                <w:color w:val="000000"/>
                <w:sz w:val="23"/>
                <w:szCs w:val="23"/>
              </w:rPr>
              <w:t>artfctMark</w:t>
            </w:r>
            <w:proofErr w:type="spellEnd"/>
            <w:r w:rsidRPr="004844D5">
              <w:rPr>
                <w:color w:val="000000"/>
                <w:sz w:val="23"/>
                <w:szCs w:val="23"/>
              </w:rPr>
              <w:t>:</w:t>
            </w:r>
          </w:p>
        </w:tc>
        <w:tc>
          <w:tcPr>
            <w:tcW w:w="3184" w:type="dxa"/>
          </w:tcPr>
          <w:p w14:paraId="2A752028" w14:textId="77777777" w:rsidR="003B182A" w:rsidRPr="004844D5" w:rsidRDefault="003B182A" w:rsidP="006C5114">
            <w:pPr>
              <w:pStyle w:val="NormalWeb"/>
              <w:spacing w:before="240" w:after="240" w:line="480" w:lineRule="auto"/>
              <w:rPr>
                <w:color w:val="000000"/>
                <w:sz w:val="23"/>
                <w:szCs w:val="23"/>
              </w:rPr>
            </w:pPr>
            <w:r w:rsidRPr="004844D5">
              <w:rPr>
                <w:color w:val="000000"/>
                <w:sz w:val="23"/>
                <w:szCs w:val="23"/>
              </w:rPr>
              <w:t>{'S 4'  'S 5'  'S 3'}</w:t>
            </w:r>
          </w:p>
        </w:tc>
        <w:tc>
          <w:tcPr>
            <w:tcW w:w="3184" w:type="dxa"/>
          </w:tcPr>
          <w:p w14:paraId="6A5F7140" w14:textId="77777777" w:rsidR="003B182A" w:rsidRPr="004844D5" w:rsidRDefault="003B182A" w:rsidP="006E639A">
            <w:pPr>
              <w:pStyle w:val="NormalWeb"/>
              <w:spacing w:before="240" w:beforeAutospacing="0" w:after="240" w:afterAutospacing="0" w:line="480" w:lineRule="auto"/>
              <w:rPr>
                <w:color w:val="000000"/>
                <w:sz w:val="23"/>
                <w:szCs w:val="23"/>
              </w:rPr>
            </w:pPr>
            <w:r w:rsidRPr="004844D5">
              <w:rPr>
                <w:color w:val="000000"/>
                <w:sz w:val="23"/>
                <w:szCs w:val="23"/>
              </w:rPr>
              <w:t xml:space="preserve">Markers indicating periods that will be deleted from the analyses such as breaks. S4: Pause, S5: Resume, S3: Quit </w:t>
            </w:r>
          </w:p>
        </w:tc>
      </w:tr>
      <w:tr w:rsidR="003B182A" w:rsidRPr="005273A2" w14:paraId="05C354D9" w14:textId="77777777" w:rsidTr="006C5114">
        <w:trPr>
          <w:trHeight w:val="287"/>
        </w:trPr>
        <w:tc>
          <w:tcPr>
            <w:tcW w:w="3184" w:type="dxa"/>
          </w:tcPr>
          <w:p w14:paraId="1467E6DB" w14:textId="77777777" w:rsidR="003B182A" w:rsidRPr="004844D5" w:rsidRDefault="003B182A" w:rsidP="006C5114">
            <w:pPr>
              <w:pStyle w:val="NormalWeb"/>
              <w:spacing w:before="240" w:after="240" w:line="480" w:lineRule="auto"/>
              <w:rPr>
                <w:color w:val="000000"/>
                <w:sz w:val="23"/>
                <w:szCs w:val="23"/>
              </w:rPr>
            </w:pPr>
            <w:proofErr w:type="spellStart"/>
            <w:r w:rsidRPr="004844D5">
              <w:rPr>
                <w:color w:val="000000"/>
                <w:sz w:val="23"/>
                <w:szCs w:val="23"/>
              </w:rPr>
              <w:t>artfctNum</w:t>
            </w:r>
            <w:proofErr w:type="spellEnd"/>
            <w:r w:rsidRPr="004844D5">
              <w:rPr>
                <w:color w:val="000000"/>
                <w:sz w:val="23"/>
                <w:szCs w:val="23"/>
              </w:rPr>
              <w:t>:</w:t>
            </w:r>
          </w:p>
        </w:tc>
        <w:tc>
          <w:tcPr>
            <w:tcW w:w="3184" w:type="dxa"/>
          </w:tcPr>
          <w:p w14:paraId="71100A31" w14:textId="77777777" w:rsidR="003B182A" w:rsidRPr="004844D5" w:rsidRDefault="003B182A" w:rsidP="006C5114">
            <w:pPr>
              <w:pStyle w:val="NormalWeb"/>
              <w:spacing w:before="240" w:after="240" w:line="480" w:lineRule="auto"/>
              <w:rPr>
                <w:color w:val="000000"/>
                <w:sz w:val="23"/>
                <w:szCs w:val="23"/>
              </w:rPr>
            </w:pPr>
            <w:r w:rsidRPr="004844D5">
              <w:rPr>
                <w:color w:val="000000"/>
                <w:sz w:val="23"/>
                <w:szCs w:val="23"/>
              </w:rPr>
              <w:t>[4 5 3]</w:t>
            </w:r>
          </w:p>
        </w:tc>
        <w:tc>
          <w:tcPr>
            <w:tcW w:w="3184" w:type="dxa"/>
          </w:tcPr>
          <w:p w14:paraId="0F63E135" w14:textId="77777777" w:rsidR="003B182A" w:rsidRPr="004844D5" w:rsidRDefault="00685A45" w:rsidP="006C5114">
            <w:pPr>
              <w:pStyle w:val="NormalWeb"/>
              <w:spacing w:before="240" w:after="240" w:line="480" w:lineRule="auto"/>
              <w:rPr>
                <w:color w:val="000000"/>
                <w:sz w:val="23"/>
                <w:szCs w:val="23"/>
              </w:rPr>
            </w:pPr>
            <w:r w:rsidRPr="004844D5">
              <w:rPr>
                <w:color w:val="000000"/>
                <w:sz w:val="23"/>
                <w:szCs w:val="23"/>
              </w:rPr>
              <w:t xml:space="preserve">Numeric form of </w:t>
            </w:r>
            <w:proofErr w:type="spellStart"/>
            <w:r w:rsidRPr="004844D5">
              <w:rPr>
                <w:color w:val="000000"/>
                <w:sz w:val="23"/>
                <w:szCs w:val="23"/>
              </w:rPr>
              <w:t>artfct</w:t>
            </w:r>
            <w:proofErr w:type="spellEnd"/>
          </w:p>
        </w:tc>
      </w:tr>
      <w:tr w:rsidR="003B182A" w:rsidRPr="005273A2" w14:paraId="19F8A1E7" w14:textId="77777777" w:rsidTr="006C5114">
        <w:trPr>
          <w:trHeight w:val="287"/>
        </w:trPr>
        <w:tc>
          <w:tcPr>
            <w:tcW w:w="3184" w:type="dxa"/>
          </w:tcPr>
          <w:p w14:paraId="319AAADA" w14:textId="77777777" w:rsidR="003B182A" w:rsidRPr="004844D5" w:rsidRDefault="003B182A" w:rsidP="006C5114">
            <w:pPr>
              <w:pStyle w:val="NormalWeb"/>
              <w:spacing w:before="240" w:after="240" w:line="480" w:lineRule="auto"/>
              <w:rPr>
                <w:color w:val="000000"/>
                <w:sz w:val="23"/>
                <w:szCs w:val="23"/>
              </w:rPr>
            </w:pPr>
            <w:proofErr w:type="spellStart"/>
            <w:r w:rsidRPr="004844D5">
              <w:rPr>
                <w:color w:val="000000"/>
                <w:sz w:val="23"/>
                <w:szCs w:val="23"/>
              </w:rPr>
              <w:t>artfctString</w:t>
            </w:r>
            <w:proofErr w:type="spellEnd"/>
            <w:r w:rsidRPr="004844D5">
              <w:rPr>
                <w:color w:val="000000"/>
                <w:sz w:val="23"/>
                <w:szCs w:val="23"/>
              </w:rPr>
              <w:t>:</w:t>
            </w:r>
          </w:p>
        </w:tc>
        <w:tc>
          <w:tcPr>
            <w:tcW w:w="3184" w:type="dxa"/>
          </w:tcPr>
          <w:p w14:paraId="15993282" w14:textId="77777777" w:rsidR="003B182A" w:rsidRPr="004844D5" w:rsidRDefault="003B182A" w:rsidP="006C5114">
            <w:pPr>
              <w:pStyle w:val="NormalWeb"/>
              <w:spacing w:before="240" w:after="240" w:line="480" w:lineRule="auto"/>
              <w:rPr>
                <w:color w:val="000000"/>
                <w:sz w:val="23"/>
                <w:szCs w:val="23"/>
              </w:rPr>
            </w:pPr>
            <w:r w:rsidRPr="004844D5">
              <w:rPr>
                <w:color w:val="000000"/>
                <w:sz w:val="23"/>
                <w:szCs w:val="23"/>
              </w:rPr>
              <w:t>{3x1 cell}</w:t>
            </w:r>
          </w:p>
        </w:tc>
        <w:tc>
          <w:tcPr>
            <w:tcW w:w="3184" w:type="dxa"/>
          </w:tcPr>
          <w:p w14:paraId="31335961" w14:textId="77777777" w:rsidR="003B182A" w:rsidRPr="004844D5" w:rsidRDefault="00F2518D" w:rsidP="006C5114">
            <w:pPr>
              <w:pStyle w:val="NormalWeb"/>
              <w:spacing w:before="240" w:after="240" w:line="480" w:lineRule="auto"/>
              <w:rPr>
                <w:color w:val="000000"/>
                <w:sz w:val="23"/>
                <w:szCs w:val="23"/>
              </w:rPr>
            </w:pPr>
            <w:r w:rsidRPr="004844D5">
              <w:rPr>
                <w:color w:val="000000"/>
                <w:sz w:val="23"/>
                <w:szCs w:val="23"/>
              </w:rPr>
              <w:t xml:space="preserve">Cell array of string, </w:t>
            </w:r>
            <w:proofErr w:type="spellStart"/>
            <w:r w:rsidRPr="004844D5">
              <w:rPr>
                <w:color w:val="000000"/>
                <w:sz w:val="23"/>
                <w:szCs w:val="23"/>
              </w:rPr>
              <w:t>artfct</w:t>
            </w:r>
            <w:proofErr w:type="spellEnd"/>
          </w:p>
        </w:tc>
      </w:tr>
      <w:tr w:rsidR="003B182A" w:rsidRPr="005273A2" w14:paraId="28FC7DAD" w14:textId="77777777" w:rsidTr="006C5114">
        <w:trPr>
          <w:trHeight w:val="1168"/>
        </w:trPr>
        <w:tc>
          <w:tcPr>
            <w:tcW w:w="3184" w:type="dxa"/>
          </w:tcPr>
          <w:p w14:paraId="7267CF37" w14:textId="77777777" w:rsidR="003B182A" w:rsidRPr="004844D5" w:rsidRDefault="003B182A" w:rsidP="006C5114">
            <w:pPr>
              <w:pStyle w:val="NormalWeb"/>
              <w:spacing w:before="240" w:after="240" w:line="480" w:lineRule="auto"/>
              <w:rPr>
                <w:color w:val="000000"/>
                <w:sz w:val="23"/>
                <w:szCs w:val="23"/>
              </w:rPr>
            </w:pPr>
            <w:proofErr w:type="spellStart"/>
            <w:r w:rsidRPr="004844D5">
              <w:rPr>
                <w:color w:val="000000"/>
                <w:sz w:val="23"/>
                <w:szCs w:val="23"/>
              </w:rPr>
              <w:t>condMark</w:t>
            </w:r>
            <w:proofErr w:type="spellEnd"/>
            <w:r w:rsidRPr="004844D5">
              <w:rPr>
                <w:color w:val="000000"/>
                <w:sz w:val="23"/>
                <w:szCs w:val="23"/>
              </w:rPr>
              <w:t xml:space="preserve">: </w:t>
            </w:r>
          </w:p>
        </w:tc>
        <w:tc>
          <w:tcPr>
            <w:tcW w:w="3184" w:type="dxa"/>
          </w:tcPr>
          <w:p w14:paraId="138568F2" w14:textId="77777777" w:rsidR="003B182A" w:rsidRPr="004844D5" w:rsidRDefault="007B29A6" w:rsidP="007B29A6">
            <w:pPr>
              <w:pStyle w:val="NormalWeb"/>
              <w:spacing w:before="240" w:after="240" w:line="480" w:lineRule="auto"/>
              <w:rPr>
                <w:color w:val="000000"/>
                <w:sz w:val="23"/>
                <w:szCs w:val="23"/>
              </w:rPr>
            </w:pPr>
            <w:r w:rsidRPr="004844D5">
              <w:rPr>
                <w:color w:val="000000"/>
                <w:sz w:val="23"/>
                <w:szCs w:val="23"/>
              </w:rPr>
              <w:t>{'S 11'  'S 13'</w:t>
            </w:r>
            <w:r w:rsidR="003B182A" w:rsidRPr="004844D5">
              <w:rPr>
                <w:color w:val="000000"/>
                <w:sz w:val="23"/>
                <w:szCs w:val="23"/>
              </w:rPr>
              <w:t>}</w:t>
            </w:r>
          </w:p>
        </w:tc>
        <w:tc>
          <w:tcPr>
            <w:tcW w:w="3184" w:type="dxa"/>
          </w:tcPr>
          <w:p w14:paraId="0017B80D" w14:textId="3E5623A9" w:rsidR="003B182A" w:rsidRPr="004844D5" w:rsidRDefault="003B182A" w:rsidP="007B29A6">
            <w:pPr>
              <w:pStyle w:val="NormalWeb"/>
              <w:spacing w:before="240" w:after="240" w:line="480" w:lineRule="auto"/>
              <w:rPr>
                <w:color w:val="000000"/>
                <w:sz w:val="23"/>
                <w:szCs w:val="23"/>
              </w:rPr>
            </w:pPr>
            <w:r w:rsidRPr="004844D5">
              <w:rPr>
                <w:color w:val="000000"/>
                <w:sz w:val="23"/>
                <w:szCs w:val="23"/>
              </w:rPr>
              <w:t>Markers indicating the conditions analyzed in the current paper. S11: Free play</w:t>
            </w:r>
            <w:r w:rsidR="00066AA2">
              <w:rPr>
                <w:color w:val="000000"/>
                <w:sz w:val="23"/>
                <w:szCs w:val="23"/>
              </w:rPr>
              <w:t xml:space="preserve"> </w:t>
            </w:r>
            <w:r w:rsidR="00066AA2">
              <w:rPr>
                <w:color w:val="000000"/>
                <w:sz w:val="23"/>
                <w:szCs w:val="23"/>
              </w:rPr>
              <w:lastRenderedPageBreak/>
              <w:t>condition</w:t>
            </w:r>
            <w:r w:rsidRPr="004844D5">
              <w:rPr>
                <w:color w:val="000000"/>
                <w:sz w:val="23"/>
                <w:szCs w:val="23"/>
              </w:rPr>
              <w:t xml:space="preserve">, </w:t>
            </w:r>
            <w:r w:rsidR="009105E6" w:rsidRPr="004844D5">
              <w:rPr>
                <w:color w:val="000000"/>
                <w:sz w:val="23"/>
                <w:szCs w:val="23"/>
              </w:rPr>
              <w:t>S13</w:t>
            </w:r>
            <w:r w:rsidRPr="004844D5">
              <w:rPr>
                <w:color w:val="000000"/>
                <w:sz w:val="23"/>
                <w:szCs w:val="23"/>
              </w:rPr>
              <w:t>: Resting state condition Please note that the original experiment includes other conditions, which are not relevant to the analyses reported in this paper.</w:t>
            </w:r>
          </w:p>
        </w:tc>
      </w:tr>
      <w:tr w:rsidR="003B182A" w:rsidRPr="005273A2" w14:paraId="0CC73FDB" w14:textId="77777777" w:rsidTr="006C5114">
        <w:trPr>
          <w:trHeight w:val="76"/>
        </w:trPr>
        <w:tc>
          <w:tcPr>
            <w:tcW w:w="3184" w:type="dxa"/>
          </w:tcPr>
          <w:p w14:paraId="796E1D1A" w14:textId="77777777" w:rsidR="003B182A" w:rsidRPr="004844D5" w:rsidRDefault="003B182A" w:rsidP="006C5114">
            <w:pPr>
              <w:pStyle w:val="NormalWeb"/>
              <w:spacing w:before="240" w:after="240" w:line="480" w:lineRule="auto"/>
              <w:rPr>
                <w:color w:val="000000"/>
                <w:sz w:val="23"/>
                <w:szCs w:val="23"/>
              </w:rPr>
            </w:pPr>
            <w:proofErr w:type="spellStart"/>
            <w:r w:rsidRPr="004844D5">
              <w:rPr>
                <w:color w:val="000000"/>
                <w:sz w:val="23"/>
                <w:szCs w:val="23"/>
              </w:rPr>
              <w:lastRenderedPageBreak/>
              <w:t>condMarkDual</w:t>
            </w:r>
            <w:proofErr w:type="spellEnd"/>
            <w:r w:rsidRPr="004844D5">
              <w:rPr>
                <w:color w:val="000000"/>
                <w:sz w:val="23"/>
                <w:szCs w:val="23"/>
              </w:rPr>
              <w:t>:</w:t>
            </w:r>
          </w:p>
        </w:tc>
        <w:tc>
          <w:tcPr>
            <w:tcW w:w="3184" w:type="dxa"/>
          </w:tcPr>
          <w:p w14:paraId="105F7253" w14:textId="77777777" w:rsidR="003B182A" w:rsidRPr="004844D5" w:rsidRDefault="007B29A6" w:rsidP="007B29A6">
            <w:pPr>
              <w:pStyle w:val="NormalWeb"/>
              <w:spacing w:before="240" w:after="240" w:line="480" w:lineRule="auto"/>
              <w:rPr>
                <w:color w:val="000000"/>
                <w:sz w:val="23"/>
                <w:szCs w:val="23"/>
              </w:rPr>
            </w:pPr>
            <w:r w:rsidRPr="004844D5">
              <w:rPr>
                <w:color w:val="000000"/>
                <w:sz w:val="23"/>
                <w:szCs w:val="23"/>
              </w:rPr>
              <w:t>{'S 11'  'S 13'</w:t>
            </w:r>
            <w:r w:rsidR="003B182A" w:rsidRPr="004844D5">
              <w:rPr>
                <w:color w:val="000000"/>
                <w:sz w:val="23"/>
                <w:szCs w:val="23"/>
              </w:rPr>
              <w:t>}</w:t>
            </w:r>
          </w:p>
        </w:tc>
        <w:tc>
          <w:tcPr>
            <w:tcW w:w="3184" w:type="dxa"/>
          </w:tcPr>
          <w:p w14:paraId="38B181A4" w14:textId="77777777" w:rsidR="003B182A" w:rsidRPr="004844D5" w:rsidRDefault="003B182A" w:rsidP="006C5114">
            <w:pPr>
              <w:pStyle w:val="NormalWeb"/>
              <w:spacing w:before="240" w:after="240" w:line="480" w:lineRule="auto"/>
              <w:rPr>
                <w:color w:val="000000"/>
                <w:sz w:val="23"/>
                <w:szCs w:val="23"/>
              </w:rPr>
            </w:pPr>
            <w:r w:rsidRPr="004844D5">
              <w:rPr>
                <w:color w:val="000000"/>
                <w:sz w:val="23"/>
                <w:szCs w:val="23"/>
              </w:rPr>
              <w:t xml:space="preserve">Dual condition markers used for the analyses of the example dataset. </w:t>
            </w:r>
          </w:p>
        </w:tc>
      </w:tr>
      <w:tr w:rsidR="003B182A" w:rsidRPr="005273A2" w14:paraId="22427E07" w14:textId="77777777" w:rsidTr="006C5114">
        <w:trPr>
          <w:trHeight w:val="76"/>
        </w:trPr>
        <w:tc>
          <w:tcPr>
            <w:tcW w:w="3184" w:type="dxa"/>
          </w:tcPr>
          <w:p w14:paraId="52E96EC7" w14:textId="77777777" w:rsidR="003B182A" w:rsidRPr="004844D5" w:rsidRDefault="003B182A" w:rsidP="006C5114">
            <w:pPr>
              <w:pStyle w:val="NormalWeb"/>
              <w:spacing w:before="240" w:after="240" w:line="480" w:lineRule="auto"/>
              <w:rPr>
                <w:color w:val="000000"/>
                <w:sz w:val="23"/>
                <w:szCs w:val="23"/>
              </w:rPr>
            </w:pPr>
            <w:proofErr w:type="spellStart"/>
            <w:r w:rsidRPr="004844D5">
              <w:rPr>
                <w:color w:val="000000"/>
                <w:sz w:val="23"/>
                <w:szCs w:val="23"/>
              </w:rPr>
              <w:t>condNum</w:t>
            </w:r>
            <w:proofErr w:type="spellEnd"/>
            <w:r w:rsidRPr="004844D5">
              <w:rPr>
                <w:color w:val="000000"/>
                <w:sz w:val="23"/>
                <w:szCs w:val="23"/>
              </w:rPr>
              <w:t>:</w:t>
            </w:r>
          </w:p>
        </w:tc>
        <w:tc>
          <w:tcPr>
            <w:tcW w:w="3184" w:type="dxa"/>
          </w:tcPr>
          <w:p w14:paraId="604BA74D" w14:textId="77777777" w:rsidR="003B182A" w:rsidRPr="004844D5" w:rsidRDefault="003B182A" w:rsidP="007B29A6">
            <w:pPr>
              <w:pStyle w:val="NormalWeb"/>
              <w:spacing w:before="240" w:after="240" w:line="480" w:lineRule="auto"/>
              <w:rPr>
                <w:color w:val="000000"/>
                <w:sz w:val="23"/>
                <w:szCs w:val="23"/>
              </w:rPr>
            </w:pPr>
            <w:r w:rsidRPr="004844D5">
              <w:rPr>
                <w:color w:val="000000"/>
                <w:sz w:val="23"/>
                <w:szCs w:val="23"/>
              </w:rPr>
              <w:t>[11 13]</w:t>
            </w:r>
          </w:p>
        </w:tc>
        <w:tc>
          <w:tcPr>
            <w:tcW w:w="3184" w:type="dxa"/>
          </w:tcPr>
          <w:p w14:paraId="515E1B19" w14:textId="77777777" w:rsidR="003B182A" w:rsidRPr="004844D5" w:rsidRDefault="00210DA9" w:rsidP="006C5114">
            <w:pPr>
              <w:pStyle w:val="NormalWeb"/>
              <w:spacing w:before="240" w:after="240" w:line="480" w:lineRule="auto"/>
              <w:rPr>
                <w:color w:val="000000"/>
                <w:sz w:val="23"/>
                <w:szCs w:val="23"/>
              </w:rPr>
            </w:pPr>
            <w:r w:rsidRPr="004844D5">
              <w:rPr>
                <w:color w:val="000000"/>
                <w:sz w:val="23"/>
                <w:szCs w:val="23"/>
              </w:rPr>
              <w:t xml:space="preserve">Numeric form of </w:t>
            </w:r>
            <w:proofErr w:type="spellStart"/>
            <w:r w:rsidRPr="004844D5">
              <w:rPr>
                <w:color w:val="000000"/>
                <w:sz w:val="23"/>
                <w:szCs w:val="23"/>
              </w:rPr>
              <w:t>condMark</w:t>
            </w:r>
            <w:proofErr w:type="spellEnd"/>
          </w:p>
        </w:tc>
      </w:tr>
      <w:tr w:rsidR="003B182A" w:rsidRPr="005273A2" w14:paraId="0733484D" w14:textId="77777777" w:rsidTr="006C5114">
        <w:trPr>
          <w:trHeight w:val="76"/>
        </w:trPr>
        <w:tc>
          <w:tcPr>
            <w:tcW w:w="3184" w:type="dxa"/>
          </w:tcPr>
          <w:p w14:paraId="6BE99441" w14:textId="77777777" w:rsidR="003B182A" w:rsidRPr="004844D5" w:rsidRDefault="003B182A" w:rsidP="006C5114">
            <w:pPr>
              <w:pStyle w:val="NormalWeb"/>
              <w:spacing w:before="240" w:after="240" w:line="480" w:lineRule="auto"/>
              <w:rPr>
                <w:color w:val="000000"/>
                <w:sz w:val="23"/>
                <w:szCs w:val="23"/>
              </w:rPr>
            </w:pPr>
            <w:proofErr w:type="spellStart"/>
            <w:r w:rsidRPr="004844D5">
              <w:rPr>
                <w:color w:val="000000"/>
                <w:sz w:val="23"/>
                <w:szCs w:val="23"/>
              </w:rPr>
              <w:t>condNumDual</w:t>
            </w:r>
            <w:proofErr w:type="spellEnd"/>
            <w:r w:rsidRPr="004844D5">
              <w:rPr>
                <w:color w:val="000000"/>
                <w:sz w:val="23"/>
                <w:szCs w:val="23"/>
              </w:rPr>
              <w:t>:</w:t>
            </w:r>
          </w:p>
        </w:tc>
        <w:tc>
          <w:tcPr>
            <w:tcW w:w="3184" w:type="dxa"/>
          </w:tcPr>
          <w:p w14:paraId="7AE966EA" w14:textId="77777777" w:rsidR="003B182A" w:rsidRPr="004844D5" w:rsidRDefault="003B182A" w:rsidP="007B29A6">
            <w:pPr>
              <w:pStyle w:val="NormalWeb"/>
              <w:spacing w:before="240" w:after="240" w:line="480" w:lineRule="auto"/>
              <w:rPr>
                <w:color w:val="000000"/>
                <w:sz w:val="23"/>
                <w:szCs w:val="23"/>
              </w:rPr>
            </w:pPr>
            <w:r w:rsidRPr="004844D5">
              <w:rPr>
                <w:color w:val="000000"/>
                <w:sz w:val="23"/>
                <w:szCs w:val="23"/>
              </w:rPr>
              <w:t>[11 13]</w:t>
            </w:r>
          </w:p>
        </w:tc>
        <w:tc>
          <w:tcPr>
            <w:tcW w:w="3184" w:type="dxa"/>
          </w:tcPr>
          <w:p w14:paraId="671E0F06" w14:textId="77777777" w:rsidR="003B182A" w:rsidRPr="004844D5" w:rsidRDefault="00210DA9" w:rsidP="006C5114">
            <w:pPr>
              <w:pStyle w:val="NormalWeb"/>
              <w:spacing w:before="240" w:after="240" w:line="480" w:lineRule="auto"/>
              <w:rPr>
                <w:color w:val="000000"/>
                <w:sz w:val="23"/>
                <w:szCs w:val="23"/>
              </w:rPr>
            </w:pPr>
            <w:r w:rsidRPr="004844D5">
              <w:rPr>
                <w:color w:val="000000"/>
                <w:sz w:val="23"/>
                <w:szCs w:val="23"/>
              </w:rPr>
              <w:t xml:space="preserve">Numeric form of </w:t>
            </w:r>
            <w:proofErr w:type="spellStart"/>
            <w:r w:rsidRPr="004844D5">
              <w:rPr>
                <w:color w:val="000000"/>
                <w:sz w:val="23"/>
                <w:szCs w:val="23"/>
              </w:rPr>
              <w:t>condMarkDual</w:t>
            </w:r>
            <w:proofErr w:type="spellEnd"/>
          </w:p>
        </w:tc>
      </w:tr>
      <w:tr w:rsidR="003B182A" w:rsidRPr="005273A2" w14:paraId="5036E593" w14:textId="77777777" w:rsidTr="006C5114">
        <w:trPr>
          <w:trHeight w:val="76"/>
        </w:trPr>
        <w:tc>
          <w:tcPr>
            <w:tcW w:w="3184" w:type="dxa"/>
          </w:tcPr>
          <w:p w14:paraId="556973C2" w14:textId="77777777" w:rsidR="003B182A" w:rsidRPr="004844D5" w:rsidRDefault="003B182A" w:rsidP="006C5114">
            <w:pPr>
              <w:pStyle w:val="NormalWeb"/>
              <w:spacing w:before="240" w:after="240" w:line="480" w:lineRule="auto"/>
              <w:rPr>
                <w:color w:val="000000"/>
                <w:sz w:val="23"/>
                <w:szCs w:val="23"/>
              </w:rPr>
            </w:pPr>
            <w:proofErr w:type="spellStart"/>
            <w:r w:rsidRPr="004844D5">
              <w:rPr>
                <w:color w:val="000000"/>
                <w:sz w:val="23"/>
                <w:szCs w:val="23"/>
              </w:rPr>
              <w:t>condString</w:t>
            </w:r>
            <w:proofErr w:type="spellEnd"/>
            <w:r w:rsidRPr="004844D5">
              <w:rPr>
                <w:color w:val="000000"/>
                <w:sz w:val="23"/>
                <w:szCs w:val="23"/>
              </w:rPr>
              <w:t>:</w:t>
            </w:r>
          </w:p>
        </w:tc>
        <w:tc>
          <w:tcPr>
            <w:tcW w:w="3184" w:type="dxa"/>
          </w:tcPr>
          <w:p w14:paraId="498AC5BF" w14:textId="77777777" w:rsidR="003B182A" w:rsidRPr="004844D5" w:rsidRDefault="003B182A" w:rsidP="007B29A6">
            <w:pPr>
              <w:pStyle w:val="NormalWeb"/>
              <w:spacing w:before="240" w:after="240" w:line="480" w:lineRule="auto"/>
              <w:rPr>
                <w:color w:val="000000"/>
                <w:sz w:val="23"/>
                <w:szCs w:val="23"/>
              </w:rPr>
            </w:pPr>
            <w:r w:rsidRPr="004844D5">
              <w:rPr>
                <w:color w:val="000000"/>
                <w:sz w:val="23"/>
                <w:szCs w:val="23"/>
              </w:rPr>
              <w:t>{</w:t>
            </w:r>
            <w:r w:rsidR="007B29A6" w:rsidRPr="004844D5">
              <w:rPr>
                <w:color w:val="000000"/>
                <w:sz w:val="23"/>
                <w:szCs w:val="23"/>
              </w:rPr>
              <w:t>2</w:t>
            </w:r>
            <w:r w:rsidRPr="004844D5">
              <w:rPr>
                <w:color w:val="000000"/>
                <w:sz w:val="23"/>
                <w:szCs w:val="23"/>
              </w:rPr>
              <w:t>x1 cell}</w:t>
            </w:r>
          </w:p>
        </w:tc>
        <w:tc>
          <w:tcPr>
            <w:tcW w:w="3184" w:type="dxa"/>
          </w:tcPr>
          <w:p w14:paraId="6BD11C48" w14:textId="77777777" w:rsidR="003B182A" w:rsidRPr="004844D5" w:rsidRDefault="003379CC" w:rsidP="006C5114">
            <w:pPr>
              <w:pStyle w:val="NormalWeb"/>
              <w:spacing w:before="240" w:after="240" w:line="480" w:lineRule="auto"/>
              <w:rPr>
                <w:color w:val="000000"/>
                <w:sz w:val="23"/>
                <w:szCs w:val="23"/>
              </w:rPr>
            </w:pPr>
            <w:r w:rsidRPr="004844D5">
              <w:rPr>
                <w:color w:val="000000"/>
                <w:sz w:val="23"/>
                <w:szCs w:val="23"/>
              </w:rPr>
              <w:t>Cell array of string,</w:t>
            </w:r>
            <w:r w:rsidR="003A6F67" w:rsidRPr="004844D5">
              <w:rPr>
                <w:color w:val="000000"/>
                <w:sz w:val="23"/>
                <w:szCs w:val="23"/>
              </w:rPr>
              <w:t xml:space="preserve"> </w:t>
            </w:r>
            <w:proofErr w:type="spellStart"/>
            <w:r w:rsidRPr="004844D5">
              <w:rPr>
                <w:color w:val="000000"/>
                <w:sz w:val="23"/>
                <w:szCs w:val="23"/>
              </w:rPr>
              <w:t>cond</w:t>
            </w:r>
            <w:proofErr w:type="spellEnd"/>
          </w:p>
        </w:tc>
      </w:tr>
      <w:tr w:rsidR="003B182A" w:rsidRPr="005273A2" w14:paraId="0A62515C" w14:textId="77777777" w:rsidTr="006C5114">
        <w:trPr>
          <w:trHeight w:val="76"/>
        </w:trPr>
        <w:tc>
          <w:tcPr>
            <w:tcW w:w="3184" w:type="dxa"/>
          </w:tcPr>
          <w:p w14:paraId="65121623" w14:textId="77777777" w:rsidR="003B182A" w:rsidRPr="004844D5" w:rsidRDefault="003B182A" w:rsidP="006C5114">
            <w:pPr>
              <w:pStyle w:val="NormalWeb"/>
              <w:spacing w:before="240" w:after="240" w:line="480" w:lineRule="auto"/>
              <w:rPr>
                <w:color w:val="000000"/>
                <w:sz w:val="23"/>
                <w:szCs w:val="23"/>
              </w:rPr>
            </w:pPr>
            <w:r w:rsidRPr="004844D5">
              <w:rPr>
                <w:color w:val="000000"/>
                <w:sz w:val="23"/>
                <w:szCs w:val="23"/>
              </w:rPr>
              <w:t>duration:</w:t>
            </w:r>
          </w:p>
        </w:tc>
        <w:tc>
          <w:tcPr>
            <w:tcW w:w="3184" w:type="dxa"/>
          </w:tcPr>
          <w:p w14:paraId="01E81F79" w14:textId="77777777" w:rsidR="003B182A" w:rsidRPr="004844D5" w:rsidRDefault="003B182A" w:rsidP="00C04F1D">
            <w:pPr>
              <w:pStyle w:val="NormalWeb"/>
              <w:spacing w:before="240" w:after="240" w:line="480" w:lineRule="auto"/>
              <w:rPr>
                <w:color w:val="000000"/>
                <w:sz w:val="23"/>
                <w:szCs w:val="23"/>
              </w:rPr>
            </w:pPr>
            <w:r w:rsidRPr="004844D5">
              <w:rPr>
                <w:color w:val="000000"/>
                <w:sz w:val="23"/>
                <w:szCs w:val="23"/>
              </w:rPr>
              <w:t>[150 45]</w:t>
            </w:r>
          </w:p>
        </w:tc>
        <w:tc>
          <w:tcPr>
            <w:tcW w:w="3184" w:type="dxa"/>
          </w:tcPr>
          <w:p w14:paraId="410C27DE" w14:textId="77777777" w:rsidR="003B182A" w:rsidRPr="004844D5" w:rsidRDefault="00874411" w:rsidP="0011602A">
            <w:pPr>
              <w:pStyle w:val="NormalWeb"/>
              <w:spacing w:before="240" w:after="240" w:line="480" w:lineRule="auto"/>
              <w:rPr>
                <w:color w:val="000000"/>
                <w:sz w:val="23"/>
                <w:szCs w:val="23"/>
              </w:rPr>
            </w:pPr>
            <w:r w:rsidRPr="004844D5">
              <w:rPr>
                <w:color w:val="000000"/>
                <w:sz w:val="23"/>
                <w:szCs w:val="23"/>
              </w:rPr>
              <w:t xml:space="preserve">The duration of the </w:t>
            </w:r>
            <w:r w:rsidR="0011602A">
              <w:rPr>
                <w:color w:val="000000"/>
                <w:sz w:val="23"/>
                <w:szCs w:val="23"/>
              </w:rPr>
              <w:t>f</w:t>
            </w:r>
            <w:r w:rsidR="003B182A" w:rsidRPr="004844D5">
              <w:rPr>
                <w:color w:val="000000"/>
                <w:sz w:val="23"/>
                <w:szCs w:val="23"/>
              </w:rPr>
              <w:t xml:space="preserve">ree play and </w:t>
            </w:r>
            <w:r w:rsidR="0011602A">
              <w:rPr>
                <w:color w:val="000000"/>
                <w:sz w:val="23"/>
                <w:szCs w:val="23"/>
              </w:rPr>
              <w:t>r</w:t>
            </w:r>
            <w:r w:rsidR="003B182A" w:rsidRPr="004844D5">
              <w:rPr>
                <w:color w:val="000000"/>
                <w:sz w:val="23"/>
                <w:szCs w:val="23"/>
              </w:rPr>
              <w:t>es</w:t>
            </w:r>
            <w:r w:rsidR="00C04F1D" w:rsidRPr="004844D5">
              <w:rPr>
                <w:color w:val="000000"/>
                <w:sz w:val="23"/>
                <w:szCs w:val="23"/>
              </w:rPr>
              <w:t>ting state condition</w:t>
            </w:r>
            <w:r w:rsidR="0011602A">
              <w:rPr>
                <w:color w:val="000000"/>
                <w:sz w:val="23"/>
                <w:szCs w:val="23"/>
              </w:rPr>
              <w:t>s</w:t>
            </w:r>
            <w:r w:rsidR="00E972F8" w:rsidRPr="004844D5">
              <w:rPr>
                <w:color w:val="000000"/>
                <w:sz w:val="23"/>
                <w:szCs w:val="23"/>
              </w:rPr>
              <w:t>,</w:t>
            </w:r>
            <w:r w:rsidR="00C04F1D" w:rsidRPr="004844D5">
              <w:rPr>
                <w:color w:val="000000"/>
                <w:sz w:val="23"/>
                <w:szCs w:val="23"/>
              </w:rPr>
              <w:t xml:space="preserve"> </w:t>
            </w:r>
            <w:r w:rsidR="00E972F8" w:rsidRPr="004844D5">
              <w:rPr>
                <w:color w:val="000000"/>
                <w:sz w:val="23"/>
                <w:szCs w:val="23"/>
              </w:rPr>
              <w:t xml:space="preserve">respectively, </w:t>
            </w:r>
            <w:r w:rsidR="00C04F1D" w:rsidRPr="004844D5">
              <w:rPr>
                <w:color w:val="000000"/>
                <w:sz w:val="23"/>
                <w:szCs w:val="23"/>
              </w:rPr>
              <w:t>in seconds</w:t>
            </w:r>
            <w:r w:rsidR="00E972F8" w:rsidRPr="004844D5">
              <w:rPr>
                <w:color w:val="000000"/>
                <w:sz w:val="23"/>
                <w:szCs w:val="23"/>
              </w:rPr>
              <w:t>.</w:t>
            </w:r>
            <w:r w:rsidR="00C04F1D" w:rsidRPr="004844D5">
              <w:rPr>
                <w:color w:val="000000"/>
                <w:sz w:val="23"/>
                <w:szCs w:val="23"/>
              </w:rPr>
              <w:t xml:space="preserve"> </w:t>
            </w:r>
          </w:p>
        </w:tc>
      </w:tr>
      <w:tr w:rsidR="003B182A" w:rsidRPr="005273A2" w14:paraId="78C2FC9C" w14:textId="77777777" w:rsidTr="006C5114">
        <w:trPr>
          <w:trHeight w:val="76"/>
        </w:trPr>
        <w:tc>
          <w:tcPr>
            <w:tcW w:w="3184" w:type="dxa"/>
          </w:tcPr>
          <w:p w14:paraId="78D7FB81" w14:textId="77777777" w:rsidR="003B182A" w:rsidRPr="004844D5" w:rsidRDefault="003B182A" w:rsidP="006C5114">
            <w:pPr>
              <w:pStyle w:val="NormalWeb"/>
              <w:spacing w:before="240" w:after="240" w:line="480" w:lineRule="auto"/>
              <w:rPr>
                <w:color w:val="000000"/>
                <w:sz w:val="23"/>
                <w:szCs w:val="23"/>
              </w:rPr>
            </w:pPr>
            <w:r w:rsidRPr="004844D5">
              <w:rPr>
                <w:color w:val="000000"/>
                <w:sz w:val="23"/>
                <w:szCs w:val="23"/>
              </w:rPr>
              <w:t>trialNum1sec:</w:t>
            </w:r>
          </w:p>
        </w:tc>
        <w:tc>
          <w:tcPr>
            <w:tcW w:w="3184" w:type="dxa"/>
          </w:tcPr>
          <w:p w14:paraId="10D86FD7" w14:textId="77777777" w:rsidR="003B182A" w:rsidRPr="004844D5" w:rsidRDefault="00D769FE" w:rsidP="00D769FE">
            <w:pPr>
              <w:pStyle w:val="NormalWeb"/>
              <w:spacing w:before="240" w:after="240" w:line="480" w:lineRule="auto"/>
              <w:rPr>
                <w:color w:val="000000"/>
                <w:sz w:val="23"/>
                <w:szCs w:val="23"/>
              </w:rPr>
            </w:pPr>
            <w:r w:rsidRPr="004844D5">
              <w:rPr>
                <w:color w:val="000000"/>
                <w:sz w:val="23"/>
                <w:szCs w:val="23"/>
              </w:rPr>
              <w:t>[150 45</w:t>
            </w:r>
            <w:r w:rsidR="003B182A" w:rsidRPr="004844D5">
              <w:rPr>
                <w:color w:val="000000"/>
                <w:sz w:val="23"/>
                <w:szCs w:val="23"/>
              </w:rPr>
              <w:t>]</w:t>
            </w:r>
          </w:p>
        </w:tc>
        <w:tc>
          <w:tcPr>
            <w:tcW w:w="3184" w:type="dxa"/>
          </w:tcPr>
          <w:p w14:paraId="5A4734D7" w14:textId="77777777" w:rsidR="003B182A" w:rsidRPr="004844D5" w:rsidRDefault="003B182A" w:rsidP="004D19F3">
            <w:pPr>
              <w:pStyle w:val="NormalWeb"/>
              <w:spacing w:before="240" w:after="240" w:line="480" w:lineRule="auto"/>
              <w:rPr>
                <w:color w:val="000000"/>
                <w:sz w:val="23"/>
                <w:szCs w:val="23"/>
                <w:highlight w:val="yellow"/>
              </w:rPr>
            </w:pPr>
            <w:r w:rsidRPr="004844D5">
              <w:rPr>
                <w:color w:val="000000"/>
                <w:sz w:val="23"/>
                <w:szCs w:val="23"/>
              </w:rPr>
              <w:t xml:space="preserve">The total number of trials in the </w:t>
            </w:r>
            <w:r w:rsidR="004D19F3">
              <w:rPr>
                <w:color w:val="000000"/>
                <w:sz w:val="23"/>
                <w:szCs w:val="23"/>
              </w:rPr>
              <w:t>f</w:t>
            </w:r>
            <w:r w:rsidRPr="004844D5">
              <w:rPr>
                <w:color w:val="000000"/>
                <w:sz w:val="23"/>
                <w:szCs w:val="23"/>
              </w:rPr>
              <w:t xml:space="preserve">ree play and </w:t>
            </w:r>
            <w:r w:rsidR="004D19F3">
              <w:rPr>
                <w:color w:val="000000"/>
                <w:sz w:val="23"/>
                <w:szCs w:val="23"/>
              </w:rPr>
              <w:t>r</w:t>
            </w:r>
            <w:r w:rsidRPr="004844D5">
              <w:rPr>
                <w:color w:val="000000"/>
                <w:sz w:val="23"/>
                <w:szCs w:val="23"/>
              </w:rPr>
              <w:t>esting state condition</w:t>
            </w:r>
            <w:r w:rsidR="004D19F3">
              <w:rPr>
                <w:color w:val="000000"/>
                <w:sz w:val="23"/>
                <w:szCs w:val="23"/>
              </w:rPr>
              <w:t>s</w:t>
            </w:r>
            <w:r w:rsidR="00E972F8" w:rsidRPr="004844D5">
              <w:rPr>
                <w:color w:val="000000"/>
                <w:sz w:val="23"/>
                <w:szCs w:val="23"/>
              </w:rPr>
              <w:t>, respectively,</w:t>
            </w:r>
            <w:r w:rsidRPr="004844D5">
              <w:rPr>
                <w:color w:val="000000"/>
                <w:sz w:val="23"/>
                <w:szCs w:val="23"/>
              </w:rPr>
              <w:t xml:space="preserve"> in one second epochs.</w:t>
            </w:r>
          </w:p>
        </w:tc>
      </w:tr>
      <w:tr w:rsidR="003B182A" w:rsidRPr="005273A2" w14:paraId="4BE7A0DF" w14:textId="77777777" w:rsidTr="006E639A">
        <w:trPr>
          <w:trHeight w:val="70"/>
        </w:trPr>
        <w:tc>
          <w:tcPr>
            <w:tcW w:w="3184" w:type="dxa"/>
          </w:tcPr>
          <w:p w14:paraId="6B61EB13" w14:textId="77777777" w:rsidR="003B182A" w:rsidRPr="004844D5" w:rsidRDefault="003B182A" w:rsidP="006C5114">
            <w:pPr>
              <w:pStyle w:val="NormalWeb"/>
              <w:spacing w:before="240" w:after="240" w:line="480" w:lineRule="auto"/>
              <w:rPr>
                <w:color w:val="000000"/>
                <w:sz w:val="23"/>
                <w:szCs w:val="23"/>
              </w:rPr>
            </w:pPr>
            <w:r w:rsidRPr="004844D5">
              <w:rPr>
                <w:color w:val="000000"/>
                <w:sz w:val="23"/>
                <w:szCs w:val="23"/>
              </w:rPr>
              <w:t>trialNum5sec:</w:t>
            </w:r>
          </w:p>
        </w:tc>
        <w:tc>
          <w:tcPr>
            <w:tcW w:w="3184" w:type="dxa"/>
          </w:tcPr>
          <w:p w14:paraId="2684223A" w14:textId="77777777" w:rsidR="003B182A" w:rsidRPr="004844D5" w:rsidRDefault="00D769FE" w:rsidP="00F73A93">
            <w:pPr>
              <w:pStyle w:val="NormalWeb"/>
              <w:spacing w:line="480" w:lineRule="auto"/>
              <w:rPr>
                <w:color w:val="000000"/>
                <w:sz w:val="23"/>
                <w:szCs w:val="23"/>
              </w:rPr>
            </w:pPr>
            <w:r w:rsidRPr="004844D5">
              <w:rPr>
                <w:color w:val="000000"/>
                <w:sz w:val="23"/>
                <w:szCs w:val="23"/>
              </w:rPr>
              <w:t>[30 9</w:t>
            </w:r>
            <w:r w:rsidR="003B182A" w:rsidRPr="004844D5">
              <w:rPr>
                <w:color w:val="000000"/>
                <w:sz w:val="23"/>
                <w:szCs w:val="23"/>
              </w:rPr>
              <w:t>]</w:t>
            </w:r>
          </w:p>
        </w:tc>
        <w:tc>
          <w:tcPr>
            <w:tcW w:w="3184" w:type="dxa"/>
          </w:tcPr>
          <w:p w14:paraId="3621DB52" w14:textId="77777777" w:rsidR="003B182A" w:rsidRPr="004844D5" w:rsidRDefault="003B182A" w:rsidP="00F23F79">
            <w:pPr>
              <w:pStyle w:val="NormalWeb"/>
              <w:spacing w:before="240" w:after="240" w:line="480" w:lineRule="auto"/>
              <w:rPr>
                <w:color w:val="000000"/>
                <w:sz w:val="23"/>
                <w:szCs w:val="23"/>
                <w:highlight w:val="yellow"/>
              </w:rPr>
            </w:pPr>
            <w:r w:rsidRPr="004844D5">
              <w:rPr>
                <w:color w:val="000000"/>
                <w:sz w:val="23"/>
                <w:szCs w:val="23"/>
              </w:rPr>
              <w:t xml:space="preserve">The total number of trials in the </w:t>
            </w:r>
            <w:r w:rsidR="00F23F79">
              <w:rPr>
                <w:color w:val="000000"/>
                <w:sz w:val="23"/>
                <w:szCs w:val="23"/>
              </w:rPr>
              <w:t>f</w:t>
            </w:r>
            <w:r w:rsidRPr="004844D5">
              <w:rPr>
                <w:color w:val="000000"/>
                <w:sz w:val="23"/>
                <w:szCs w:val="23"/>
              </w:rPr>
              <w:t xml:space="preserve">ree play and </w:t>
            </w:r>
            <w:r w:rsidR="00F23F79">
              <w:rPr>
                <w:color w:val="000000"/>
                <w:sz w:val="23"/>
                <w:szCs w:val="23"/>
              </w:rPr>
              <w:t>r</w:t>
            </w:r>
            <w:r w:rsidRPr="004844D5">
              <w:rPr>
                <w:color w:val="000000"/>
                <w:sz w:val="23"/>
                <w:szCs w:val="23"/>
              </w:rPr>
              <w:t xml:space="preserve">esting state </w:t>
            </w:r>
            <w:r w:rsidR="00E11D99" w:rsidRPr="004844D5">
              <w:rPr>
                <w:color w:val="000000"/>
                <w:sz w:val="23"/>
                <w:szCs w:val="23"/>
              </w:rPr>
              <w:t>condition</w:t>
            </w:r>
            <w:r w:rsidR="00F23F79">
              <w:rPr>
                <w:color w:val="000000"/>
                <w:sz w:val="23"/>
                <w:szCs w:val="23"/>
              </w:rPr>
              <w:t>s</w:t>
            </w:r>
            <w:r w:rsidR="009B5039" w:rsidRPr="004844D5">
              <w:rPr>
                <w:color w:val="000000"/>
                <w:sz w:val="23"/>
                <w:szCs w:val="23"/>
              </w:rPr>
              <w:t>, respectively,</w:t>
            </w:r>
            <w:r w:rsidR="00E11D99" w:rsidRPr="004844D5">
              <w:rPr>
                <w:color w:val="000000"/>
                <w:sz w:val="23"/>
                <w:szCs w:val="23"/>
              </w:rPr>
              <w:t xml:space="preserve"> </w:t>
            </w:r>
            <w:r w:rsidRPr="004844D5">
              <w:rPr>
                <w:color w:val="000000"/>
                <w:sz w:val="23"/>
                <w:szCs w:val="23"/>
              </w:rPr>
              <w:t>in five second epochs.</w:t>
            </w:r>
          </w:p>
        </w:tc>
      </w:tr>
    </w:tbl>
    <w:p w14:paraId="10135AD0" w14:textId="1ACE59F1" w:rsidR="003B182A" w:rsidRPr="005273A2" w:rsidRDefault="003B182A" w:rsidP="004844D5">
      <w:pPr>
        <w:pStyle w:val="NormalWeb"/>
        <w:spacing w:before="240" w:beforeAutospacing="0" w:after="240" w:afterAutospacing="0" w:line="480" w:lineRule="auto"/>
        <w:ind w:firstLine="720"/>
        <w:rPr>
          <w:color w:val="000000"/>
        </w:rPr>
      </w:pPr>
      <w:r w:rsidRPr="005273A2">
        <w:rPr>
          <w:color w:val="000000"/>
        </w:rPr>
        <w:lastRenderedPageBreak/>
        <w:t xml:space="preserve">The pipeline is based on functions of the </w:t>
      </w:r>
      <w:r w:rsidR="002E1A0D">
        <w:rPr>
          <w:color w:val="000000"/>
        </w:rPr>
        <w:t>FieldTrip</w:t>
      </w:r>
      <w:r w:rsidRPr="005273A2">
        <w:rPr>
          <w:color w:val="000000"/>
        </w:rPr>
        <w:t xml:space="preserve"> toolbox (</w:t>
      </w:r>
      <w:hyperlink r:id="rId7" w:history="1">
        <w:r w:rsidR="002E1A0D" w:rsidRPr="006F49B8">
          <w:rPr>
            <w:rStyle w:val="Hyperlink"/>
          </w:rPr>
          <w:t>https://www.fieldtriptoolbox.org/</w:t>
        </w:r>
      </w:hyperlink>
      <w:r w:rsidRPr="005273A2">
        <w:rPr>
          <w:color w:val="000000"/>
        </w:rPr>
        <w:t xml:space="preserve">). </w:t>
      </w:r>
      <w:r w:rsidR="00066AA2">
        <w:rPr>
          <w:color w:val="000000"/>
        </w:rPr>
        <w:t>U</w:t>
      </w:r>
      <w:r w:rsidRPr="005273A2">
        <w:rPr>
          <w:color w:val="000000"/>
        </w:rPr>
        <w:t xml:space="preserve">sers are expected to download the </w:t>
      </w:r>
      <w:r w:rsidR="002E1A0D">
        <w:rPr>
          <w:color w:val="000000"/>
        </w:rPr>
        <w:t>FieldTrip</w:t>
      </w:r>
      <w:r w:rsidRPr="005273A2">
        <w:rPr>
          <w:color w:val="000000"/>
        </w:rPr>
        <w:t xml:space="preserve"> toolbox independently. Once </w:t>
      </w:r>
      <w:r w:rsidR="006E639A">
        <w:rPr>
          <w:color w:val="000000"/>
        </w:rPr>
        <w:t xml:space="preserve">it </w:t>
      </w:r>
      <w:r w:rsidRPr="005273A2">
        <w:rPr>
          <w:color w:val="000000"/>
        </w:rPr>
        <w:t xml:space="preserve">is downloaded and set up correctly (see </w:t>
      </w:r>
      <w:proofErr w:type="spellStart"/>
      <w:r w:rsidRPr="005273A2">
        <w:rPr>
          <w:color w:val="000000"/>
        </w:rPr>
        <w:t>startup.m</w:t>
      </w:r>
      <w:proofErr w:type="spellEnd"/>
      <w:r w:rsidRPr="005273A2">
        <w:rPr>
          <w:color w:val="000000"/>
        </w:rPr>
        <w:t xml:space="preserve">), one can type </w:t>
      </w:r>
      <w:r w:rsidRPr="00F73A93">
        <w:rPr>
          <w:b/>
          <w:bCs/>
          <w:i/>
          <w:iCs/>
          <w:color w:val="000000"/>
        </w:rPr>
        <w:t>“</w:t>
      </w:r>
      <w:proofErr w:type="spellStart"/>
      <w:r w:rsidRPr="00F73A93">
        <w:rPr>
          <w:b/>
          <w:bCs/>
          <w:i/>
          <w:iCs/>
          <w:color w:val="000000"/>
        </w:rPr>
        <w:t>ft_version</w:t>
      </w:r>
      <w:proofErr w:type="spellEnd"/>
      <w:r w:rsidRPr="00F73A93">
        <w:rPr>
          <w:b/>
          <w:bCs/>
          <w:i/>
          <w:iCs/>
          <w:color w:val="000000"/>
        </w:rPr>
        <w:t>”</w:t>
      </w:r>
      <w:r w:rsidRPr="005273A2">
        <w:rPr>
          <w:color w:val="000000"/>
        </w:rPr>
        <w:t xml:space="preserve"> in the MATLAB command window to get the latest version of the </w:t>
      </w:r>
      <w:r w:rsidR="006E639A">
        <w:rPr>
          <w:color w:val="000000"/>
        </w:rPr>
        <w:t>FieldTrip</w:t>
      </w:r>
      <w:r w:rsidR="006E639A" w:rsidRPr="005273A2">
        <w:rPr>
          <w:color w:val="000000"/>
        </w:rPr>
        <w:t xml:space="preserve"> toolbox</w:t>
      </w:r>
      <w:r w:rsidRPr="005273A2">
        <w:rPr>
          <w:color w:val="000000"/>
        </w:rPr>
        <w:t xml:space="preserve">. </w:t>
      </w:r>
      <w:r w:rsidR="00F3360C">
        <w:rPr>
          <w:color w:val="000000"/>
        </w:rPr>
        <w:t>One</w:t>
      </w:r>
      <w:r w:rsidR="001F3A8D">
        <w:rPr>
          <w:color w:val="000000"/>
        </w:rPr>
        <w:t xml:space="preserve"> can</w:t>
      </w:r>
      <w:r w:rsidRPr="005273A2">
        <w:rPr>
          <w:color w:val="000000"/>
        </w:rPr>
        <w:t xml:space="preserve"> </w:t>
      </w:r>
      <w:r w:rsidR="001F3A8D">
        <w:rPr>
          <w:color w:val="000000"/>
        </w:rPr>
        <w:t xml:space="preserve">also </w:t>
      </w:r>
      <w:r w:rsidRPr="005273A2">
        <w:rPr>
          <w:color w:val="000000"/>
        </w:rPr>
        <w:t xml:space="preserve">clone and use a certain version of the </w:t>
      </w:r>
      <w:r w:rsidR="002E1A0D">
        <w:rPr>
          <w:color w:val="000000"/>
        </w:rPr>
        <w:t>FieldTrip</w:t>
      </w:r>
      <w:r w:rsidRPr="005273A2">
        <w:rPr>
          <w:color w:val="000000"/>
        </w:rPr>
        <w:t xml:space="preserve"> toolbox</w:t>
      </w:r>
      <w:r w:rsidR="001F3A8D">
        <w:rPr>
          <w:color w:val="000000"/>
        </w:rPr>
        <w:t xml:space="preserve"> to operate the pipeline</w:t>
      </w:r>
      <w:r w:rsidRPr="005273A2">
        <w:rPr>
          <w:color w:val="000000"/>
        </w:rPr>
        <w:t xml:space="preserve">. </w:t>
      </w:r>
    </w:p>
    <w:p w14:paraId="518FA232" w14:textId="05F8C72D" w:rsidR="003B182A" w:rsidRPr="005273A2" w:rsidRDefault="003B182A" w:rsidP="003B182A">
      <w:pPr>
        <w:pStyle w:val="NormalWeb"/>
        <w:spacing w:before="240" w:beforeAutospacing="0" w:after="240" w:afterAutospacing="0" w:line="480" w:lineRule="auto"/>
        <w:ind w:firstLine="720"/>
        <w:rPr>
          <w:color w:val="000000"/>
        </w:rPr>
      </w:pPr>
      <w:r w:rsidRPr="005273A2">
        <w:rPr>
          <w:color w:val="000000"/>
        </w:rPr>
        <w:t xml:space="preserve">In order to operate the pipeline and analyze the data, each researcher can create </w:t>
      </w:r>
      <w:r w:rsidR="00D50947">
        <w:rPr>
          <w:color w:val="000000"/>
        </w:rPr>
        <w:t>their</w:t>
      </w:r>
      <w:r w:rsidRPr="005273A2">
        <w:rPr>
          <w:color w:val="000000"/>
        </w:rPr>
        <w:t xml:space="preserve"> own session. In one session, data for each processing step is saved. Several sessions for the same study can operate in parallel without interfering with </w:t>
      </w:r>
      <w:r w:rsidR="00066AA2">
        <w:rPr>
          <w:color w:val="000000"/>
        </w:rPr>
        <w:t>one</w:t>
      </w:r>
      <w:r w:rsidR="00066AA2" w:rsidRPr="005273A2">
        <w:rPr>
          <w:color w:val="000000"/>
        </w:rPr>
        <w:t xml:space="preserve"> </w:t>
      </w:r>
      <w:r w:rsidR="00066AA2">
        <w:rPr>
          <w:color w:val="000000"/>
        </w:rPr>
        <w:t>an</w:t>
      </w:r>
      <w:r w:rsidRPr="005273A2">
        <w:rPr>
          <w:color w:val="000000"/>
        </w:rPr>
        <w:t xml:space="preserve">other. Thus, several researchers can work simultaneously on the data analysis. Preprocessing steps completed in one session can be copied to another session using the </w:t>
      </w:r>
      <w:r w:rsidRPr="00F73A93">
        <w:rPr>
          <w:b/>
          <w:bCs/>
          <w:i/>
          <w:iCs/>
          <w:color w:val="000000"/>
        </w:rPr>
        <w:t>“</w:t>
      </w:r>
      <w:proofErr w:type="spellStart"/>
      <w:r w:rsidRPr="00F73A93">
        <w:rPr>
          <w:b/>
          <w:bCs/>
          <w:i/>
          <w:iCs/>
          <w:color w:val="000000"/>
        </w:rPr>
        <w:t>DEEP_cloneSession</w:t>
      </w:r>
      <w:proofErr w:type="spellEnd"/>
      <w:r w:rsidRPr="00F73A93">
        <w:rPr>
          <w:b/>
          <w:bCs/>
          <w:i/>
          <w:iCs/>
          <w:color w:val="000000"/>
        </w:rPr>
        <w:t xml:space="preserve">” </w:t>
      </w:r>
      <w:r w:rsidRPr="005273A2">
        <w:rPr>
          <w:color w:val="000000"/>
        </w:rPr>
        <w:t xml:space="preserve">script. Within each session, the user can choose from several processing steps. Whereas preprocessing steps 1 to 6 have to be done in a fixed order, </w:t>
      </w:r>
      <w:r w:rsidR="00567146">
        <w:rPr>
          <w:color w:val="000000"/>
        </w:rPr>
        <w:t>users</w:t>
      </w:r>
      <w:r w:rsidRPr="005273A2">
        <w:rPr>
          <w:color w:val="000000"/>
        </w:rPr>
        <w:t xml:space="preserve"> can proceed </w:t>
      </w:r>
      <w:r w:rsidR="00235299">
        <w:rPr>
          <w:color w:val="000000"/>
        </w:rPr>
        <w:t>with the subsequent steps (</w:t>
      </w:r>
      <w:r w:rsidR="00AD03C7">
        <w:rPr>
          <w:color w:val="000000"/>
        </w:rPr>
        <w:t>e.g.,</w:t>
      </w:r>
      <w:r w:rsidRPr="005273A2">
        <w:rPr>
          <w:color w:val="000000"/>
        </w:rPr>
        <w:t xml:space="preserve"> </w:t>
      </w:r>
      <w:r w:rsidR="00C31FCC">
        <w:rPr>
          <w:color w:val="000000"/>
        </w:rPr>
        <w:t xml:space="preserve">steps </w:t>
      </w:r>
      <w:r w:rsidRPr="005273A2">
        <w:rPr>
          <w:color w:val="000000"/>
        </w:rPr>
        <w:t xml:space="preserve">7 or 8) depending on the analysis of </w:t>
      </w:r>
      <w:r w:rsidR="00567146">
        <w:rPr>
          <w:color w:val="000000"/>
        </w:rPr>
        <w:t>their</w:t>
      </w:r>
      <w:r w:rsidRPr="005273A2">
        <w:rPr>
          <w:color w:val="000000"/>
        </w:rPr>
        <w:t xml:space="preserve"> choice. </w:t>
      </w:r>
    </w:p>
    <w:p w14:paraId="0E4E40B1" w14:textId="271C8984" w:rsidR="003B182A" w:rsidRPr="005273A2" w:rsidRDefault="003B182A" w:rsidP="003B182A">
      <w:pPr>
        <w:pStyle w:val="NormalWeb"/>
        <w:spacing w:before="240" w:beforeAutospacing="0" w:after="240" w:afterAutospacing="0" w:line="480" w:lineRule="auto"/>
        <w:ind w:firstLine="720"/>
      </w:pPr>
      <w:r w:rsidRPr="005273A2">
        <w:rPr>
          <w:color w:val="000000"/>
        </w:rPr>
        <w:t>The user launches the pipeline by typing the “</w:t>
      </w:r>
      <w:proofErr w:type="spellStart"/>
      <w:r w:rsidRPr="00B928D3">
        <w:rPr>
          <w:b/>
          <w:i/>
          <w:color w:val="000000"/>
        </w:rPr>
        <w:t>DEEP_main</w:t>
      </w:r>
      <w:proofErr w:type="spellEnd"/>
      <w:r w:rsidRPr="005273A2">
        <w:rPr>
          <w:color w:val="000000"/>
        </w:rPr>
        <w:t xml:space="preserve">” command in the MATLAB command window. Following this, the user is asked to select the default path or define a new path on their computer where the raw data </w:t>
      </w:r>
      <w:r w:rsidR="00066AA2">
        <w:rPr>
          <w:color w:val="000000"/>
        </w:rPr>
        <w:t>are</w:t>
      </w:r>
      <w:r w:rsidRPr="005273A2">
        <w:rPr>
          <w:color w:val="000000"/>
        </w:rPr>
        <w:t xml:space="preserve"> stored. The processed data and the final exported data will also be saved under this path. Next, the user chooses the participants’ data to be processed among three options 1) all available dyads 2) all new dyads 3) a specific subsample of dyads. This gives flexibility to users especially when they want to exclude some of the participants</w:t>
      </w:r>
      <w:r w:rsidR="002727BC">
        <w:rPr>
          <w:color w:val="000000"/>
        </w:rPr>
        <w:t>’ data</w:t>
      </w:r>
      <w:r w:rsidRPr="005273A2">
        <w:rPr>
          <w:color w:val="000000"/>
        </w:rPr>
        <w:t xml:space="preserve"> from the start or to perform the processing steps wi</w:t>
      </w:r>
      <w:r w:rsidR="00AB0353">
        <w:rPr>
          <w:color w:val="000000"/>
        </w:rPr>
        <w:t xml:space="preserve">th a subsample of participants </w:t>
      </w:r>
      <w:r w:rsidR="00EE3F73">
        <w:rPr>
          <w:color w:val="000000"/>
        </w:rPr>
        <w:t>reducing</w:t>
      </w:r>
      <w:r w:rsidRPr="005273A2">
        <w:rPr>
          <w:color w:val="000000"/>
        </w:rPr>
        <w:t xml:space="preserve"> preprocessing time and effort.</w:t>
      </w:r>
    </w:p>
    <w:p w14:paraId="6B1488AF" w14:textId="4D5E01B2" w:rsidR="003B182A" w:rsidRPr="005273A2" w:rsidRDefault="003B182A" w:rsidP="003B182A">
      <w:pPr>
        <w:pStyle w:val="NormalWeb"/>
        <w:spacing w:before="240" w:beforeAutospacing="0" w:after="240" w:afterAutospacing="0" w:line="480" w:lineRule="auto"/>
        <w:ind w:firstLine="720"/>
      </w:pPr>
      <w:r w:rsidRPr="005273A2">
        <w:rPr>
          <w:color w:val="000000"/>
        </w:rPr>
        <w:lastRenderedPageBreak/>
        <w:t>After the dyads are selected, the pipeline allows the user to choose the processing steps that are available for the imported data files (</w:t>
      </w:r>
      <w:r w:rsidR="00AD03C7">
        <w:rPr>
          <w:color w:val="000000"/>
        </w:rPr>
        <w:t>e.g.,</w:t>
      </w:r>
      <w:r w:rsidRPr="005273A2">
        <w:rPr>
          <w:color w:val="000000"/>
        </w:rPr>
        <w:t xml:space="preserve"> if no data was imported for a certain participant, no later processing steps can be selected). This function also helps the user to remember which preprocessing steps are completed for which dyads. In the current version of the pipeline, the same preprocessing steps are applied to both the mother and the infant data. For each preprocessing step, first</w:t>
      </w:r>
      <w:r w:rsidR="00676C1A">
        <w:rPr>
          <w:color w:val="000000"/>
        </w:rPr>
        <w:t>,</w:t>
      </w:r>
      <w:r w:rsidRPr="005273A2">
        <w:rPr>
          <w:color w:val="000000"/>
        </w:rPr>
        <w:t xml:space="preserve"> the data of the adult is processed followed by the data of the infant</w:t>
      </w:r>
      <w:r w:rsidR="00AB18A0">
        <w:rPr>
          <w:color w:val="000000"/>
        </w:rPr>
        <w:t>/child</w:t>
      </w:r>
      <w:r w:rsidRPr="005273A2">
        <w:rPr>
          <w:color w:val="000000"/>
        </w:rPr>
        <w:t xml:space="preserve">. </w:t>
      </w:r>
      <w:r w:rsidR="004F5352">
        <w:rPr>
          <w:color w:val="000000"/>
        </w:rPr>
        <w:t>When processing data of two adult participants, the pipeline first processes data of participant 1 followed by</w:t>
      </w:r>
      <w:r w:rsidR="00520765">
        <w:rPr>
          <w:color w:val="000000"/>
        </w:rPr>
        <w:t xml:space="preserve"> data of</w:t>
      </w:r>
      <w:r w:rsidR="004F5352">
        <w:rPr>
          <w:color w:val="000000"/>
        </w:rPr>
        <w:t xml:space="preserve"> participant 2. </w:t>
      </w:r>
      <w:r w:rsidRPr="005273A2">
        <w:rPr>
          <w:color w:val="000000"/>
        </w:rPr>
        <w:t xml:space="preserve">After each processing step, data files are restored separately as *.mat files. Below, we will illustrate each processing step in detail and introduce the </w:t>
      </w:r>
      <w:r w:rsidR="00AB18A0">
        <w:rPr>
          <w:color w:val="000000"/>
        </w:rPr>
        <w:t xml:space="preserve">main </w:t>
      </w:r>
      <w:r w:rsidRPr="005273A2">
        <w:rPr>
          <w:color w:val="000000"/>
        </w:rPr>
        <w:t>functions used at each step.</w:t>
      </w:r>
    </w:p>
    <w:p w14:paraId="0DCC9F3B" w14:textId="77777777" w:rsidR="003B182A" w:rsidRPr="005273A2" w:rsidRDefault="003B182A" w:rsidP="003B182A">
      <w:pPr>
        <w:pStyle w:val="Heading1"/>
        <w:numPr>
          <w:ilvl w:val="0"/>
          <w:numId w:val="0"/>
        </w:numPr>
        <w:spacing w:line="480" w:lineRule="auto"/>
        <w:rPr>
          <w:rFonts w:ascii="Times New Roman" w:hAnsi="Times New Roman" w:cs="Times New Roman"/>
          <w:sz w:val="24"/>
          <w:szCs w:val="24"/>
        </w:rPr>
      </w:pPr>
      <w:bookmarkStart w:id="4" w:name="_Toc74069057"/>
      <w:bookmarkStart w:id="5" w:name="_Toc74648664"/>
      <w:r w:rsidRPr="005273A2">
        <w:rPr>
          <w:rFonts w:ascii="Times New Roman" w:hAnsi="Times New Roman" w:cs="Times New Roman"/>
          <w:sz w:val="24"/>
          <w:szCs w:val="24"/>
        </w:rPr>
        <w:t>Setup and Run (</w:t>
      </w:r>
      <w:proofErr w:type="spellStart"/>
      <w:r w:rsidRPr="005273A2">
        <w:rPr>
          <w:rFonts w:ascii="Times New Roman" w:hAnsi="Times New Roman" w:cs="Times New Roman"/>
          <w:sz w:val="24"/>
          <w:szCs w:val="24"/>
        </w:rPr>
        <w:t>DEEP_main</w:t>
      </w:r>
      <w:proofErr w:type="spellEnd"/>
      <w:r w:rsidRPr="005273A2">
        <w:rPr>
          <w:rFonts w:ascii="Times New Roman" w:hAnsi="Times New Roman" w:cs="Times New Roman"/>
          <w:sz w:val="24"/>
          <w:szCs w:val="24"/>
        </w:rPr>
        <w:t>)</w:t>
      </w:r>
      <w:bookmarkEnd w:id="4"/>
      <w:bookmarkEnd w:id="5"/>
    </w:p>
    <w:p w14:paraId="7E05656F" w14:textId="77777777" w:rsidR="003B182A" w:rsidRPr="005273A2" w:rsidRDefault="003B182A" w:rsidP="0027482D">
      <w:pPr>
        <w:spacing w:line="480" w:lineRule="auto"/>
        <w:ind w:firstLine="720"/>
        <w:rPr>
          <w:rFonts w:ascii="Times New Roman" w:hAnsi="Times New Roman" w:cs="Times New Roman"/>
          <w:sz w:val="24"/>
          <w:szCs w:val="24"/>
        </w:rPr>
      </w:pPr>
      <w:r w:rsidRPr="005273A2">
        <w:rPr>
          <w:rFonts w:ascii="Times New Roman" w:hAnsi="Times New Roman" w:cs="Times New Roman"/>
          <w:sz w:val="24"/>
          <w:szCs w:val="24"/>
        </w:rPr>
        <w:t xml:space="preserve">After downloading the project files </w:t>
      </w:r>
      <w:r w:rsidR="009D723F">
        <w:rPr>
          <w:rFonts w:ascii="Times New Roman" w:hAnsi="Times New Roman" w:cs="Times New Roman"/>
          <w:sz w:val="24"/>
          <w:szCs w:val="24"/>
        </w:rPr>
        <w:t>from</w:t>
      </w:r>
      <w:r w:rsidRPr="005273A2">
        <w:rPr>
          <w:rFonts w:ascii="Times New Roman" w:hAnsi="Times New Roman" w:cs="Times New Roman"/>
          <w:sz w:val="24"/>
          <w:szCs w:val="24"/>
        </w:rPr>
        <w:t xml:space="preserve"> the </w:t>
      </w:r>
      <w:r w:rsidR="00825BCF" w:rsidRPr="005273A2">
        <w:rPr>
          <w:rFonts w:ascii="Times New Roman" w:hAnsi="Times New Roman" w:cs="Times New Roman"/>
          <w:sz w:val="24"/>
          <w:szCs w:val="24"/>
        </w:rPr>
        <w:t>GitHub</w:t>
      </w:r>
      <w:r w:rsidRPr="005273A2">
        <w:rPr>
          <w:rFonts w:ascii="Times New Roman" w:hAnsi="Times New Roman" w:cs="Times New Roman"/>
          <w:sz w:val="24"/>
          <w:szCs w:val="24"/>
        </w:rPr>
        <w:t xml:space="preserve"> repository (</w:t>
      </w:r>
      <w:hyperlink r:id="rId8" w:history="1">
        <w:r w:rsidRPr="005273A2">
          <w:rPr>
            <w:rStyle w:val="Hyperlink"/>
            <w:rFonts w:ascii="Times New Roman" w:hAnsi="Times New Roman" w:cs="Times New Roman"/>
            <w:sz w:val="24"/>
            <w:szCs w:val="24"/>
          </w:rPr>
          <w:t>https://github.com/dmatthes1982/MPI_CBS-DEEP</w:t>
        </w:r>
      </w:hyperlink>
      <w:r w:rsidRPr="005273A2">
        <w:rPr>
          <w:rFonts w:ascii="Times New Roman" w:hAnsi="Times New Roman" w:cs="Times New Roman"/>
          <w:sz w:val="24"/>
          <w:szCs w:val="24"/>
        </w:rPr>
        <w:t>), run MATLAB. After opening MATLAB, make sure that you are working with the right directory. Otherwise, switch to "…/</w:t>
      </w:r>
      <w:proofErr w:type="spellStart"/>
      <w:r w:rsidRPr="005273A2">
        <w:rPr>
          <w:rFonts w:ascii="Times New Roman" w:hAnsi="Times New Roman" w:cs="Times New Roman"/>
          <w:sz w:val="24"/>
          <w:szCs w:val="24"/>
        </w:rPr>
        <w:t>DEEP_eeg_pipeline</w:t>
      </w:r>
      <w:proofErr w:type="spellEnd"/>
      <w:r w:rsidRPr="005273A2">
        <w:rPr>
          <w:rFonts w:ascii="Times New Roman" w:hAnsi="Times New Roman" w:cs="Times New Roman"/>
          <w:sz w:val="24"/>
          <w:szCs w:val="24"/>
        </w:rPr>
        <w:t xml:space="preserve"> directory". Check</w:t>
      </w:r>
      <w:r w:rsidR="004922E3">
        <w:rPr>
          <w:rFonts w:ascii="Times New Roman" w:hAnsi="Times New Roman" w:cs="Times New Roman"/>
          <w:sz w:val="24"/>
          <w:szCs w:val="24"/>
        </w:rPr>
        <w:t xml:space="preserve"> the following</w:t>
      </w:r>
      <w:r w:rsidRPr="005273A2">
        <w:rPr>
          <w:rFonts w:ascii="Times New Roman" w:hAnsi="Times New Roman" w:cs="Times New Roman"/>
          <w:sz w:val="24"/>
          <w:szCs w:val="24"/>
        </w:rPr>
        <w:t>:</w:t>
      </w:r>
    </w:p>
    <w:p w14:paraId="30114CB6" w14:textId="77777777" w:rsidR="003B182A" w:rsidRPr="005273A2" w:rsidRDefault="003B182A" w:rsidP="003B182A">
      <w:pPr>
        <w:tabs>
          <w:tab w:val="center" w:pos="4680"/>
        </w:tabs>
        <w:spacing w:line="480" w:lineRule="auto"/>
        <w:rPr>
          <w:rFonts w:ascii="Times New Roman" w:hAnsi="Times New Roman" w:cs="Times New Roman"/>
          <w:b/>
          <w:sz w:val="24"/>
          <w:szCs w:val="24"/>
        </w:rPr>
      </w:pPr>
      <w:r w:rsidRPr="005273A2">
        <w:rPr>
          <w:rFonts w:ascii="Times New Roman" w:hAnsi="Times New Roman" w:cs="Times New Roman"/>
          <w:b/>
          <w:sz w:val="24"/>
          <w:szCs w:val="24"/>
        </w:rPr>
        <w:t xml:space="preserve">&gt;&gt; </w:t>
      </w:r>
      <w:proofErr w:type="spellStart"/>
      <w:r w:rsidRPr="005273A2">
        <w:rPr>
          <w:rFonts w:ascii="Times New Roman" w:hAnsi="Times New Roman" w:cs="Times New Roman"/>
          <w:b/>
          <w:sz w:val="24"/>
          <w:szCs w:val="24"/>
        </w:rPr>
        <w:t>pwd</w:t>
      </w:r>
      <w:proofErr w:type="spellEnd"/>
      <w:r w:rsidRPr="005273A2">
        <w:rPr>
          <w:rFonts w:ascii="Times New Roman" w:hAnsi="Times New Roman" w:cs="Times New Roman"/>
          <w:b/>
          <w:sz w:val="24"/>
          <w:szCs w:val="24"/>
        </w:rPr>
        <w:tab/>
      </w:r>
    </w:p>
    <w:p w14:paraId="22B89F7C" w14:textId="77777777" w:rsidR="003B182A" w:rsidRPr="005273A2" w:rsidRDefault="003B182A" w:rsidP="003B182A">
      <w:pPr>
        <w:spacing w:line="480" w:lineRule="auto"/>
        <w:rPr>
          <w:rFonts w:ascii="Times New Roman" w:hAnsi="Times New Roman" w:cs="Times New Roman"/>
          <w:b/>
          <w:sz w:val="24"/>
          <w:szCs w:val="24"/>
        </w:rPr>
      </w:pPr>
      <w:proofErr w:type="spellStart"/>
      <w:r w:rsidRPr="005273A2">
        <w:rPr>
          <w:rFonts w:ascii="Times New Roman" w:hAnsi="Times New Roman" w:cs="Times New Roman"/>
          <w:b/>
          <w:sz w:val="24"/>
          <w:szCs w:val="24"/>
        </w:rPr>
        <w:t>ans</w:t>
      </w:r>
      <w:proofErr w:type="spellEnd"/>
      <w:r w:rsidRPr="005273A2">
        <w:rPr>
          <w:rFonts w:ascii="Times New Roman" w:hAnsi="Times New Roman" w:cs="Times New Roman"/>
          <w:b/>
          <w:sz w:val="24"/>
          <w:szCs w:val="24"/>
        </w:rPr>
        <w:t xml:space="preserve"> =</w:t>
      </w:r>
    </w:p>
    <w:p w14:paraId="1FCB28D2" w14:textId="77777777" w:rsidR="003B182A" w:rsidRPr="005273A2" w:rsidRDefault="003B182A" w:rsidP="003B182A">
      <w:pPr>
        <w:spacing w:line="480" w:lineRule="auto"/>
        <w:rPr>
          <w:rFonts w:ascii="Times New Roman" w:hAnsi="Times New Roman" w:cs="Times New Roman"/>
          <w:b/>
          <w:sz w:val="24"/>
          <w:szCs w:val="24"/>
        </w:rPr>
      </w:pPr>
      <w:r w:rsidRPr="005273A2">
        <w:rPr>
          <w:rFonts w:ascii="Times New Roman" w:hAnsi="Times New Roman" w:cs="Times New Roman"/>
          <w:b/>
          <w:sz w:val="24"/>
          <w:szCs w:val="24"/>
        </w:rPr>
        <w:t>'/data/</w:t>
      </w:r>
      <w:proofErr w:type="spellStart"/>
      <w:r w:rsidRPr="005273A2">
        <w:rPr>
          <w:rFonts w:ascii="Times New Roman" w:hAnsi="Times New Roman" w:cs="Times New Roman"/>
          <w:b/>
          <w:sz w:val="24"/>
          <w:szCs w:val="24"/>
        </w:rPr>
        <w:t>UserName</w:t>
      </w:r>
      <w:proofErr w:type="spellEnd"/>
      <w:r w:rsidRPr="005273A2">
        <w:rPr>
          <w:rFonts w:ascii="Times New Roman" w:hAnsi="Times New Roman" w:cs="Times New Roman"/>
          <w:b/>
          <w:sz w:val="24"/>
          <w:szCs w:val="24"/>
        </w:rPr>
        <w:t>/MATLAB/scripts/ DEEP/</w:t>
      </w:r>
      <w:proofErr w:type="spellStart"/>
      <w:r w:rsidRPr="005273A2">
        <w:rPr>
          <w:rFonts w:ascii="Times New Roman" w:hAnsi="Times New Roman" w:cs="Times New Roman"/>
          <w:b/>
          <w:sz w:val="24"/>
          <w:szCs w:val="24"/>
        </w:rPr>
        <w:t>DEEP_eeg_pipeline</w:t>
      </w:r>
      <w:proofErr w:type="spellEnd"/>
      <w:r w:rsidRPr="005273A2">
        <w:rPr>
          <w:rFonts w:ascii="Times New Roman" w:hAnsi="Times New Roman" w:cs="Times New Roman"/>
          <w:b/>
          <w:sz w:val="24"/>
          <w:szCs w:val="24"/>
        </w:rPr>
        <w:t>'</w:t>
      </w:r>
    </w:p>
    <w:p w14:paraId="4FE9D2C9"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DEEP scripts should be ready to run in the MATLAB command window when you are in the right directory. If not, check if you have successfully installed </w:t>
      </w:r>
      <w:r w:rsidR="00806E9E">
        <w:rPr>
          <w:rFonts w:ascii="Times New Roman" w:hAnsi="Times New Roman" w:cs="Times New Roman"/>
          <w:sz w:val="24"/>
          <w:szCs w:val="24"/>
        </w:rPr>
        <w:t xml:space="preserve">the </w:t>
      </w:r>
      <w:r w:rsidR="002E1A0D">
        <w:rPr>
          <w:rFonts w:ascii="Times New Roman" w:hAnsi="Times New Roman" w:cs="Times New Roman"/>
          <w:sz w:val="24"/>
          <w:szCs w:val="24"/>
        </w:rPr>
        <w:t>FieldTrip</w:t>
      </w:r>
      <w:r w:rsidRPr="005273A2">
        <w:rPr>
          <w:rFonts w:ascii="Times New Roman" w:hAnsi="Times New Roman" w:cs="Times New Roman"/>
          <w:sz w:val="24"/>
          <w:szCs w:val="24"/>
        </w:rPr>
        <w:t xml:space="preserve"> toolbox and </w:t>
      </w:r>
      <w:r w:rsidR="007F19B9">
        <w:rPr>
          <w:rFonts w:ascii="Times New Roman" w:hAnsi="Times New Roman" w:cs="Times New Roman"/>
          <w:sz w:val="24"/>
          <w:szCs w:val="24"/>
        </w:rPr>
        <w:t xml:space="preserve">the </w:t>
      </w:r>
      <w:r w:rsidRPr="005273A2">
        <w:rPr>
          <w:rFonts w:ascii="Times New Roman" w:hAnsi="Times New Roman" w:cs="Times New Roman"/>
          <w:sz w:val="24"/>
          <w:szCs w:val="24"/>
        </w:rPr>
        <w:t xml:space="preserve">project files. </w:t>
      </w:r>
    </w:p>
    <w:p w14:paraId="58484255" w14:textId="77777777" w:rsidR="003B182A" w:rsidRPr="005273A2" w:rsidRDefault="003B182A" w:rsidP="003B182A">
      <w:pPr>
        <w:spacing w:line="480" w:lineRule="auto"/>
        <w:rPr>
          <w:rFonts w:ascii="Times New Roman" w:hAnsi="Times New Roman" w:cs="Times New Roman"/>
          <w:sz w:val="24"/>
          <w:szCs w:val="24"/>
        </w:rPr>
      </w:pPr>
      <w:r w:rsidRPr="005273A2">
        <w:rPr>
          <w:noProof/>
        </w:rPr>
        <w:lastRenderedPageBreak/>
        <w:drawing>
          <wp:inline distT="0" distB="0" distL="0" distR="0" wp14:anchorId="5702915A" wp14:editId="188F1ED0">
            <wp:extent cx="5937885" cy="1605915"/>
            <wp:effectExtent l="0" t="0" r="5715"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1605915"/>
                    </a:xfrm>
                    <a:prstGeom prst="rect">
                      <a:avLst/>
                    </a:prstGeom>
                    <a:noFill/>
                    <a:ln>
                      <a:noFill/>
                    </a:ln>
                  </pic:spPr>
                </pic:pic>
              </a:graphicData>
            </a:graphic>
          </wp:inline>
        </w:drawing>
      </w:r>
    </w:p>
    <w:p w14:paraId="6725A47F" w14:textId="77777777" w:rsidR="003B182A" w:rsidRPr="005273A2" w:rsidRDefault="003B182A" w:rsidP="00F724C6">
      <w:pPr>
        <w:spacing w:line="480" w:lineRule="auto"/>
        <w:rPr>
          <w:rFonts w:ascii="Times New Roman" w:hAnsi="Times New Roman" w:cs="Times New Roman"/>
          <w:bCs/>
          <w:sz w:val="24"/>
          <w:szCs w:val="24"/>
        </w:rPr>
      </w:pPr>
      <w:r w:rsidRPr="005273A2">
        <w:rPr>
          <w:rFonts w:ascii="Times New Roman" w:hAnsi="Times New Roman" w:cs="Times New Roman"/>
          <w:bCs/>
          <w:sz w:val="24"/>
          <w:szCs w:val="24"/>
        </w:rPr>
        <w:t>To launch the pipeline, type the following in the command window in MATLAB:</w:t>
      </w:r>
    </w:p>
    <w:p w14:paraId="2A249260" w14:textId="77777777" w:rsidR="003B182A" w:rsidRPr="005273A2" w:rsidRDefault="003B182A" w:rsidP="003B182A">
      <w:pPr>
        <w:spacing w:line="480" w:lineRule="auto"/>
        <w:rPr>
          <w:rFonts w:ascii="Times New Roman" w:hAnsi="Times New Roman" w:cs="Times New Roman"/>
          <w:b/>
          <w:sz w:val="24"/>
          <w:szCs w:val="24"/>
        </w:rPr>
      </w:pPr>
      <w:r w:rsidRPr="005273A2">
        <w:rPr>
          <w:rFonts w:ascii="Times New Roman" w:hAnsi="Times New Roman" w:cs="Times New Roman"/>
          <w:b/>
          <w:sz w:val="24"/>
          <w:szCs w:val="24"/>
        </w:rPr>
        <w:t xml:space="preserve">&gt;&gt; </w:t>
      </w:r>
      <w:proofErr w:type="spellStart"/>
      <w:r w:rsidRPr="005273A2">
        <w:rPr>
          <w:rFonts w:ascii="Times New Roman" w:hAnsi="Times New Roman" w:cs="Times New Roman"/>
          <w:b/>
          <w:sz w:val="24"/>
          <w:szCs w:val="24"/>
        </w:rPr>
        <w:t>DEEP_main</w:t>
      </w:r>
      <w:proofErr w:type="spellEnd"/>
    </w:p>
    <w:p w14:paraId="5810387A" w14:textId="77777777" w:rsidR="00FD66EF" w:rsidRDefault="003B182A" w:rsidP="003B182A">
      <w:pPr>
        <w:spacing w:line="480" w:lineRule="auto"/>
        <w:rPr>
          <w:rFonts w:ascii="Times New Roman" w:hAnsi="Times New Roman" w:cs="Times New Roman"/>
          <w:sz w:val="24"/>
          <w:szCs w:val="24"/>
        </w:rPr>
      </w:pPr>
      <w:r w:rsidRPr="005273A2">
        <w:rPr>
          <w:noProof/>
        </w:rPr>
        <w:drawing>
          <wp:inline distT="0" distB="0" distL="0" distR="0" wp14:anchorId="459DC15E" wp14:editId="501008A4">
            <wp:extent cx="5938935" cy="2183363"/>
            <wp:effectExtent l="0" t="0" r="5080" b="762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b="1469"/>
                    <a:stretch/>
                  </pic:blipFill>
                  <pic:spPr bwMode="auto">
                    <a:xfrm>
                      <a:off x="0" y="0"/>
                      <a:ext cx="5937885" cy="2182977"/>
                    </a:xfrm>
                    <a:prstGeom prst="rect">
                      <a:avLst/>
                    </a:prstGeom>
                    <a:noFill/>
                    <a:ln>
                      <a:noFill/>
                    </a:ln>
                    <a:extLst>
                      <a:ext uri="{53640926-AAD7-44D8-BBD7-CCE9431645EC}">
                        <a14:shadowObscured xmlns:a14="http://schemas.microsoft.com/office/drawing/2010/main"/>
                      </a:ext>
                    </a:extLst>
                  </pic:spPr>
                </pic:pic>
              </a:graphicData>
            </a:graphic>
          </wp:inline>
        </w:drawing>
      </w:r>
    </w:p>
    <w:p w14:paraId="015384BA" w14:textId="4D93A104" w:rsidR="003B182A" w:rsidRPr="005273A2" w:rsidRDefault="003B182A" w:rsidP="002F3C62">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This command runs the </w:t>
      </w:r>
      <w:r w:rsidR="00F072C3">
        <w:rPr>
          <w:rFonts w:ascii="Times New Roman" w:hAnsi="Times New Roman" w:cs="Times New Roman"/>
          <w:sz w:val="24"/>
          <w:szCs w:val="24"/>
        </w:rPr>
        <w:t>“</w:t>
      </w:r>
      <w:proofErr w:type="spellStart"/>
      <w:r w:rsidRPr="005273A2">
        <w:rPr>
          <w:rFonts w:ascii="Times New Roman" w:hAnsi="Times New Roman" w:cs="Times New Roman"/>
          <w:b/>
          <w:i/>
          <w:sz w:val="24"/>
          <w:szCs w:val="24"/>
        </w:rPr>
        <w:t>DEEP_main</w:t>
      </w:r>
      <w:proofErr w:type="spellEnd"/>
      <w:r w:rsidR="00F072C3">
        <w:rPr>
          <w:rFonts w:ascii="Times New Roman" w:hAnsi="Times New Roman" w:cs="Times New Roman"/>
          <w:b/>
          <w:i/>
          <w:sz w:val="24"/>
          <w:szCs w:val="24"/>
        </w:rPr>
        <w:t>”</w:t>
      </w:r>
      <w:r w:rsidRPr="005273A2">
        <w:rPr>
          <w:rFonts w:ascii="Times New Roman" w:hAnsi="Times New Roman" w:cs="Times New Roman"/>
          <w:sz w:val="24"/>
          <w:szCs w:val="24"/>
        </w:rPr>
        <w:t xml:space="preserve"> script. </w:t>
      </w:r>
      <w:r w:rsidR="00F072C3">
        <w:rPr>
          <w:rFonts w:ascii="Times New Roman" w:hAnsi="Times New Roman" w:cs="Times New Roman"/>
          <w:sz w:val="24"/>
          <w:szCs w:val="24"/>
        </w:rPr>
        <w:t>“</w:t>
      </w:r>
      <w:proofErr w:type="spellStart"/>
      <w:r w:rsidRPr="005273A2">
        <w:rPr>
          <w:rFonts w:ascii="Times New Roman" w:hAnsi="Times New Roman" w:cs="Times New Roman"/>
          <w:b/>
          <w:i/>
          <w:sz w:val="24"/>
          <w:szCs w:val="24"/>
        </w:rPr>
        <w:t>DEEP_main</w:t>
      </w:r>
      <w:proofErr w:type="spellEnd"/>
      <w:r w:rsidR="00F072C3">
        <w:rPr>
          <w:rFonts w:ascii="Times New Roman" w:hAnsi="Times New Roman" w:cs="Times New Roman"/>
          <w:b/>
          <w:i/>
          <w:sz w:val="24"/>
          <w:szCs w:val="24"/>
        </w:rPr>
        <w:t>”</w:t>
      </w:r>
      <w:r w:rsidRPr="005273A2">
        <w:rPr>
          <w:rFonts w:ascii="Times New Roman" w:hAnsi="Times New Roman" w:cs="Times New Roman"/>
          <w:sz w:val="24"/>
          <w:szCs w:val="24"/>
        </w:rPr>
        <w:t xml:space="preserve"> selects sessions, data processing steps and dyads. Select </w:t>
      </w:r>
      <w:r w:rsidRPr="00F73A93">
        <w:rPr>
          <w:rFonts w:ascii="Times New Roman" w:hAnsi="Times New Roman" w:cs="Times New Roman"/>
          <w:b/>
          <w:i/>
          <w:iCs/>
          <w:sz w:val="24"/>
          <w:szCs w:val="24"/>
        </w:rPr>
        <w:t>"y"</w:t>
      </w:r>
      <w:r w:rsidRPr="005273A2">
        <w:rPr>
          <w:rFonts w:ascii="Times New Roman" w:hAnsi="Times New Roman" w:cs="Times New Roman"/>
          <w:b/>
          <w:sz w:val="24"/>
          <w:szCs w:val="24"/>
        </w:rPr>
        <w:t xml:space="preserve"> </w:t>
      </w:r>
      <w:r w:rsidR="001878D8">
        <w:rPr>
          <w:rFonts w:ascii="Times New Roman" w:hAnsi="Times New Roman" w:cs="Times New Roman"/>
          <w:sz w:val="24"/>
          <w:szCs w:val="24"/>
        </w:rPr>
        <w:t>for</w:t>
      </w:r>
      <w:r w:rsidRPr="005273A2">
        <w:rPr>
          <w:rFonts w:ascii="Times New Roman" w:hAnsi="Times New Roman" w:cs="Times New Roman"/>
          <w:sz w:val="24"/>
          <w:szCs w:val="24"/>
        </w:rPr>
        <w:t xml:space="preserve"> default paths. Select </w:t>
      </w:r>
      <w:r w:rsidRPr="00F73A93">
        <w:rPr>
          <w:rFonts w:ascii="Times New Roman" w:hAnsi="Times New Roman" w:cs="Times New Roman"/>
          <w:b/>
          <w:i/>
          <w:iCs/>
          <w:sz w:val="24"/>
          <w:szCs w:val="24"/>
        </w:rPr>
        <w:t>"n"</w:t>
      </w:r>
      <w:r w:rsidRPr="005273A2">
        <w:rPr>
          <w:rFonts w:ascii="Times New Roman" w:hAnsi="Times New Roman" w:cs="Times New Roman"/>
          <w:b/>
          <w:sz w:val="24"/>
          <w:szCs w:val="24"/>
        </w:rPr>
        <w:t xml:space="preserve"> </w:t>
      </w:r>
      <w:r w:rsidRPr="005273A2">
        <w:rPr>
          <w:rFonts w:ascii="Times New Roman" w:hAnsi="Times New Roman" w:cs="Times New Roman"/>
          <w:sz w:val="24"/>
          <w:szCs w:val="24"/>
        </w:rPr>
        <w:t>to add a new path. Enter a previous session number (</w:t>
      </w:r>
      <w:r w:rsidR="00AD03C7">
        <w:rPr>
          <w:rFonts w:ascii="Times New Roman" w:hAnsi="Times New Roman" w:cs="Times New Roman"/>
          <w:sz w:val="24"/>
          <w:szCs w:val="24"/>
        </w:rPr>
        <w:t>i.e.,</w:t>
      </w:r>
      <w:r w:rsidRPr="005273A2">
        <w:rPr>
          <w:rFonts w:ascii="Times New Roman" w:hAnsi="Times New Roman" w:cs="Times New Roman"/>
          <w:sz w:val="24"/>
          <w:szCs w:val="24"/>
        </w:rPr>
        <w:t xml:space="preserve"> enter session number such as 1 or 2) or create a new one (</w:t>
      </w:r>
      <w:r w:rsidR="00AD03C7">
        <w:rPr>
          <w:rFonts w:ascii="Times New Roman" w:hAnsi="Times New Roman" w:cs="Times New Roman"/>
          <w:sz w:val="24"/>
          <w:szCs w:val="24"/>
        </w:rPr>
        <w:t>i.e.,</w:t>
      </w:r>
      <w:r w:rsidRPr="005273A2">
        <w:rPr>
          <w:rFonts w:ascii="Times New Roman" w:hAnsi="Times New Roman" w:cs="Times New Roman"/>
          <w:sz w:val="24"/>
          <w:szCs w:val="24"/>
        </w:rPr>
        <w:t xml:space="preserve"> enter 0). Please note that each session data will be saved separately. </w:t>
      </w:r>
      <w:r w:rsidR="00883771">
        <w:rPr>
          <w:rFonts w:ascii="Times New Roman" w:hAnsi="Times New Roman" w:cs="Times New Roman"/>
          <w:sz w:val="24"/>
          <w:szCs w:val="24"/>
        </w:rPr>
        <w:t xml:space="preserve">A user can create more than one session to operate them simultaneously, if needed. </w:t>
      </w:r>
      <w:r w:rsidRPr="005273A2">
        <w:rPr>
          <w:rFonts w:ascii="Times New Roman" w:hAnsi="Times New Roman" w:cs="Times New Roman"/>
          <w:sz w:val="24"/>
          <w:szCs w:val="24"/>
        </w:rPr>
        <w:t>You have to select the same number to continue your previous work</w:t>
      </w:r>
      <w:r w:rsidR="00891E19">
        <w:rPr>
          <w:rFonts w:ascii="Times New Roman" w:hAnsi="Times New Roman" w:cs="Times New Roman"/>
          <w:sz w:val="24"/>
          <w:szCs w:val="24"/>
        </w:rPr>
        <w:t xml:space="preserve"> in that session</w:t>
      </w:r>
      <w:r w:rsidRPr="005273A2">
        <w:rPr>
          <w:rFonts w:ascii="Times New Roman" w:hAnsi="Times New Roman" w:cs="Times New Roman"/>
          <w:sz w:val="24"/>
          <w:szCs w:val="24"/>
        </w:rPr>
        <w:t xml:space="preserve">. </w:t>
      </w:r>
      <w:r w:rsidRPr="00B5635F">
        <w:rPr>
          <w:rFonts w:ascii="Times New Roman" w:hAnsi="Times New Roman" w:cs="Times New Roman"/>
          <w:b/>
          <w:sz w:val="24"/>
          <w:szCs w:val="24"/>
        </w:rPr>
        <w:t>Importantly</w:t>
      </w:r>
      <w:r w:rsidRPr="005273A2">
        <w:rPr>
          <w:rFonts w:ascii="Times New Roman" w:hAnsi="Times New Roman" w:cs="Times New Roman"/>
          <w:sz w:val="24"/>
          <w:szCs w:val="24"/>
        </w:rPr>
        <w:t xml:space="preserve">, if a previously completed step is rerun </w:t>
      </w:r>
      <w:r w:rsidR="00143FE8">
        <w:rPr>
          <w:rFonts w:ascii="Times New Roman" w:hAnsi="Times New Roman" w:cs="Times New Roman"/>
          <w:sz w:val="24"/>
          <w:szCs w:val="24"/>
        </w:rPr>
        <w:t>with</w:t>
      </w:r>
      <w:r w:rsidRPr="005273A2">
        <w:rPr>
          <w:rFonts w:ascii="Times New Roman" w:hAnsi="Times New Roman" w:cs="Times New Roman"/>
          <w:sz w:val="24"/>
          <w:szCs w:val="24"/>
        </w:rPr>
        <w:t>in the same session, previous data will be overwritten.</w:t>
      </w:r>
      <w:r w:rsidR="00FB37D1">
        <w:rPr>
          <w:rFonts w:ascii="Times New Roman" w:hAnsi="Times New Roman" w:cs="Times New Roman"/>
          <w:sz w:val="24"/>
          <w:szCs w:val="24"/>
        </w:rPr>
        <w:t xml:space="preserve"> In the default path, t</w:t>
      </w:r>
      <w:r w:rsidR="00474AD3">
        <w:rPr>
          <w:rFonts w:ascii="Times New Roman" w:hAnsi="Times New Roman" w:cs="Times New Roman"/>
          <w:sz w:val="24"/>
          <w:szCs w:val="24"/>
        </w:rPr>
        <w:t>he pipeline</w:t>
      </w:r>
      <w:r w:rsidR="00FB37D1">
        <w:rPr>
          <w:rFonts w:ascii="Times New Roman" w:hAnsi="Times New Roman" w:cs="Times New Roman"/>
          <w:sz w:val="24"/>
          <w:szCs w:val="24"/>
        </w:rPr>
        <w:t xml:space="preserve"> generates </w:t>
      </w:r>
      <w:r w:rsidR="00474AD3">
        <w:rPr>
          <w:rFonts w:ascii="Times New Roman" w:hAnsi="Times New Roman" w:cs="Times New Roman"/>
          <w:sz w:val="24"/>
          <w:szCs w:val="24"/>
        </w:rPr>
        <w:t>a “</w:t>
      </w:r>
      <w:r w:rsidR="000D39EA">
        <w:rPr>
          <w:rFonts w:ascii="Times New Roman" w:hAnsi="Times New Roman" w:cs="Times New Roman"/>
          <w:sz w:val="24"/>
          <w:szCs w:val="24"/>
        </w:rPr>
        <w:t xml:space="preserve">00_Settings” file </w:t>
      </w:r>
      <w:r w:rsidR="00FB37D1">
        <w:rPr>
          <w:rFonts w:ascii="Times New Roman" w:hAnsi="Times New Roman" w:cs="Times New Roman"/>
          <w:sz w:val="24"/>
          <w:szCs w:val="24"/>
        </w:rPr>
        <w:t>that lists the parameters and user choices for preprocessing within a particular session.</w:t>
      </w:r>
    </w:p>
    <w:p w14:paraId="7C179654" w14:textId="77777777" w:rsidR="003B182A" w:rsidRPr="005273A2" w:rsidRDefault="003B182A" w:rsidP="003B182A">
      <w:pPr>
        <w:spacing w:line="480" w:lineRule="auto"/>
        <w:rPr>
          <w:rFonts w:ascii="Times New Roman" w:hAnsi="Times New Roman" w:cs="Times New Roman"/>
          <w:sz w:val="24"/>
          <w:szCs w:val="24"/>
        </w:rPr>
      </w:pPr>
      <w:r w:rsidRPr="005273A2">
        <w:rPr>
          <w:rFonts w:asciiTheme="majorHAnsi" w:hAnsiTheme="majorHAnsi" w:cs="Arial"/>
          <w:noProof/>
          <w:sz w:val="24"/>
          <w:szCs w:val="24"/>
        </w:rPr>
        <w:drawing>
          <wp:inline distT="0" distB="0" distL="0" distR="0" wp14:anchorId="12285F16" wp14:editId="31D48ADC">
            <wp:extent cx="5850294" cy="25239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227" b="3924"/>
                    <a:stretch/>
                  </pic:blipFill>
                  <pic:spPr bwMode="auto">
                    <a:xfrm>
                      <a:off x="0" y="0"/>
                      <a:ext cx="5850890" cy="2524188"/>
                    </a:xfrm>
                    <a:prstGeom prst="rect">
                      <a:avLst/>
                    </a:prstGeom>
                    <a:noFill/>
                    <a:ln>
                      <a:noFill/>
                    </a:ln>
                    <a:extLst>
                      <a:ext uri="{53640926-AAD7-44D8-BBD7-CCE9431645EC}">
                        <a14:shadowObscured xmlns:a14="http://schemas.microsoft.com/office/drawing/2010/main"/>
                      </a:ext>
                    </a:extLst>
                  </pic:spPr>
                </pic:pic>
              </a:graphicData>
            </a:graphic>
          </wp:inline>
        </w:drawing>
      </w:r>
    </w:p>
    <w:p w14:paraId="2FEF0EA7" w14:textId="77777777" w:rsidR="003B182A" w:rsidRPr="005273A2" w:rsidRDefault="003B182A" w:rsidP="00873B12">
      <w:pPr>
        <w:spacing w:line="480" w:lineRule="auto"/>
        <w:rPr>
          <w:rFonts w:ascii="Times New Roman" w:hAnsi="Times New Roman" w:cs="Times New Roman"/>
          <w:bCs/>
          <w:sz w:val="24"/>
          <w:szCs w:val="24"/>
        </w:rPr>
      </w:pPr>
      <w:r w:rsidRPr="005273A2">
        <w:rPr>
          <w:rFonts w:ascii="Times New Roman" w:hAnsi="Times New Roman" w:cs="Times New Roman"/>
          <w:sz w:val="24"/>
          <w:szCs w:val="24"/>
        </w:rPr>
        <w:t xml:space="preserve">For illustration purposes, we will process </w:t>
      </w:r>
      <w:r w:rsidR="00BF4667">
        <w:rPr>
          <w:rFonts w:ascii="Times New Roman" w:hAnsi="Times New Roman" w:cs="Times New Roman"/>
          <w:sz w:val="24"/>
          <w:szCs w:val="24"/>
        </w:rPr>
        <w:t>a few</w:t>
      </w:r>
      <w:r w:rsidRPr="005273A2">
        <w:rPr>
          <w:rFonts w:ascii="Times New Roman" w:hAnsi="Times New Roman" w:cs="Times New Roman"/>
          <w:sz w:val="24"/>
          <w:szCs w:val="24"/>
        </w:rPr>
        <w:t xml:space="preserve"> dyads. Select</w:t>
      </w:r>
      <w:r w:rsidRPr="005273A2">
        <w:rPr>
          <w:rFonts w:ascii="Times New Roman" w:hAnsi="Times New Roman" w:cs="Times New Roman"/>
          <w:b/>
          <w:sz w:val="24"/>
          <w:szCs w:val="24"/>
        </w:rPr>
        <w:t xml:space="preserve"> "3" </w:t>
      </w:r>
      <w:r w:rsidRPr="005273A2">
        <w:rPr>
          <w:rFonts w:ascii="Times New Roman" w:hAnsi="Times New Roman" w:cs="Times New Roman"/>
          <w:bCs/>
          <w:sz w:val="24"/>
          <w:szCs w:val="24"/>
        </w:rPr>
        <w:t>to process a specific dyad.</w:t>
      </w:r>
    </w:p>
    <w:p w14:paraId="0111DE89" w14:textId="77777777" w:rsidR="003B182A" w:rsidRPr="005273A2" w:rsidRDefault="003B182A" w:rsidP="003B182A">
      <w:pPr>
        <w:spacing w:line="480" w:lineRule="auto"/>
        <w:rPr>
          <w:rFonts w:ascii="Times New Roman" w:hAnsi="Times New Roman" w:cs="Times New Roman"/>
          <w:sz w:val="24"/>
          <w:szCs w:val="24"/>
        </w:rPr>
      </w:pPr>
      <w:proofErr w:type="spellStart"/>
      <w:r w:rsidRPr="005273A2">
        <w:rPr>
          <w:rFonts w:ascii="Times New Roman" w:hAnsi="Times New Roman" w:cs="Times New Roman"/>
          <w:b/>
          <w:sz w:val="24"/>
          <w:szCs w:val="24"/>
        </w:rPr>
        <w:t>DEEP_main</w:t>
      </w:r>
      <w:proofErr w:type="spellEnd"/>
      <w:r w:rsidRPr="005273A2">
        <w:rPr>
          <w:rFonts w:ascii="Times New Roman" w:hAnsi="Times New Roman" w:cs="Times New Roman"/>
          <w:b/>
          <w:sz w:val="24"/>
          <w:szCs w:val="24"/>
        </w:rPr>
        <w:t xml:space="preserve"> functions:</w:t>
      </w:r>
      <w:r w:rsidRPr="005273A2">
        <w:rPr>
          <w:rFonts w:ascii="Times New Roman" w:hAnsi="Times New Roman" w:cs="Times New Roman"/>
          <w:sz w:val="24"/>
          <w:szCs w:val="24"/>
        </w:rPr>
        <w:t xml:space="preserve">  </w:t>
      </w:r>
    </w:p>
    <w:p w14:paraId="2592D449" w14:textId="329456C3" w:rsidR="003B182A" w:rsidRPr="005273A2" w:rsidRDefault="003B182A" w:rsidP="003B182A">
      <w:pPr>
        <w:pStyle w:val="ListParagraph"/>
        <w:numPr>
          <w:ilvl w:val="0"/>
          <w:numId w:val="3"/>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DEEP_init</w:t>
      </w:r>
      <w:proofErr w:type="spellEnd"/>
      <w:r w:rsidRPr="00B7553D">
        <w:rPr>
          <w:rFonts w:ascii="Times New Roman" w:hAnsi="Times New Roman" w:cs="Times New Roman"/>
          <w:b/>
          <w:i/>
          <w:sz w:val="24"/>
          <w:szCs w:val="24"/>
        </w:rPr>
        <w:t>:</w:t>
      </w:r>
      <w:r w:rsidRPr="005273A2">
        <w:rPr>
          <w:rFonts w:ascii="Times New Roman" w:hAnsi="Times New Roman" w:cs="Times New Roman"/>
          <w:sz w:val="24"/>
          <w:szCs w:val="24"/>
        </w:rPr>
        <w:t xml:space="preserve"> Adds directory and subfolders to the path</w:t>
      </w:r>
      <w:r w:rsidR="00B21B93">
        <w:rPr>
          <w:rFonts w:ascii="Times New Roman" w:hAnsi="Times New Roman" w:cs="Times New Roman"/>
          <w:sz w:val="24"/>
          <w:szCs w:val="24"/>
        </w:rPr>
        <w:t>.</w:t>
      </w:r>
    </w:p>
    <w:p w14:paraId="0CE6B5F0" w14:textId="0CD464B3" w:rsidR="003B182A" w:rsidRPr="005273A2" w:rsidRDefault="003B182A" w:rsidP="003B182A">
      <w:pPr>
        <w:pStyle w:val="ListParagraph"/>
        <w:numPr>
          <w:ilvl w:val="0"/>
          <w:numId w:val="3"/>
        </w:numPr>
        <w:spacing w:line="480" w:lineRule="auto"/>
        <w:rPr>
          <w:rFonts w:ascii="Times New Roman" w:hAnsi="Times New Roman" w:cs="Times New Roman"/>
          <w:sz w:val="24"/>
          <w:szCs w:val="24"/>
        </w:rPr>
      </w:pPr>
      <w:r w:rsidRPr="005273A2">
        <w:rPr>
          <w:rFonts w:ascii="Times New Roman" w:hAnsi="Times New Roman" w:cs="Times New Roman"/>
          <w:b/>
          <w:i/>
          <w:sz w:val="24"/>
          <w:szCs w:val="24"/>
        </w:rPr>
        <w:t>DEEP_main_1 to DEEP_main_9</w:t>
      </w:r>
      <w:r w:rsidRPr="00B7553D">
        <w:rPr>
          <w:rFonts w:ascii="Times New Roman" w:hAnsi="Times New Roman" w:cs="Times New Roman"/>
          <w:b/>
          <w:i/>
          <w:sz w:val="24"/>
          <w:szCs w:val="24"/>
        </w:rPr>
        <w:t>:</w:t>
      </w:r>
      <w:r w:rsidRPr="005273A2">
        <w:rPr>
          <w:rFonts w:ascii="Times New Roman" w:hAnsi="Times New Roman" w:cs="Times New Roman"/>
          <w:sz w:val="24"/>
          <w:szCs w:val="24"/>
        </w:rPr>
        <w:t xml:space="preserve"> Subscripts for data processing</w:t>
      </w:r>
      <w:r w:rsidR="00B21B93">
        <w:rPr>
          <w:rFonts w:ascii="Times New Roman" w:hAnsi="Times New Roman" w:cs="Times New Roman"/>
          <w:sz w:val="24"/>
          <w:szCs w:val="24"/>
        </w:rPr>
        <w:t>.</w:t>
      </w:r>
    </w:p>
    <w:p w14:paraId="09DE66C2"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Next, we will explain each main data processing step and its associated functions in detail.</w:t>
      </w:r>
    </w:p>
    <w:p w14:paraId="3418E2E7" w14:textId="77777777" w:rsidR="003B182A" w:rsidRPr="005273A2" w:rsidRDefault="003B182A" w:rsidP="003B182A">
      <w:pPr>
        <w:pStyle w:val="Heading1"/>
        <w:numPr>
          <w:ilvl w:val="0"/>
          <w:numId w:val="0"/>
        </w:numPr>
        <w:spacing w:line="480" w:lineRule="auto"/>
        <w:rPr>
          <w:rFonts w:ascii="Times New Roman" w:hAnsi="Times New Roman" w:cs="Times New Roman"/>
          <w:sz w:val="24"/>
          <w:szCs w:val="24"/>
        </w:rPr>
      </w:pPr>
      <w:bookmarkStart w:id="6" w:name="_Toc74069058"/>
      <w:bookmarkStart w:id="7" w:name="_Toc74648665"/>
      <w:r w:rsidRPr="005273A2">
        <w:rPr>
          <w:rFonts w:ascii="Times New Roman" w:hAnsi="Times New Roman" w:cs="Times New Roman"/>
          <w:sz w:val="24"/>
          <w:szCs w:val="24"/>
        </w:rPr>
        <w:t>[1] Data Import (DEEP_main_1)</w:t>
      </w:r>
      <w:bookmarkEnd w:id="6"/>
      <w:bookmarkEnd w:id="7"/>
    </w:p>
    <w:p w14:paraId="39C57F83"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Pr="005273A2">
        <w:rPr>
          <w:rFonts w:ascii="Times New Roman" w:hAnsi="Times New Roman" w:cs="Times New Roman"/>
          <w:b/>
          <w:sz w:val="24"/>
          <w:szCs w:val="24"/>
        </w:rPr>
        <w:t>"1"</w:t>
      </w:r>
      <w:r w:rsidRPr="005273A2">
        <w:rPr>
          <w:rFonts w:ascii="Times New Roman" w:hAnsi="Times New Roman" w:cs="Times New Roman"/>
          <w:sz w:val="24"/>
          <w:szCs w:val="24"/>
        </w:rPr>
        <w:t xml:space="preserve"> to import data. </w:t>
      </w:r>
    </w:p>
    <w:p w14:paraId="68B9A0A3" w14:textId="77777777" w:rsidR="003B182A" w:rsidRPr="005273A2" w:rsidRDefault="003B182A" w:rsidP="003B182A">
      <w:pPr>
        <w:spacing w:line="480" w:lineRule="auto"/>
        <w:rPr>
          <w:rFonts w:ascii="Times New Roman" w:hAnsi="Times New Roman" w:cs="Times New Roman"/>
          <w:sz w:val="24"/>
          <w:szCs w:val="24"/>
        </w:rPr>
      </w:pPr>
      <w:r w:rsidRPr="005273A2">
        <w:rPr>
          <w:rFonts w:asciiTheme="majorHAnsi" w:hAnsiTheme="majorHAnsi"/>
          <w:noProof/>
          <w:sz w:val="24"/>
          <w:szCs w:val="24"/>
        </w:rPr>
        <w:drawing>
          <wp:inline distT="0" distB="0" distL="0" distR="0" wp14:anchorId="41DFF8C8" wp14:editId="4857E8D9">
            <wp:extent cx="4008120" cy="3276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8120" cy="327660"/>
                    </a:xfrm>
                    <a:prstGeom prst="rect">
                      <a:avLst/>
                    </a:prstGeom>
                    <a:noFill/>
                    <a:ln>
                      <a:noFill/>
                    </a:ln>
                  </pic:spPr>
                </pic:pic>
              </a:graphicData>
            </a:graphic>
          </wp:inline>
        </w:drawing>
      </w:r>
    </w:p>
    <w:p w14:paraId="34547FDB" w14:textId="513E8C52" w:rsidR="003B182A" w:rsidRPr="005273A2" w:rsidRDefault="00CC6984" w:rsidP="003B182A">
      <w:pPr>
        <w:spacing w:line="480" w:lineRule="auto"/>
        <w:rPr>
          <w:rFonts w:ascii="Times New Roman" w:hAnsi="Times New Roman" w:cs="Times New Roman"/>
          <w:noProof/>
          <w:sz w:val="24"/>
          <w:szCs w:val="24"/>
        </w:rPr>
      </w:pPr>
      <w:r>
        <w:rPr>
          <w:rFonts w:ascii="Times New Roman" w:hAnsi="Times New Roman" w:cs="Times New Roman"/>
          <w:sz w:val="24"/>
          <w:szCs w:val="24"/>
        </w:rPr>
        <w:t>Then</w:t>
      </w:r>
      <w:r w:rsidR="003B182A" w:rsidRPr="005273A2">
        <w:rPr>
          <w:rFonts w:ascii="Times New Roman" w:hAnsi="Times New Roman" w:cs="Times New Roman"/>
          <w:sz w:val="24"/>
          <w:szCs w:val="24"/>
        </w:rPr>
        <w:t>, select the dyads listed in the pop-up window (</w:t>
      </w:r>
      <w:r w:rsidR="00AD03C7">
        <w:rPr>
          <w:rFonts w:ascii="Times New Roman" w:hAnsi="Times New Roman" w:cs="Times New Roman"/>
          <w:sz w:val="24"/>
          <w:szCs w:val="24"/>
        </w:rPr>
        <w:t>e.g.,</w:t>
      </w:r>
      <w:r w:rsidR="004E4B2A">
        <w:rPr>
          <w:rFonts w:ascii="Times New Roman" w:hAnsi="Times New Roman" w:cs="Times New Roman"/>
          <w:sz w:val="24"/>
          <w:szCs w:val="24"/>
        </w:rPr>
        <w:t xml:space="preserve"> 25</w:t>
      </w:r>
      <w:r w:rsidR="003B182A" w:rsidRPr="005273A2">
        <w:rPr>
          <w:rFonts w:ascii="Times New Roman" w:hAnsi="Times New Roman" w:cs="Times New Roman"/>
          <w:sz w:val="24"/>
          <w:szCs w:val="24"/>
        </w:rPr>
        <w:t xml:space="preserve">). This selection runs the </w:t>
      </w:r>
      <w:r w:rsidR="00F072C3">
        <w:rPr>
          <w:rFonts w:ascii="Times New Roman" w:hAnsi="Times New Roman" w:cs="Times New Roman"/>
          <w:sz w:val="24"/>
          <w:szCs w:val="24"/>
        </w:rPr>
        <w:t>“</w:t>
      </w:r>
      <w:r w:rsidR="003B182A" w:rsidRPr="005273A2">
        <w:rPr>
          <w:rFonts w:ascii="Times New Roman" w:hAnsi="Times New Roman" w:cs="Times New Roman"/>
          <w:b/>
          <w:i/>
          <w:sz w:val="24"/>
          <w:szCs w:val="24"/>
        </w:rPr>
        <w:t>DEEP_main_1</w:t>
      </w:r>
      <w:r w:rsidR="00F072C3">
        <w:rPr>
          <w:rFonts w:ascii="Times New Roman" w:hAnsi="Times New Roman" w:cs="Times New Roman"/>
          <w:b/>
          <w:i/>
          <w:sz w:val="24"/>
          <w:szCs w:val="24"/>
        </w:rPr>
        <w:t>”</w:t>
      </w:r>
      <w:r w:rsidR="003B182A" w:rsidRPr="005273A2">
        <w:rPr>
          <w:rFonts w:ascii="Times New Roman" w:hAnsi="Times New Roman" w:cs="Times New Roman"/>
          <w:i/>
          <w:sz w:val="24"/>
          <w:szCs w:val="24"/>
        </w:rPr>
        <w:t xml:space="preserve"> </w:t>
      </w:r>
      <w:r w:rsidR="003B182A" w:rsidRPr="005273A2">
        <w:rPr>
          <w:rFonts w:ascii="Times New Roman" w:hAnsi="Times New Roman" w:cs="Times New Roman"/>
          <w:sz w:val="24"/>
          <w:szCs w:val="24"/>
        </w:rPr>
        <w:t xml:space="preserve">script. </w:t>
      </w:r>
      <w:r w:rsidR="00F072C3">
        <w:rPr>
          <w:rFonts w:ascii="Times New Roman" w:hAnsi="Times New Roman" w:cs="Times New Roman"/>
          <w:sz w:val="24"/>
          <w:szCs w:val="24"/>
        </w:rPr>
        <w:t>“</w:t>
      </w:r>
      <w:r w:rsidR="003B182A" w:rsidRPr="005273A2">
        <w:rPr>
          <w:rFonts w:ascii="Times New Roman" w:hAnsi="Times New Roman" w:cs="Times New Roman"/>
          <w:b/>
          <w:i/>
          <w:sz w:val="24"/>
          <w:szCs w:val="24"/>
        </w:rPr>
        <w:t>DEEP_main_1</w:t>
      </w:r>
      <w:r w:rsidR="00F072C3">
        <w:rPr>
          <w:rFonts w:ascii="Times New Roman" w:hAnsi="Times New Roman" w:cs="Times New Roman"/>
          <w:b/>
          <w:i/>
          <w:sz w:val="24"/>
          <w:szCs w:val="24"/>
        </w:rPr>
        <w:t>”</w:t>
      </w:r>
      <w:r w:rsidR="003B182A" w:rsidRPr="005273A2">
        <w:rPr>
          <w:rFonts w:ascii="Times New Roman" w:hAnsi="Times New Roman" w:cs="Times New Roman"/>
          <w:b/>
          <w:i/>
          <w:sz w:val="24"/>
          <w:szCs w:val="24"/>
        </w:rPr>
        <w:t xml:space="preserve"> </w:t>
      </w:r>
      <w:r w:rsidR="003B182A" w:rsidRPr="005273A2">
        <w:rPr>
          <w:rFonts w:ascii="Times New Roman" w:hAnsi="Times New Roman" w:cs="Times New Roman"/>
          <w:sz w:val="24"/>
          <w:szCs w:val="24"/>
        </w:rPr>
        <w:t xml:space="preserve">imports EEG files from </w:t>
      </w:r>
      <w:r w:rsidR="00F072C3">
        <w:rPr>
          <w:rFonts w:ascii="Times New Roman" w:hAnsi="Times New Roman" w:cs="Times New Roman"/>
          <w:sz w:val="24"/>
          <w:szCs w:val="24"/>
        </w:rPr>
        <w:t xml:space="preserve">the </w:t>
      </w:r>
      <w:r w:rsidR="003B182A" w:rsidRPr="005273A2">
        <w:rPr>
          <w:rFonts w:ascii="Times New Roman" w:hAnsi="Times New Roman" w:cs="Times New Roman"/>
          <w:sz w:val="24"/>
          <w:szCs w:val="24"/>
        </w:rPr>
        <w:t xml:space="preserve">source location. The user is asked to choose the electrodes to include in the data import. </w:t>
      </w:r>
      <w:r w:rsidR="003B182A" w:rsidRPr="005273A2">
        <w:rPr>
          <w:rFonts w:ascii="Times New Roman" w:hAnsi="Times New Roman" w:cs="Times New Roman"/>
          <w:noProof/>
          <w:sz w:val="24"/>
          <w:szCs w:val="24"/>
        </w:rPr>
        <w:t xml:space="preserve">Select </w:t>
      </w:r>
      <w:r w:rsidR="00F072C3">
        <w:rPr>
          <w:rFonts w:ascii="Times New Roman" w:hAnsi="Times New Roman" w:cs="Times New Roman"/>
          <w:b/>
          <w:i/>
          <w:iCs/>
          <w:noProof/>
          <w:sz w:val="24"/>
          <w:szCs w:val="24"/>
        </w:rPr>
        <w:t>"</w:t>
      </w:r>
      <w:r w:rsidR="003B182A" w:rsidRPr="00F73A93">
        <w:rPr>
          <w:rFonts w:ascii="Times New Roman" w:hAnsi="Times New Roman" w:cs="Times New Roman"/>
          <w:b/>
          <w:i/>
          <w:iCs/>
          <w:noProof/>
          <w:sz w:val="24"/>
          <w:szCs w:val="24"/>
        </w:rPr>
        <w:t>1”</w:t>
      </w:r>
      <w:r w:rsidR="003B182A" w:rsidRPr="005273A2">
        <w:rPr>
          <w:rFonts w:ascii="Times New Roman" w:hAnsi="Times New Roman" w:cs="Times New Roman"/>
          <w:noProof/>
          <w:sz w:val="24"/>
          <w:szCs w:val="24"/>
        </w:rPr>
        <w:t xml:space="preserve"> to import all of the channels. Select </w:t>
      </w:r>
      <w:r w:rsidR="003B182A" w:rsidRPr="00F73A93">
        <w:rPr>
          <w:rFonts w:ascii="Times New Roman" w:hAnsi="Times New Roman" w:cs="Times New Roman"/>
          <w:b/>
          <w:i/>
          <w:iCs/>
          <w:noProof/>
          <w:sz w:val="24"/>
          <w:szCs w:val="24"/>
        </w:rPr>
        <w:t>"3"</w:t>
      </w:r>
      <w:r w:rsidR="003B182A" w:rsidRPr="005273A2">
        <w:rPr>
          <w:rFonts w:ascii="Times New Roman" w:hAnsi="Times New Roman" w:cs="Times New Roman"/>
          <w:noProof/>
          <w:sz w:val="24"/>
          <w:szCs w:val="24"/>
        </w:rPr>
        <w:t xml:space="preserve"> to exclude a specific set of channels (</w:t>
      </w:r>
      <w:r w:rsidR="00AD03C7">
        <w:rPr>
          <w:rFonts w:ascii="Times New Roman" w:hAnsi="Times New Roman" w:cs="Times New Roman"/>
          <w:noProof/>
          <w:sz w:val="24"/>
          <w:szCs w:val="24"/>
        </w:rPr>
        <w:t>e.g.,</w:t>
      </w:r>
      <w:r w:rsidR="003B182A" w:rsidRPr="005273A2">
        <w:rPr>
          <w:rFonts w:ascii="Times New Roman" w:hAnsi="Times New Roman" w:cs="Times New Roman"/>
          <w:noProof/>
          <w:sz w:val="24"/>
          <w:szCs w:val="24"/>
        </w:rPr>
        <w:t xml:space="preserve"> the ones </w:t>
      </w:r>
      <w:r w:rsidR="00F072C3">
        <w:rPr>
          <w:rFonts w:ascii="Times New Roman" w:hAnsi="Times New Roman" w:cs="Times New Roman"/>
          <w:noProof/>
          <w:sz w:val="24"/>
          <w:szCs w:val="24"/>
        </w:rPr>
        <w:t>on</w:t>
      </w:r>
      <w:r w:rsidR="003B182A" w:rsidRPr="005273A2">
        <w:rPr>
          <w:rFonts w:ascii="Times New Roman" w:hAnsi="Times New Roman" w:cs="Times New Roman"/>
          <w:noProof/>
          <w:sz w:val="24"/>
          <w:szCs w:val="24"/>
        </w:rPr>
        <w:t xml:space="preserve"> the peri</w:t>
      </w:r>
      <w:r w:rsidR="00F072C3">
        <w:rPr>
          <w:rFonts w:ascii="Times New Roman" w:hAnsi="Times New Roman" w:cs="Times New Roman"/>
          <w:noProof/>
          <w:sz w:val="24"/>
          <w:szCs w:val="24"/>
        </w:rPr>
        <w:t>p</w:t>
      </w:r>
      <w:r w:rsidR="003B182A" w:rsidRPr="005273A2">
        <w:rPr>
          <w:rFonts w:ascii="Times New Roman" w:hAnsi="Times New Roman" w:cs="Times New Roman"/>
          <w:noProof/>
          <w:sz w:val="24"/>
          <w:szCs w:val="24"/>
        </w:rPr>
        <w:t xml:space="preserve">hery). In the pop-up window, choose the channels you would like to exclude from the start. Click </w:t>
      </w:r>
      <w:r w:rsidR="003B182A" w:rsidRPr="005273A2">
        <w:rPr>
          <w:rFonts w:ascii="Times New Roman" w:hAnsi="Times New Roman" w:cs="Times New Roman"/>
          <w:b/>
          <w:noProof/>
          <w:sz w:val="24"/>
          <w:szCs w:val="24"/>
        </w:rPr>
        <w:t>"OK."</w:t>
      </w:r>
      <w:r w:rsidR="003B182A" w:rsidRPr="005273A2">
        <w:rPr>
          <w:rFonts w:ascii="Times New Roman" w:hAnsi="Times New Roman" w:cs="Times New Roman"/>
          <w:noProof/>
          <w:sz w:val="24"/>
          <w:szCs w:val="24"/>
        </w:rPr>
        <w:t xml:space="preserve"> </w:t>
      </w:r>
    </w:p>
    <w:p w14:paraId="28B9CAF4" w14:textId="77777777" w:rsidR="003B182A" w:rsidRPr="005273A2" w:rsidRDefault="003B182A" w:rsidP="003B182A">
      <w:pPr>
        <w:spacing w:line="480" w:lineRule="auto"/>
        <w:rPr>
          <w:rFonts w:ascii="Times New Roman" w:hAnsi="Times New Roman" w:cs="Times New Roman"/>
          <w:noProof/>
          <w:sz w:val="24"/>
          <w:szCs w:val="24"/>
        </w:rPr>
      </w:pPr>
      <w:r w:rsidRPr="005273A2">
        <w:rPr>
          <w:rFonts w:asciiTheme="majorHAnsi" w:hAnsiTheme="majorHAnsi" w:cs="Arial"/>
          <w:noProof/>
          <w:sz w:val="24"/>
          <w:szCs w:val="24"/>
        </w:rPr>
        <w:drawing>
          <wp:inline distT="0" distB="0" distL="0" distR="0" wp14:anchorId="6F8C9EA7" wp14:editId="00AF5400">
            <wp:extent cx="5937885" cy="11264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1126490"/>
                    </a:xfrm>
                    <a:prstGeom prst="rect">
                      <a:avLst/>
                    </a:prstGeom>
                    <a:noFill/>
                    <a:ln>
                      <a:noFill/>
                    </a:ln>
                  </pic:spPr>
                </pic:pic>
              </a:graphicData>
            </a:graphic>
          </wp:inline>
        </w:drawing>
      </w:r>
    </w:p>
    <w:p w14:paraId="7AABB6AC" w14:textId="679A0FE3" w:rsidR="003B182A" w:rsidRPr="005273A2" w:rsidRDefault="003B182A" w:rsidP="00640F6E">
      <w:pPr>
        <w:spacing w:line="480" w:lineRule="auto"/>
        <w:ind w:firstLine="720"/>
        <w:rPr>
          <w:rFonts w:ascii="Times New Roman" w:hAnsi="Times New Roman" w:cs="Times New Roman"/>
          <w:noProof/>
          <w:sz w:val="24"/>
          <w:szCs w:val="24"/>
        </w:rPr>
      </w:pPr>
      <w:r w:rsidRPr="005273A2">
        <w:rPr>
          <w:rFonts w:ascii="Times New Roman" w:hAnsi="Times New Roman" w:cs="Times New Roman"/>
          <w:noProof/>
          <w:sz w:val="24"/>
          <w:szCs w:val="24"/>
        </w:rPr>
        <w:t xml:space="preserve">As </w:t>
      </w:r>
      <w:r w:rsidR="008A7A5D">
        <w:rPr>
          <w:rFonts w:ascii="Times New Roman" w:hAnsi="Times New Roman" w:cs="Times New Roman"/>
          <w:noProof/>
          <w:sz w:val="24"/>
          <w:szCs w:val="24"/>
        </w:rPr>
        <w:t>shown</w:t>
      </w:r>
      <w:r w:rsidRPr="005273A2">
        <w:rPr>
          <w:rFonts w:ascii="Times New Roman" w:hAnsi="Times New Roman" w:cs="Times New Roman"/>
          <w:noProof/>
          <w:sz w:val="24"/>
          <w:szCs w:val="24"/>
        </w:rPr>
        <w:t xml:space="preserve"> below, </w:t>
      </w:r>
      <w:r w:rsidRPr="005273A2">
        <w:rPr>
          <w:rFonts w:ascii="Times New Roman" w:hAnsi="Times New Roman" w:cs="Times New Roman"/>
          <w:sz w:val="24"/>
          <w:szCs w:val="24"/>
        </w:rPr>
        <w:t>we used a cu</w:t>
      </w:r>
      <w:r w:rsidR="00DF4C4B">
        <w:rPr>
          <w:rFonts w:ascii="Times New Roman" w:hAnsi="Times New Roman" w:cs="Times New Roman"/>
          <w:sz w:val="24"/>
          <w:szCs w:val="24"/>
        </w:rPr>
        <w:t xml:space="preserve">stomized channel configuration </w:t>
      </w:r>
      <w:r w:rsidRPr="005273A2">
        <w:rPr>
          <w:rFonts w:ascii="Times New Roman" w:hAnsi="Times New Roman" w:cs="Times New Roman"/>
          <w:sz w:val="24"/>
          <w:szCs w:val="24"/>
        </w:rPr>
        <w:t>(</w:t>
      </w:r>
      <w:r w:rsidRPr="00F73A93">
        <w:rPr>
          <w:rFonts w:ascii="Times New Roman" w:hAnsi="Times New Roman" w:cs="Times New Roman"/>
          <w:i/>
          <w:iCs/>
          <w:sz w:val="24"/>
          <w:szCs w:val="24"/>
        </w:rPr>
        <w:t>EASYCAP Gm</w:t>
      </w:r>
      <w:r w:rsidR="00650A99" w:rsidRPr="00F73A93">
        <w:rPr>
          <w:rFonts w:ascii="Times New Roman" w:hAnsi="Times New Roman" w:cs="Times New Roman"/>
          <w:i/>
          <w:iCs/>
          <w:sz w:val="24"/>
          <w:szCs w:val="24"/>
        </w:rPr>
        <w:t>bH</w:t>
      </w:r>
      <w:r w:rsidR="00F072C3" w:rsidRPr="00F73A93">
        <w:rPr>
          <w:rFonts w:ascii="Times New Roman" w:hAnsi="Times New Roman" w:cs="Times New Roman"/>
          <w:i/>
          <w:iCs/>
          <w:sz w:val="24"/>
          <w:szCs w:val="24"/>
        </w:rPr>
        <w:t>.</w:t>
      </w:r>
      <w:r w:rsidR="00650A99">
        <w:rPr>
          <w:rFonts w:ascii="Times New Roman" w:hAnsi="Times New Roman" w:cs="Times New Roman"/>
          <w:sz w:val="24"/>
          <w:szCs w:val="24"/>
        </w:rPr>
        <w:t>, Germany) to record the data presented in the paper.</w:t>
      </w:r>
      <w:r w:rsidRPr="005273A2">
        <w:rPr>
          <w:rFonts w:ascii="Times New Roman" w:hAnsi="Times New Roman" w:cs="Times New Roman"/>
          <w:sz w:val="24"/>
          <w:szCs w:val="24"/>
        </w:rPr>
        <w:t xml:space="preserve"> Green points illustrate the EEG channel names and numbers. </w:t>
      </w:r>
      <w:r w:rsidR="00F072C3">
        <w:rPr>
          <w:rFonts w:ascii="Times New Roman" w:hAnsi="Times New Roman" w:cs="Times New Roman"/>
          <w:sz w:val="24"/>
          <w:szCs w:val="24"/>
        </w:rPr>
        <w:t>“</w:t>
      </w:r>
      <w:r w:rsidRPr="005273A2">
        <w:rPr>
          <w:rFonts w:ascii="Times New Roman" w:hAnsi="Times New Roman" w:cs="Times New Roman"/>
          <w:sz w:val="24"/>
          <w:szCs w:val="24"/>
        </w:rPr>
        <w:t>V</w:t>
      </w:r>
      <w:r w:rsidR="00F072C3">
        <w:rPr>
          <w:rFonts w:ascii="Times New Roman" w:hAnsi="Times New Roman" w:cs="Times New Roman"/>
          <w:sz w:val="24"/>
          <w:szCs w:val="24"/>
        </w:rPr>
        <w:t>”</w:t>
      </w:r>
      <w:r w:rsidRPr="005273A2">
        <w:rPr>
          <w:rFonts w:ascii="Times New Roman" w:hAnsi="Times New Roman" w:cs="Times New Roman"/>
          <w:sz w:val="24"/>
          <w:szCs w:val="24"/>
        </w:rPr>
        <w:t xml:space="preserve"> and </w:t>
      </w:r>
      <w:r w:rsidR="00F072C3">
        <w:rPr>
          <w:rFonts w:ascii="Times New Roman" w:hAnsi="Times New Roman" w:cs="Times New Roman"/>
          <w:sz w:val="24"/>
          <w:szCs w:val="24"/>
        </w:rPr>
        <w:t>“</w:t>
      </w:r>
      <w:r w:rsidRPr="005273A2">
        <w:rPr>
          <w:rFonts w:ascii="Times New Roman" w:hAnsi="Times New Roman" w:cs="Times New Roman"/>
          <w:sz w:val="24"/>
          <w:szCs w:val="24"/>
        </w:rPr>
        <w:t>H</w:t>
      </w:r>
      <w:r w:rsidR="00F072C3">
        <w:rPr>
          <w:rFonts w:ascii="Times New Roman" w:hAnsi="Times New Roman" w:cs="Times New Roman"/>
          <w:sz w:val="24"/>
          <w:szCs w:val="24"/>
        </w:rPr>
        <w:t>”</w:t>
      </w:r>
      <w:r w:rsidRPr="005273A2">
        <w:rPr>
          <w:rFonts w:ascii="Times New Roman" w:hAnsi="Times New Roman" w:cs="Times New Roman"/>
          <w:sz w:val="24"/>
          <w:szCs w:val="24"/>
        </w:rPr>
        <w:t xml:space="preserve"> refer to vertical and horizontal eye electrodes, respectively. Blue and red points </w:t>
      </w:r>
      <w:r w:rsidR="00B82AB8">
        <w:rPr>
          <w:rFonts w:ascii="Times New Roman" w:hAnsi="Times New Roman" w:cs="Times New Roman"/>
          <w:sz w:val="24"/>
          <w:szCs w:val="24"/>
        </w:rPr>
        <w:t>represent</w:t>
      </w:r>
      <w:r w:rsidRPr="005273A2">
        <w:rPr>
          <w:rFonts w:ascii="Times New Roman" w:hAnsi="Times New Roman" w:cs="Times New Roman"/>
          <w:sz w:val="24"/>
          <w:szCs w:val="24"/>
        </w:rPr>
        <w:t xml:space="preserve"> </w:t>
      </w:r>
      <w:proofErr w:type="spellStart"/>
      <w:r w:rsidRPr="005273A2">
        <w:rPr>
          <w:rFonts w:ascii="Times New Roman" w:hAnsi="Times New Roman" w:cs="Times New Roman"/>
          <w:sz w:val="24"/>
          <w:szCs w:val="24"/>
        </w:rPr>
        <w:t>optode</w:t>
      </w:r>
      <w:proofErr w:type="spellEnd"/>
      <w:r w:rsidRPr="005273A2">
        <w:rPr>
          <w:rFonts w:ascii="Times New Roman" w:hAnsi="Times New Roman" w:cs="Times New Roman"/>
          <w:sz w:val="24"/>
          <w:szCs w:val="24"/>
        </w:rPr>
        <w:t xml:space="preserve"> locations</w:t>
      </w:r>
      <w:r w:rsidR="00C52325">
        <w:rPr>
          <w:rFonts w:ascii="Times New Roman" w:hAnsi="Times New Roman" w:cs="Times New Roman"/>
          <w:sz w:val="24"/>
          <w:szCs w:val="24"/>
        </w:rPr>
        <w:t xml:space="preserve"> for </w:t>
      </w:r>
      <w:r w:rsidR="00C52325" w:rsidRPr="00C52325">
        <w:rPr>
          <w:rFonts w:ascii="Times New Roman" w:hAnsi="Times New Roman" w:cs="Times New Roman"/>
          <w:sz w:val="24"/>
          <w:szCs w:val="24"/>
        </w:rPr>
        <w:t>functi</w:t>
      </w:r>
      <w:r w:rsidR="00C52325">
        <w:rPr>
          <w:rFonts w:ascii="Times New Roman" w:hAnsi="Times New Roman" w:cs="Times New Roman"/>
          <w:sz w:val="24"/>
          <w:szCs w:val="24"/>
        </w:rPr>
        <w:t xml:space="preserve">onal near-infrared spectroscopy </w:t>
      </w:r>
      <w:r w:rsidR="00C52325" w:rsidRPr="00C52325">
        <w:rPr>
          <w:rFonts w:ascii="Times New Roman" w:hAnsi="Times New Roman" w:cs="Times New Roman"/>
          <w:sz w:val="24"/>
          <w:szCs w:val="24"/>
        </w:rPr>
        <w:t>(</w:t>
      </w:r>
      <w:proofErr w:type="spellStart"/>
      <w:r w:rsidR="00C52325" w:rsidRPr="00C52325">
        <w:rPr>
          <w:rFonts w:ascii="Times New Roman" w:hAnsi="Times New Roman" w:cs="Times New Roman"/>
          <w:sz w:val="24"/>
          <w:szCs w:val="24"/>
        </w:rPr>
        <w:t>f</w:t>
      </w:r>
      <w:r w:rsidR="00C52325">
        <w:rPr>
          <w:rFonts w:ascii="Times New Roman" w:hAnsi="Times New Roman" w:cs="Times New Roman"/>
          <w:sz w:val="24"/>
          <w:szCs w:val="24"/>
        </w:rPr>
        <w:t>NIRS</w:t>
      </w:r>
      <w:proofErr w:type="spellEnd"/>
      <w:r w:rsidR="00C52325" w:rsidRPr="00C52325">
        <w:rPr>
          <w:rFonts w:ascii="Times New Roman" w:hAnsi="Times New Roman" w:cs="Times New Roman"/>
          <w:sz w:val="24"/>
          <w:szCs w:val="24"/>
        </w:rPr>
        <w:t>)</w:t>
      </w:r>
      <w:r w:rsidR="00C52325" w:rsidRPr="005273A2">
        <w:rPr>
          <w:rFonts w:ascii="Times New Roman" w:hAnsi="Times New Roman" w:cs="Times New Roman"/>
          <w:sz w:val="24"/>
          <w:szCs w:val="24"/>
        </w:rPr>
        <w:t xml:space="preserve">, </w:t>
      </w:r>
      <w:r w:rsidRPr="005273A2">
        <w:rPr>
          <w:rFonts w:ascii="Times New Roman" w:hAnsi="Times New Roman" w:cs="Times New Roman"/>
          <w:sz w:val="24"/>
          <w:szCs w:val="24"/>
        </w:rPr>
        <w:t>which were kept empty during the recordings</w:t>
      </w:r>
      <w:r w:rsidR="003B309B">
        <w:rPr>
          <w:rFonts w:ascii="Times New Roman" w:hAnsi="Times New Roman" w:cs="Times New Roman"/>
          <w:sz w:val="24"/>
          <w:szCs w:val="24"/>
        </w:rPr>
        <w:t xml:space="preserve"> of the data</w:t>
      </w:r>
      <w:r w:rsidR="00B82AB8">
        <w:rPr>
          <w:rFonts w:ascii="Times New Roman" w:hAnsi="Times New Roman" w:cs="Times New Roman"/>
          <w:sz w:val="24"/>
          <w:szCs w:val="24"/>
        </w:rPr>
        <w:t xml:space="preserve"> used in the paper</w:t>
      </w:r>
      <w:r w:rsidR="004F0807">
        <w:rPr>
          <w:rFonts w:ascii="Times New Roman" w:hAnsi="Times New Roman" w:cs="Times New Roman"/>
          <w:sz w:val="24"/>
          <w:szCs w:val="24"/>
        </w:rPr>
        <w:t xml:space="preserve">, as we only </w:t>
      </w:r>
      <w:r w:rsidR="00BE33F2">
        <w:rPr>
          <w:rFonts w:ascii="Times New Roman" w:hAnsi="Times New Roman" w:cs="Times New Roman"/>
          <w:sz w:val="24"/>
          <w:szCs w:val="24"/>
        </w:rPr>
        <w:t xml:space="preserve">measured dual EEG </w:t>
      </w:r>
      <w:r w:rsidR="00C50EC5">
        <w:rPr>
          <w:rFonts w:ascii="Times New Roman" w:hAnsi="Times New Roman" w:cs="Times New Roman"/>
          <w:sz w:val="24"/>
          <w:szCs w:val="24"/>
        </w:rPr>
        <w:t>in</w:t>
      </w:r>
      <w:r w:rsidR="00924F6C">
        <w:rPr>
          <w:rFonts w:ascii="Times New Roman" w:hAnsi="Times New Roman" w:cs="Times New Roman"/>
          <w:sz w:val="24"/>
          <w:szCs w:val="24"/>
        </w:rPr>
        <w:t xml:space="preserve"> this</w:t>
      </w:r>
      <w:r w:rsidR="00BE33F2">
        <w:rPr>
          <w:rFonts w:ascii="Times New Roman" w:hAnsi="Times New Roman" w:cs="Times New Roman"/>
          <w:sz w:val="24"/>
          <w:szCs w:val="24"/>
        </w:rPr>
        <w:t xml:space="preserve"> </w:t>
      </w:r>
      <w:r w:rsidR="007D4AA8">
        <w:rPr>
          <w:rFonts w:ascii="Times New Roman" w:hAnsi="Times New Roman" w:cs="Times New Roman"/>
          <w:sz w:val="24"/>
          <w:szCs w:val="24"/>
        </w:rPr>
        <w:t>experiment</w:t>
      </w:r>
      <w:r w:rsidR="00BE33F2">
        <w:rPr>
          <w:rFonts w:ascii="Times New Roman" w:hAnsi="Times New Roman" w:cs="Times New Roman"/>
          <w:sz w:val="24"/>
          <w:szCs w:val="24"/>
        </w:rPr>
        <w:t>.</w:t>
      </w:r>
    </w:p>
    <w:p w14:paraId="288BE1FE" w14:textId="77777777" w:rsidR="003B182A" w:rsidRPr="005273A2" w:rsidRDefault="003B182A" w:rsidP="003B182A">
      <w:pPr>
        <w:spacing w:line="480" w:lineRule="auto"/>
        <w:rPr>
          <w:rFonts w:ascii="Times New Roman" w:hAnsi="Times New Roman" w:cs="Times New Roman"/>
          <w:b/>
          <w:sz w:val="24"/>
          <w:szCs w:val="24"/>
        </w:rPr>
      </w:pPr>
      <w:r w:rsidRPr="005273A2">
        <w:rPr>
          <w:rFonts w:ascii="Times New Roman" w:hAnsi="Times New Roman" w:cs="Times New Roman"/>
          <w:b/>
          <w:noProof/>
          <w:sz w:val="24"/>
          <w:szCs w:val="24"/>
        </w:rPr>
        <w:drawing>
          <wp:inline distT="0" distB="0" distL="0" distR="0" wp14:anchorId="613623B1" wp14:editId="75043722">
            <wp:extent cx="3163614" cy="3235269"/>
            <wp:effectExtent l="0" t="0" r="0" b="381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5542" cy="3237241"/>
                    </a:xfrm>
                    <a:prstGeom prst="rect">
                      <a:avLst/>
                    </a:prstGeom>
                    <a:noFill/>
                    <a:ln>
                      <a:noFill/>
                    </a:ln>
                    <a:effectLst/>
                  </pic:spPr>
                </pic:pic>
              </a:graphicData>
            </a:graphic>
          </wp:inline>
        </w:drawing>
      </w:r>
    </w:p>
    <w:p w14:paraId="19698A58" w14:textId="3746E18F" w:rsidR="003B182A" w:rsidRPr="00116B0C" w:rsidRDefault="003B182A" w:rsidP="00116B0C">
      <w:pPr>
        <w:shd w:val="clear" w:color="auto" w:fill="FFFFFF"/>
        <w:spacing w:line="480" w:lineRule="auto"/>
        <w:rPr>
          <w:rFonts w:ascii="Calibri" w:eastAsia="Times New Roman" w:hAnsi="Calibri" w:cs="Calibri"/>
          <w:color w:val="000000"/>
        </w:rPr>
      </w:pPr>
      <w:r w:rsidRPr="005273A2">
        <w:rPr>
          <w:rFonts w:ascii="Times New Roman" w:hAnsi="Times New Roman" w:cs="Times New Roman"/>
          <w:b/>
          <w:sz w:val="24"/>
          <w:szCs w:val="24"/>
        </w:rPr>
        <w:t>Important note:</w:t>
      </w:r>
      <w:r w:rsidRPr="005273A2">
        <w:rPr>
          <w:rFonts w:ascii="Times New Roman" w:hAnsi="Times New Roman" w:cs="Times New Roman"/>
          <w:sz w:val="24"/>
          <w:szCs w:val="24"/>
        </w:rPr>
        <w:t xml:space="preserve"> In the current version of the pipeline, only data recorded with the Brain Products system can be analyzed</w:t>
      </w:r>
      <w:r w:rsidRPr="003E07A4">
        <w:rPr>
          <w:rFonts w:ascii="Times New Roman" w:hAnsi="Times New Roman" w:cs="Times New Roman"/>
          <w:sz w:val="24"/>
          <w:szCs w:val="24"/>
        </w:rPr>
        <w:t xml:space="preserve">. If you are using another system, you can convert </w:t>
      </w:r>
      <w:r w:rsidR="00116B0C" w:rsidRPr="003E07A4">
        <w:rPr>
          <w:rFonts w:ascii="Times New Roman" w:hAnsi="Times New Roman" w:cs="Times New Roman"/>
          <w:sz w:val="24"/>
          <w:szCs w:val="24"/>
        </w:rPr>
        <w:t xml:space="preserve">your data </w:t>
      </w:r>
      <w:r w:rsidRPr="003E07A4">
        <w:rPr>
          <w:rFonts w:ascii="Times New Roman" w:hAnsi="Times New Roman" w:cs="Times New Roman"/>
          <w:sz w:val="24"/>
          <w:szCs w:val="24"/>
        </w:rPr>
        <w:t xml:space="preserve">and process </w:t>
      </w:r>
      <w:r w:rsidR="00116B0C" w:rsidRPr="003E07A4">
        <w:rPr>
          <w:rFonts w:ascii="Times New Roman" w:hAnsi="Times New Roman" w:cs="Times New Roman"/>
          <w:sz w:val="24"/>
          <w:szCs w:val="24"/>
        </w:rPr>
        <w:t>it outside of the GUI. In this link (</w:t>
      </w:r>
      <w:r w:rsidR="00D735A9" w:rsidRPr="003E07A4">
        <w:rPr>
          <w:rFonts w:ascii="Times New Roman" w:hAnsi="Times New Roman" w:cs="Times New Roman"/>
          <w:sz w:val="24"/>
          <w:szCs w:val="24"/>
        </w:rPr>
        <w:t>https://github.com/dmatthes1982/MPI_CBS-DEEP/tree/master/dataconversion</w:t>
      </w:r>
      <w:r w:rsidR="00116B0C" w:rsidRPr="003E07A4">
        <w:rPr>
          <w:rFonts w:ascii="Times New Roman" w:hAnsi="Times New Roman" w:cs="Times New Roman"/>
          <w:sz w:val="24"/>
          <w:szCs w:val="24"/>
        </w:rPr>
        <w:t>), we provide two example scripts</w:t>
      </w:r>
      <w:r w:rsidR="00445507" w:rsidRPr="003E07A4">
        <w:rPr>
          <w:rFonts w:ascii="Times New Roman" w:hAnsi="Times New Roman" w:cs="Times New Roman"/>
          <w:sz w:val="24"/>
          <w:szCs w:val="24"/>
        </w:rPr>
        <w:t>:</w:t>
      </w:r>
      <w:r w:rsidR="00116B0C" w:rsidRPr="003E07A4">
        <w:rPr>
          <w:rFonts w:ascii="Times New Roman" w:hAnsi="Times New Roman" w:cs="Times New Roman"/>
          <w:sz w:val="24"/>
          <w:szCs w:val="24"/>
        </w:rPr>
        <w:t xml:space="preserve"> 1) to c</w:t>
      </w:r>
      <w:r w:rsidR="00B4402F">
        <w:rPr>
          <w:rFonts w:ascii="Times New Roman" w:hAnsi="Times New Roman" w:cs="Times New Roman"/>
          <w:sz w:val="24"/>
          <w:szCs w:val="24"/>
        </w:rPr>
        <w:t xml:space="preserve">onvert data obtained with a </w:t>
      </w:r>
      <w:proofErr w:type="spellStart"/>
      <w:r w:rsidR="00B4402F">
        <w:rPr>
          <w:rFonts w:ascii="Times New Roman" w:hAnsi="Times New Roman" w:cs="Times New Roman"/>
          <w:sz w:val="24"/>
          <w:szCs w:val="24"/>
        </w:rPr>
        <w:t>Bio</w:t>
      </w:r>
      <w:r w:rsidR="006B1CB2">
        <w:rPr>
          <w:rFonts w:ascii="Times New Roman" w:hAnsi="Times New Roman" w:cs="Times New Roman"/>
          <w:sz w:val="24"/>
          <w:szCs w:val="24"/>
        </w:rPr>
        <w:t>S</w:t>
      </w:r>
      <w:r w:rsidR="00116B0C" w:rsidRPr="003E07A4">
        <w:rPr>
          <w:rFonts w:ascii="Times New Roman" w:hAnsi="Times New Roman" w:cs="Times New Roman"/>
          <w:sz w:val="24"/>
          <w:szCs w:val="24"/>
        </w:rPr>
        <w:t>emi</w:t>
      </w:r>
      <w:proofErr w:type="spellEnd"/>
      <w:r w:rsidR="00116B0C" w:rsidRPr="003E07A4">
        <w:rPr>
          <w:rFonts w:ascii="Times New Roman" w:hAnsi="Times New Roman" w:cs="Times New Roman"/>
          <w:sz w:val="24"/>
          <w:szCs w:val="24"/>
        </w:rPr>
        <w:t xml:space="preserve"> system (i.e., in </w:t>
      </w:r>
      <w:r w:rsidR="00116B0C" w:rsidRPr="00F73A93">
        <w:rPr>
          <w:rFonts w:ascii="Times New Roman" w:hAnsi="Times New Roman" w:cs="Times New Roman"/>
          <w:i/>
          <w:iCs/>
          <w:sz w:val="24"/>
          <w:szCs w:val="24"/>
        </w:rPr>
        <w:t>.</w:t>
      </w:r>
      <w:proofErr w:type="spellStart"/>
      <w:r w:rsidR="00116B0C" w:rsidRPr="00F73A93">
        <w:rPr>
          <w:rFonts w:ascii="Times New Roman" w:hAnsi="Times New Roman" w:cs="Times New Roman"/>
          <w:i/>
          <w:iCs/>
          <w:sz w:val="24"/>
          <w:szCs w:val="24"/>
        </w:rPr>
        <w:t>bdf</w:t>
      </w:r>
      <w:proofErr w:type="spellEnd"/>
      <w:r w:rsidR="00116B0C" w:rsidRPr="003E07A4">
        <w:rPr>
          <w:rFonts w:ascii="Times New Roman" w:hAnsi="Times New Roman" w:cs="Times New Roman"/>
          <w:sz w:val="24"/>
          <w:szCs w:val="24"/>
        </w:rPr>
        <w:t xml:space="preserve"> format) 2) to call DEEP sub</w:t>
      </w:r>
      <w:r w:rsidR="000231EA">
        <w:rPr>
          <w:rFonts w:ascii="Times New Roman" w:hAnsi="Times New Roman" w:cs="Times New Roman"/>
          <w:sz w:val="24"/>
          <w:szCs w:val="24"/>
        </w:rPr>
        <w:t>-</w:t>
      </w:r>
      <w:r w:rsidR="00116B0C" w:rsidRPr="003E07A4">
        <w:rPr>
          <w:rFonts w:ascii="Times New Roman" w:hAnsi="Times New Roman" w:cs="Times New Roman"/>
          <w:sz w:val="24"/>
          <w:szCs w:val="24"/>
        </w:rPr>
        <w:t xml:space="preserve">functions to operate the pipeline afterwards. </w:t>
      </w:r>
      <w:r w:rsidR="00B21B93">
        <w:rPr>
          <w:rFonts w:ascii="Times New Roman" w:hAnsi="Times New Roman" w:cs="Times New Roman"/>
          <w:sz w:val="24"/>
          <w:szCs w:val="24"/>
        </w:rPr>
        <w:t>U</w:t>
      </w:r>
      <w:r w:rsidR="00116B0C" w:rsidRPr="003E07A4">
        <w:rPr>
          <w:rFonts w:ascii="Times New Roman" w:hAnsi="Times New Roman" w:cs="Times New Roman"/>
          <w:sz w:val="24"/>
          <w:szCs w:val="24"/>
        </w:rPr>
        <w:t xml:space="preserve">sers can open the </w:t>
      </w:r>
      <w:r w:rsidR="00B21B93">
        <w:rPr>
          <w:rFonts w:ascii="Times New Roman" w:hAnsi="Times New Roman" w:cs="Times New Roman"/>
          <w:sz w:val="24"/>
          <w:szCs w:val="24"/>
        </w:rPr>
        <w:t>“</w:t>
      </w:r>
      <w:proofErr w:type="spellStart"/>
      <w:r w:rsidR="00116B0C" w:rsidRPr="00471CCB">
        <w:rPr>
          <w:rFonts w:ascii="Times New Roman" w:hAnsi="Times New Roman" w:cs="Times New Roman"/>
          <w:b/>
          <w:i/>
          <w:sz w:val="24"/>
          <w:szCs w:val="24"/>
        </w:rPr>
        <w:t>DEEP_importBdf</w:t>
      </w:r>
      <w:proofErr w:type="spellEnd"/>
      <w:r w:rsidR="00B21B93">
        <w:rPr>
          <w:rFonts w:ascii="Times New Roman" w:hAnsi="Times New Roman" w:cs="Times New Roman"/>
          <w:b/>
          <w:i/>
          <w:sz w:val="24"/>
          <w:szCs w:val="24"/>
        </w:rPr>
        <w:t>”</w:t>
      </w:r>
      <w:r w:rsidR="00116B0C" w:rsidRPr="003E07A4">
        <w:rPr>
          <w:rFonts w:ascii="Times New Roman" w:hAnsi="Times New Roman" w:cs="Times New Roman"/>
          <w:sz w:val="24"/>
          <w:szCs w:val="24"/>
        </w:rPr>
        <w:t xml:space="preserve"> function and copy their dataset into a folder on their computers and change the directory to the destination of the dataset. Further instructions can be found in the scripts.</w:t>
      </w:r>
    </w:p>
    <w:p w14:paraId="00ED06DF"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b/>
          <w:sz w:val="24"/>
          <w:szCs w:val="24"/>
        </w:rPr>
        <w:t>DEEP_main_1 functions:</w:t>
      </w:r>
      <w:r w:rsidRPr="005273A2">
        <w:rPr>
          <w:rFonts w:ascii="Times New Roman" w:hAnsi="Times New Roman" w:cs="Times New Roman"/>
          <w:sz w:val="24"/>
          <w:szCs w:val="24"/>
        </w:rPr>
        <w:t xml:space="preserve">  </w:t>
      </w:r>
    </w:p>
    <w:p w14:paraId="202D55A2" w14:textId="77777777" w:rsidR="003B182A" w:rsidRPr="005273A2" w:rsidRDefault="003B182A" w:rsidP="003B182A">
      <w:pPr>
        <w:pStyle w:val="ListParagraph"/>
        <w:numPr>
          <w:ilvl w:val="0"/>
          <w:numId w:val="4"/>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DEEP_getSessionNum</w:t>
      </w:r>
      <w:proofErr w:type="spellEnd"/>
      <w:r w:rsidRPr="001851EB">
        <w:rPr>
          <w:rFonts w:ascii="Times New Roman" w:hAnsi="Times New Roman" w:cs="Times New Roman"/>
          <w:b/>
          <w:i/>
          <w:sz w:val="24"/>
          <w:szCs w:val="24"/>
        </w:rPr>
        <w:t>:</w:t>
      </w:r>
      <w:r w:rsidRPr="005273A2">
        <w:rPr>
          <w:rFonts w:ascii="Times New Roman" w:hAnsi="Times New Roman" w:cs="Times New Roman"/>
          <w:sz w:val="24"/>
          <w:szCs w:val="24"/>
        </w:rPr>
        <w:t xml:space="preserve"> Estimates current session number.</w:t>
      </w:r>
    </w:p>
    <w:p w14:paraId="063AD94F" w14:textId="77777777" w:rsidR="003B182A" w:rsidRPr="005273A2" w:rsidRDefault="003B182A" w:rsidP="003B182A">
      <w:pPr>
        <w:pStyle w:val="ListParagraph"/>
        <w:numPr>
          <w:ilvl w:val="0"/>
          <w:numId w:val="4"/>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DEEP_createTb</w:t>
      </w:r>
      <w:r w:rsidRPr="001851EB">
        <w:rPr>
          <w:rFonts w:ascii="Times New Roman" w:hAnsi="Times New Roman" w:cs="Times New Roman"/>
          <w:b/>
          <w:i/>
          <w:sz w:val="24"/>
          <w:szCs w:val="24"/>
        </w:rPr>
        <w:t>l</w:t>
      </w:r>
      <w:proofErr w:type="spellEnd"/>
      <w:r w:rsidRPr="001851EB">
        <w:rPr>
          <w:rFonts w:ascii="Times New Roman" w:hAnsi="Times New Roman" w:cs="Times New Roman"/>
          <w:b/>
          <w:i/>
          <w:sz w:val="24"/>
          <w:szCs w:val="24"/>
        </w:rPr>
        <w:t>:</w:t>
      </w:r>
      <w:r w:rsidRPr="005273A2">
        <w:rPr>
          <w:rFonts w:ascii="Times New Roman" w:hAnsi="Times New Roman" w:cs="Times New Roman"/>
          <w:sz w:val="24"/>
          <w:szCs w:val="24"/>
        </w:rPr>
        <w:t xml:space="preserve"> Creates settings file.</w:t>
      </w:r>
    </w:p>
    <w:p w14:paraId="1AAF662F" w14:textId="77777777" w:rsidR="003B182A" w:rsidRPr="005273A2" w:rsidRDefault="003B182A" w:rsidP="003B182A">
      <w:pPr>
        <w:pStyle w:val="ListParagraph"/>
        <w:numPr>
          <w:ilvl w:val="0"/>
          <w:numId w:val="4"/>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DEEP_importDataset</w:t>
      </w:r>
      <w:proofErr w:type="spellEnd"/>
      <w:r w:rsidRPr="001851EB">
        <w:rPr>
          <w:rFonts w:ascii="Times New Roman" w:hAnsi="Times New Roman" w:cs="Times New Roman"/>
          <w:b/>
          <w:i/>
          <w:sz w:val="24"/>
          <w:szCs w:val="24"/>
        </w:rPr>
        <w:t>:</w:t>
      </w:r>
      <w:r w:rsidRPr="005273A2">
        <w:rPr>
          <w:rFonts w:ascii="Times New Roman" w:hAnsi="Times New Roman" w:cs="Times New Roman"/>
          <w:sz w:val="24"/>
          <w:szCs w:val="24"/>
        </w:rPr>
        <w:t xml:space="preserve"> Imports the data of each dyad.</w:t>
      </w:r>
    </w:p>
    <w:p w14:paraId="55EFD6ED" w14:textId="77777777" w:rsidR="003B182A" w:rsidRPr="005273A2" w:rsidRDefault="003B182A" w:rsidP="003B182A">
      <w:pPr>
        <w:pStyle w:val="ListParagraph"/>
        <w:numPr>
          <w:ilvl w:val="0"/>
          <w:numId w:val="4"/>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DEEP_saveD</w:t>
      </w:r>
      <w:r w:rsidRPr="001851EB">
        <w:rPr>
          <w:rFonts w:ascii="Times New Roman" w:hAnsi="Times New Roman" w:cs="Times New Roman"/>
          <w:b/>
          <w:i/>
          <w:sz w:val="24"/>
          <w:szCs w:val="24"/>
        </w:rPr>
        <w:t>ata</w:t>
      </w:r>
      <w:proofErr w:type="spellEnd"/>
      <w:r w:rsidRPr="00B7553D">
        <w:rPr>
          <w:rFonts w:ascii="Times New Roman" w:hAnsi="Times New Roman" w:cs="Times New Roman"/>
          <w:b/>
          <w:i/>
          <w:sz w:val="24"/>
          <w:szCs w:val="24"/>
        </w:rPr>
        <w:t>:</w:t>
      </w:r>
      <w:r w:rsidRPr="005273A2">
        <w:rPr>
          <w:rFonts w:ascii="Times New Roman" w:hAnsi="Times New Roman" w:cs="Times New Roman"/>
          <w:sz w:val="24"/>
          <w:szCs w:val="24"/>
        </w:rPr>
        <w:t xml:space="preserve"> Stores the data in a </w:t>
      </w:r>
      <w:r w:rsidRPr="00F73A93">
        <w:rPr>
          <w:rFonts w:ascii="Times New Roman" w:hAnsi="Times New Roman" w:cs="Times New Roman"/>
          <w:i/>
          <w:iCs/>
          <w:sz w:val="24"/>
          <w:szCs w:val="24"/>
        </w:rPr>
        <w:t>.mat</w:t>
      </w:r>
      <w:r w:rsidRPr="005273A2">
        <w:rPr>
          <w:rFonts w:ascii="Times New Roman" w:hAnsi="Times New Roman" w:cs="Times New Roman"/>
          <w:sz w:val="24"/>
          <w:szCs w:val="24"/>
        </w:rPr>
        <w:t xml:space="preserve"> file. </w:t>
      </w:r>
    </w:p>
    <w:p w14:paraId="6D152CFB" w14:textId="77777777" w:rsidR="003B182A" w:rsidRPr="005273A2" w:rsidRDefault="003B182A" w:rsidP="003B182A">
      <w:pPr>
        <w:spacing w:line="480" w:lineRule="auto"/>
        <w:rPr>
          <w:rFonts w:ascii="Times New Roman" w:hAnsi="Times New Roman" w:cs="Times New Roman"/>
          <w:b/>
          <w:sz w:val="24"/>
          <w:szCs w:val="24"/>
        </w:rPr>
      </w:pPr>
      <w:r w:rsidRPr="005273A2">
        <w:rPr>
          <w:rFonts w:ascii="Times New Roman" w:hAnsi="Times New Roman" w:cs="Times New Roman"/>
          <w:b/>
          <w:sz w:val="24"/>
          <w:szCs w:val="24"/>
        </w:rPr>
        <w:t>Additional functions:</w:t>
      </w:r>
    </w:p>
    <w:p w14:paraId="606B8A79" w14:textId="77777777" w:rsidR="003B182A" w:rsidRPr="005273A2" w:rsidRDefault="003B182A" w:rsidP="003B182A">
      <w:p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DEEP_loadData</w:t>
      </w:r>
      <w:proofErr w:type="spellEnd"/>
      <w:r w:rsidRPr="005273A2">
        <w:rPr>
          <w:rFonts w:ascii="Times New Roman" w:hAnsi="Times New Roman" w:cs="Times New Roman"/>
          <w:b/>
          <w:i/>
          <w:sz w:val="24"/>
          <w:szCs w:val="24"/>
        </w:rPr>
        <w:t xml:space="preserve">: </w:t>
      </w:r>
      <w:r w:rsidRPr="005273A2">
        <w:rPr>
          <w:rFonts w:ascii="Times New Roman" w:hAnsi="Times New Roman" w:cs="Times New Roman"/>
          <w:sz w:val="24"/>
          <w:szCs w:val="24"/>
        </w:rPr>
        <w:t>Loads data of a previous step.</w:t>
      </w:r>
    </w:p>
    <w:p w14:paraId="18AC3660" w14:textId="77777777" w:rsidR="00DC1D49" w:rsidRPr="00DC1D49" w:rsidRDefault="003B182A" w:rsidP="003B182A">
      <w:p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DEEP_selectData</w:t>
      </w:r>
      <w:proofErr w:type="spellEnd"/>
      <w:r w:rsidRPr="005273A2">
        <w:rPr>
          <w:rFonts w:ascii="Times New Roman" w:hAnsi="Times New Roman" w:cs="Times New Roman"/>
          <w:b/>
          <w:i/>
          <w:sz w:val="24"/>
          <w:szCs w:val="24"/>
        </w:rPr>
        <w:t xml:space="preserve">: </w:t>
      </w:r>
      <w:r w:rsidRPr="005273A2">
        <w:rPr>
          <w:rFonts w:ascii="Times New Roman" w:hAnsi="Times New Roman" w:cs="Times New Roman"/>
          <w:sz w:val="24"/>
          <w:szCs w:val="24"/>
        </w:rPr>
        <w:t>Selects data.</w:t>
      </w:r>
    </w:p>
    <w:p w14:paraId="21AEC25D"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Some of these basic functions are used in the upcoming steps as well. To avoid redundancy, we only describe them here. </w:t>
      </w:r>
    </w:p>
    <w:p w14:paraId="48633A2F" w14:textId="77777777" w:rsidR="003B182A" w:rsidRPr="005273A2" w:rsidRDefault="003B182A" w:rsidP="003B182A">
      <w:pPr>
        <w:pStyle w:val="Heading1"/>
        <w:numPr>
          <w:ilvl w:val="0"/>
          <w:numId w:val="0"/>
        </w:numPr>
        <w:spacing w:line="480" w:lineRule="auto"/>
        <w:rPr>
          <w:rFonts w:ascii="Times New Roman" w:hAnsi="Times New Roman" w:cs="Times New Roman"/>
          <w:sz w:val="24"/>
          <w:szCs w:val="24"/>
        </w:rPr>
      </w:pPr>
      <w:bookmarkStart w:id="8" w:name="_Toc74069059"/>
      <w:bookmarkStart w:id="9" w:name="_Toc74648666"/>
      <w:r w:rsidRPr="005273A2">
        <w:rPr>
          <w:rFonts w:ascii="Times New Roman" w:hAnsi="Times New Roman" w:cs="Times New Roman"/>
          <w:sz w:val="24"/>
          <w:szCs w:val="24"/>
        </w:rPr>
        <w:t xml:space="preserve">[2] </w:t>
      </w:r>
      <w:proofErr w:type="spellStart"/>
      <w:r w:rsidRPr="005273A2">
        <w:rPr>
          <w:rFonts w:ascii="Times New Roman" w:hAnsi="Times New Roman" w:cs="Times New Roman"/>
          <w:sz w:val="24"/>
          <w:szCs w:val="24"/>
        </w:rPr>
        <w:t>Preproc</w:t>
      </w:r>
      <w:proofErr w:type="spellEnd"/>
      <w:r w:rsidRPr="005273A2">
        <w:rPr>
          <w:rFonts w:ascii="Times New Roman" w:hAnsi="Times New Roman" w:cs="Times New Roman"/>
          <w:sz w:val="24"/>
          <w:szCs w:val="24"/>
        </w:rPr>
        <w:t xml:space="preserve"> I: Bad Channel Detection, Filtering (DEEP_main_2)</w:t>
      </w:r>
      <w:bookmarkEnd w:id="8"/>
      <w:bookmarkEnd w:id="9"/>
    </w:p>
    <w:p w14:paraId="21BBF318" w14:textId="25DE5737" w:rsidR="003B182A" w:rsidRPr="005273A2" w:rsidRDefault="003B182A" w:rsidP="00640F6E">
      <w:pPr>
        <w:spacing w:line="480" w:lineRule="auto"/>
        <w:ind w:firstLine="720"/>
        <w:rPr>
          <w:rFonts w:ascii="Times New Roman" w:hAnsi="Times New Roman" w:cs="Times New Roman"/>
          <w:noProof/>
          <w:sz w:val="24"/>
          <w:szCs w:val="24"/>
        </w:rPr>
      </w:pPr>
      <w:r w:rsidRPr="005273A2">
        <w:rPr>
          <w:rFonts w:ascii="Times New Roman" w:hAnsi="Times New Roman" w:cs="Times New Roman"/>
          <w:sz w:val="24"/>
          <w:szCs w:val="24"/>
        </w:rPr>
        <w:t xml:space="preserve">Continue data processing by selecting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If you have stopped the processing after step 1, select step </w:t>
      </w:r>
      <w:r w:rsidRPr="00F73A93">
        <w:rPr>
          <w:rFonts w:ascii="Times New Roman" w:hAnsi="Times New Roman" w:cs="Times New Roman"/>
          <w:b/>
          <w:i/>
          <w:iCs/>
          <w:sz w:val="24"/>
          <w:szCs w:val="24"/>
        </w:rPr>
        <w:t>"2"</w:t>
      </w:r>
      <w:r w:rsidRPr="005273A2">
        <w:rPr>
          <w:rFonts w:ascii="Times New Roman" w:hAnsi="Times New Roman" w:cs="Times New Roman"/>
          <w:b/>
          <w:sz w:val="24"/>
          <w:szCs w:val="24"/>
        </w:rPr>
        <w:t xml:space="preserve"> </w:t>
      </w:r>
      <w:r w:rsidRPr="005273A2">
        <w:rPr>
          <w:rFonts w:ascii="Times New Roman" w:hAnsi="Times New Roman" w:cs="Times New Roman"/>
          <w:sz w:val="24"/>
          <w:szCs w:val="24"/>
        </w:rPr>
        <w:t xml:space="preserve">to proceed. This selection runs the </w:t>
      </w:r>
      <w:r w:rsidR="00B21B93">
        <w:rPr>
          <w:rFonts w:ascii="Times New Roman" w:hAnsi="Times New Roman" w:cs="Times New Roman"/>
          <w:sz w:val="24"/>
          <w:szCs w:val="24"/>
        </w:rPr>
        <w:t>“</w:t>
      </w:r>
      <w:r w:rsidRPr="006D650D">
        <w:rPr>
          <w:rFonts w:ascii="Times New Roman" w:hAnsi="Times New Roman" w:cs="Times New Roman"/>
          <w:b/>
          <w:i/>
          <w:sz w:val="24"/>
          <w:szCs w:val="24"/>
        </w:rPr>
        <w:t>DEEP_main_2</w:t>
      </w:r>
      <w:r w:rsidR="00B21B93">
        <w:rPr>
          <w:rFonts w:ascii="Times New Roman" w:hAnsi="Times New Roman" w:cs="Times New Roman"/>
          <w:b/>
          <w:i/>
          <w:sz w:val="24"/>
          <w:szCs w:val="24"/>
        </w:rPr>
        <w:t>”</w:t>
      </w:r>
      <w:r w:rsidRPr="005273A2">
        <w:rPr>
          <w:rFonts w:ascii="Times New Roman" w:hAnsi="Times New Roman" w:cs="Times New Roman"/>
          <w:sz w:val="24"/>
          <w:szCs w:val="24"/>
        </w:rPr>
        <w:t xml:space="preserve"> script. </w:t>
      </w:r>
      <w:r w:rsidR="00B21B93">
        <w:rPr>
          <w:rFonts w:ascii="Times New Roman" w:hAnsi="Times New Roman" w:cs="Times New Roman"/>
          <w:sz w:val="24"/>
          <w:szCs w:val="24"/>
        </w:rPr>
        <w:t>“</w:t>
      </w:r>
      <w:r w:rsidRPr="006D650D">
        <w:rPr>
          <w:rFonts w:ascii="Times New Roman" w:hAnsi="Times New Roman" w:cs="Times New Roman"/>
          <w:b/>
          <w:i/>
          <w:sz w:val="24"/>
          <w:szCs w:val="24"/>
        </w:rPr>
        <w:t>DEEP_main_2</w:t>
      </w:r>
      <w:r w:rsidR="00B21B93">
        <w:rPr>
          <w:rFonts w:ascii="Times New Roman" w:hAnsi="Times New Roman" w:cs="Times New Roman"/>
          <w:b/>
          <w:i/>
          <w:sz w:val="24"/>
          <w:szCs w:val="24"/>
        </w:rPr>
        <w:t>”</w:t>
      </w:r>
      <w:r w:rsidRPr="005273A2">
        <w:rPr>
          <w:rFonts w:ascii="Times New Roman" w:hAnsi="Times New Roman" w:cs="Times New Roman"/>
          <w:sz w:val="24"/>
          <w:szCs w:val="24"/>
        </w:rPr>
        <w:t xml:space="preserve"> has two sub-</w:t>
      </w:r>
      <w:r w:rsidR="00A41240" w:rsidRPr="005273A2">
        <w:rPr>
          <w:rFonts w:ascii="Times New Roman" w:hAnsi="Times New Roman" w:cs="Times New Roman"/>
          <w:sz w:val="24"/>
          <w:szCs w:val="24"/>
        </w:rPr>
        <w:t>steps:</w:t>
      </w:r>
      <w:r w:rsidRPr="005273A2">
        <w:rPr>
          <w:rFonts w:ascii="Times New Roman" w:hAnsi="Times New Roman" w:cs="Times New Roman"/>
          <w:sz w:val="24"/>
          <w:szCs w:val="24"/>
        </w:rPr>
        <w:t>1) selection of bad/noisy channels 2) applying</w:t>
      </w:r>
      <w:r w:rsidR="00ED1A56">
        <w:rPr>
          <w:rFonts w:ascii="Times New Roman" w:hAnsi="Times New Roman" w:cs="Times New Roman"/>
          <w:sz w:val="24"/>
          <w:szCs w:val="24"/>
        </w:rPr>
        <w:t xml:space="preserve"> a basic bandpass filter </w:t>
      </w:r>
      <w:r w:rsidR="007E7834">
        <w:rPr>
          <w:rFonts w:ascii="Times New Roman" w:hAnsi="Times New Roman" w:cs="Times New Roman"/>
          <w:sz w:val="24"/>
          <w:szCs w:val="24"/>
        </w:rPr>
        <w:t>for an initial</w:t>
      </w:r>
      <w:r w:rsidR="00ED1A56">
        <w:rPr>
          <w:rFonts w:ascii="Times New Roman" w:hAnsi="Times New Roman" w:cs="Times New Roman"/>
          <w:sz w:val="24"/>
          <w:szCs w:val="24"/>
        </w:rPr>
        <w:t xml:space="preserve"> </w:t>
      </w:r>
      <w:r w:rsidR="007E7834">
        <w:rPr>
          <w:rFonts w:ascii="Times New Roman" w:hAnsi="Times New Roman" w:cs="Times New Roman"/>
          <w:sz w:val="24"/>
          <w:szCs w:val="24"/>
        </w:rPr>
        <w:t>cleaning of</w:t>
      </w:r>
      <w:r w:rsidRPr="005273A2">
        <w:rPr>
          <w:rFonts w:ascii="Times New Roman" w:hAnsi="Times New Roman" w:cs="Times New Roman"/>
          <w:sz w:val="24"/>
          <w:szCs w:val="24"/>
        </w:rPr>
        <w:t xml:space="preserve"> channels.</w:t>
      </w:r>
      <w:r w:rsidRPr="005273A2">
        <w:rPr>
          <w:rFonts w:ascii="Times New Roman" w:hAnsi="Times New Roman" w:cs="Times New Roman"/>
          <w:noProof/>
          <w:sz w:val="24"/>
          <w:szCs w:val="24"/>
        </w:rPr>
        <w:t xml:space="preserve"> By default, one can mark a maximum of 10 % of the total channels as noisy. </w:t>
      </w:r>
      <w:r w:rsidR="007E7834">
        <w:rPr>
          <w:rFonts w:ascii="Times New Roman" w:hAnsi="Times New Roman" w:cs="Times New Roman"/>
          <w:noProof/>
          <w:sz w:val="24"/>
          <w:szCs w:val="24"/>
        </w:rPr>
        <w:t xml:space="preserve">If needed, this </w:t>
      </w:r>
      <w:r w:rsidR="00B21B93">
        <w:rPr>
          <w:rFonts w:ascii="Times New Roman" w:hAnsi="Times New Roman" w:cs="Times New Roman"/>
          <w:noProof/>
          <w:sz w:val="24"/>
          <w:szCs w:val="24"/>
        </w:rPr>
        <w:t xml:space="preserve">limit </w:t>
      </w:r>
      <w:r w:rsidR="007E7834">
        <w:rPr>
          <w:rFonts w:ascii="Times New Roman" w:hAnsi="Times New Roman" w:cs="Times New Roman"/>
          <w:noProof/>
          <w:sz w:val="24"/>
          <w:szCs w:val="24"/>
        </w:rPr>
        <w:t>can be deactivated in the code.</w:t>
      </w:r>
      <w:r w:rsidR="00B21B93">
        <w:rPr>
          <w:rFonts w:ascii="Times New Roman" w:hAnsi="Times New Roman" w:cs="Times New Roman"/>
          <w:noProof/>
          <w:sz w:val="24"/>
          <w:szCs w:val="24"/>
        </w:rPr>
        <w:t xml:space="preserve"> </w:t>
      </w:r>
      <w:r w:rsidRPr="005273A2">
        <w:rPr>
          <w:rFonts w:ascii="Times New Roman" w:hAnsi="Times New Roman" w:cs="Times New Roman"/>
          <w:sz w:val="24"/>
          <w:szCs w:val="24"/>
        </w:rPr>
        <w:t xml:space="preserve">Three pop-up windows appear to help </w:t>
      </w:r>
      <w:r w:rsidR="00746FF0">
        <w:rPr>
          <w:rFonts w:ascii="Times New Roman" w:hAnsi="Times New Roman" w:cs="Times New Roman"/>
          <w:sz w:val="24"/>
          <w:szCs w:val="24"/>
        </w:rPr>
        <w:t>you</w:t>
      </w:r>
      <w:r w:rsidRPr="005273A2">
        <w:rPr>
          <w:rFonts w:ascii="Times New Roman" w:hAnsi="Times New Roman" w:cs="Times New Roman"/>
          <w:sz w:val="24"/>
          <w:szCs w:val="24"/>
        </w:rPr>
        <w:t xml:space="preserve"> choose the channels to be interpolated: </w:t>
      </w:r>
    </w:p>
    <w:p w14:paraId="4269A747" w14:textId="58CBB07C" w:rsidR="003B182A" w:rsidRPr="005273A2" w:rsidRDefault="003B182A" w:rsidP="003B182A">
      <w:pPr>
        <w:pStyle w:val="ListParagraph"/>
        <w:numPr>
          <w:ilvl w:val="0"/>
          <w:numId w:val="13"/>
        </w:numPr>
        <w:spacing w:line="480" w:lineRule="auto"/>
        <w:rPr>
          <w:rFonts w:ascii="Times New Roman" w:hAnsi="Times New Roman" w:cs="Times New Roman"/>
          <w:sz w:val="24"/>
          <w:szCs w:val="24"/>
        </w:rPr>
      </w:pPr>
      <w:r w:rsidRPr="005273A2">
        <w:rPr>
          <w:rFonts w:ascii="Times New Roman" w:hAnsi="Times New Roman" w:cs="Times New Roman"/>
          <w:noProof/>
          <w:sz w:val="24"/>
          <w:szCs w:val="24"/>
        </w:rPr>
        <w:t xml:space="preserve">Figure 1 shows the total power of each channel </w:t>
      </w:r>
      <w:r w:rsidRPr="005273A2">
        <w:rPr>
          <w:rFonts w:ascii="Times New Roman" w:hAnsi="Times New Roman" w:cs="Times New Roman"/>
          <w:sz w:val="24"/>
          <w:szCs w:val="24"/>
        </w:rPr>
        <w:t>and highlights outliers by marking them re</w:t>
      </w:r>
      <w:r w:rsidR="00544B16">
        <w:rPr>
          <w:rFonts w:ascii="Times New Roman" w:hAnsi="Times New Roman" w:cs="Times New Roman"/>
          <w:sz w:val="24"/>
          <w:szCs w:val="24"/>
        </w:rPr>
        <w:t xml:space="preserve">d. Channels are marked as </w:t>
      </w:r>
      <w:r w:rsidRPr="005273A2">
        <w:rPr>
          <w:rFonts w:ascii="Times New Roman" w:hAnsi="Times New Roman" w:cs="Times New Roman"/>
          <w:sz w:val="24"/>
          <w:szCs w:val="24"/>
        </w:rPr>
        <w:t>bad</w:t>
      </w:r>
      <w:r w:rsidR="00544B16">
        <w:rPr>
          <w:rFonts w:ascii="Times New Roman" w:hAnsi="Times New Roman" w:cs="Times New Roman"/>
          <w:sz w:val="24"/>
          <w:szCs w:val="24"/>
        </w:rPr>
        <w:t>/noisy</w:t>
      </w:r>
      <w:r w:rsidRPr="005273A2">
        <w:rPr>
          <w:rFonts w:ascii="Times New Roman" w:hAnsi="Times New Roman" w:cs="Times New Roman"/>
          <w:sz w:val="24"/>
          <w:szCs w:val="24"/>
        </w:rPr>
        <w:t xml:space="preserve"> channels when their total power from 3Hz (to suppress eye artifacts and baseline drifts) is below Q1 - 1.5 * IQR</w:t>
      </w:r>
      <w:r w:rsidR="00B21B93">
        <w:rPr>
          <w:rFonts w:ascii="Times New Roman" w:hAnsi="Times New Roman" w:cs="Times New Roman"/>
          <w:sz w:val="24"/>
          <w:szCs w:val="24"/>
        </w:rPr>
        <w:t xml:space="preserve"> or </w:t>
      </w:r>
      <w:r w:rsidR="00B21B93" w:rsidRPr="005273A2">
        <w:rPr>
          <w:rFonts w:ascii="Times New Roman" w:hAnsi="Times New Roman" w:cs="Times New Roman"/>
          <w:sz w:val="24"/>
          <w:szCs w:val="24"/>
        </w:rPr>
        <w:t>above Q3 + 1.5 * IQR</w:t>
      </w:r>
      <w:r w:rsidRPr="005273A2">
        <w:rPr>
          <w:rFonts w:ascii="Times New Roman" w:hAnsi="Times New Roman" w:cs="Times New Roman"/>
          <w:sz w:val="24"/>
          <w:szCs w:val="24"/>
        </w:rPr>
        <w:t>.</w:t>
      </w:r>
    </w:p>
    <w:p w14:paraId="6A43142D" w14:textId="77777777" w:rsidR="003B182A" w:rsidRPr="005273A2" w:rsidRDefault="003B182A" w:rsidP="003B182A">
      <w:pPr>
        <w:pStyle w:val="ListParagraph"/>
        <w:numPr>
          <w:ilvl w:val="0"/>
          <w:numId w:val="13"/>
        </w:numPr>
        <w:spacing w:line="480" w:lineRule="auto"/>
        <w:rPr>
          <w:rFonts w:ascii="Times New Roman" w:hAnsi="Times New Roman" w:cs="Times New Roman"/>
          <w:sz w:val="24"/>
          <w:szCs w:val="24"/>
        </w:rPr>
      </w:pPr>
      <w:r w:rsidRPr="005273A2">
        <w:rPr>
          <w:rFonts w:ascii="Times New Roman" w:hAnsi="Times New Roman" w:cs="Times New Roman"/>
          <w:noProof/>
          <w:sz w:val="24"/>
          <w:szCs w:val="24"/>
        </w:rPr>
        <w:t xml:space="preserve">Figure 2 uses the ft_databrowser function of </w:t>
      </w:r>
      <w:r w:rsidR="002E1A0D">
        <w:rPr>
          <w:rFonts w:ascii="Times New Roman" w:hAnsi="Times New Roman" w:cs="Times New Roman"/>
          <w:noProof/>
          <w:sz w:val="24"/>
          <w:szCs w:val="24"/>
        </w:rPr>
        <w:t>FieldTrip</w:t>
      </w:r>
      <w:r w:rsidRPr="005273A2">
        <w:rPr>
          <w:rFonts w:ascii="Times New Roman" w:hAnsi="Times New Roman" w:cs="Times New Roman"/>
          <w:noProof/>
          <w:sz w:val="24"/>
          <w:szCs w:val="24"/>
        </w:rPr>
        <w:t xml:space="preserve"> to plot the raw signal for each channel across time.</w:t>
      </w:r>
    </w:p>
    <w:p w14:paraId="2A69E3D5" w14:textId="77777777" w:rsidR="003B182A" w:rsidRPr="005273A2" w:rsidRDefault="003B182A" w:rsidP="003B182A">
      <w:pPr>
        <w:pStyle w:val="ListParagraph"/>
        <w:numPr>
          <w:ilvl w:val="0"/>
          <w:numId w:val="13"/>
        </w:numPr>
        <w:spacing w:line="480" w:lineRule="auto"/>
        <w:rPr>
          <w:rFonts w:ascii="Times New Roman" w:hAnsi="Times New Roman" w:cs="Times New Roman"/>
          <w:noProof/>
          <w:sz w:val="24"/>
          <w:szCs w:val="24"/>
        </w:rPr>
      </w:pPr>
      <w:r w:rsidRPr="005273A2">
        <w:rPr>
          <w:rFonts w:ascii="Times New Roman" w:hAnsi="Times New Roman" w:cs="Times New Roman"/>
          <w:noProof/>
          <w:sz w:val="24"/>
          <w:szCs w:val="24"/>
        </w:rPr>
        <w:t>Figure 3 shows the pop-up window for selecting the channels to interpolate.</w:t>
      </w:r>
    </w:p>
    <w:p w14:paraId="3B5621EB" w14:textId="77777777" w:rsidR="003B182A" w:rsidRPr="005273A2" w:rsidRDefault="003B182A" w:rsidP="003B182A">
      <w:pPr>
        <w:spacing w:line="480" w:lineRule="auto"/>
        <w:rPr>
          <w:rFonts w:ascii="Times New Roman" w:hAnsi="Times New Roman" w:cs="Times New Roman"/>
          <w:noProof/>
          <w:sz w:val="24"/>
          <w:szCs w:val="24"/>
        </w:rPr>
      </w:pPr>
      <w:r w:rsidRPr="005273A2">
        <w:rPr>
          <w:rFonts w:ascii="Times New Roman" w:hAnsi="Times New Roman" w:cs="Times New Roman"/>
          <w:noProof/>
          <w:sz w:val="24"/>
          <w:szCs w:val="24"/>
        </w:rPr>
        <w:drawing>
          <wp:inline distT="0" distB="0" distL="0" distR="0" wp14:anchorId="3DC405FE" wp14:editId="2426B7D1">
            <wp:extent cx="5943600" cy="3036651"/>
            <wp:effectExtent l="0" t="0" r="0" b="0"/>
            <wp:docPr id="37" name="Picture 37" descr="C:\Users\Ezgi\Downloads\Slack_Files\DEE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zgi\Downloads\Slack_Files\DEEP8.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036651"/>
                    </a:xfrm>
                    <a:prstGeom prst="rect">
                      <a:avLst/>
                    </a:prstGeom>
                    <a:noFill/>
                    <a:ln>
                      <a:noFill/>
                    </a:ln>
                  </pic:spPr>
                </pic:pic>
              </a:graphicData>
            </a:graphic>
          </wp:inline>
        </w:drawing>
      </w:r>
    </w:p>
    <w:p w14:paraId="72600F68" w14:textId="193E68EE" w:rsidR="003B182A" w:rsidRPr="005273A2" w:rsidRDefault="003B182A" w:rsidP="003B182A">
      <w:pPr>
        <w:spacing w:line="480" w:lineRule="auto"/>
        <w:rPr>
          <w:rFonts w:ascii="Times New Roman" w:hAnsi="Times New Roman" w:cs="Times New Roman"/>
          <w:noProof/>
          <w:sz w:val="24"/>
          <w:szCs w:val="24"/>
        </w:rPr>
      </w:pPr>
      <w:r w:rsidRPr="005273A2">
        <w:rPr>
          <w:rFonts w:ascii="Times New Roman" w:hAnsi="Times New Roman" w:cs="Times New Roman"/>
          <w:noProof/>
          <w:sz w:val="24"/>
          <w:szCs w:val="24"/>
        </w:rPr>
        <w:t xml:space="preserve">Select bad/noisy channels that you would interpolate </w:t>
      </w:r>
      <w:r w:rsidR="00C64AD4">
        <w:rPr>
          <w:rFonts w:ascii="Times New Roman" w:hAnsi="Times New Roman" w:cs="Times New Roman"/>
          <w:noProof/>
          <w:sz w:val="24"/>
          <w:szCs w:val="24"/>
        </w:rPr>
        <w:t xml:space="preserve">later </w:t>
      </w:r>
      <w:r w:rsidR="00ED2C37">
        <w:rPr>
          <w:rFonts w:ascii="Times New Roman" w:hAnsi="Times New Roman" w:cs="Times New Roman"/>
          <w:noProof/>
          <w:sz w:val="24"/>
          <w:szCs w:val="24"/>
        </w:rPr>
        <w:t>and click "</w:t>
      </w:r>
      <w:r w:rsidR="00ED2C37" w:rsidRPr="001608E5">
        <w:rPr>
          <w:rFonts w:ascii="Times New Roman" w:hAnsi="Times New Roman" w:cs="Times New Roman"/>
          <w:b/>
          <w:noProof/>
          <w:sz w:val="24"/>
          <w:szCs w:val="24"/>
        </w:rPr>
        <w:t>Save</w:t>
      </w:r>
      <w:r w:rsidR="00B21B93">
        <w:rPr>
          <w:rFonts w:ascii="Times New Roman" w:hAnsi="Times New Roman" w:cs="Times New Roman"/>
          <w:b/>
          <w:noProof/>
          <w:sz w:val="24"/>
          <w:szCs w:val="24"/>
        </w:rPr>
        <w:t>.</w:t>
      </w:r>
      <w:r w:rsidRPr="001608E5">
        <w:rPr>
          <w:rFonts w:ascii="Times New Roman" w:hAnsi="Times New Roman" w:cs="Times New Roman"/>
          <w:b/>
          <w:noProof/>
          <w:sz w:val="24"/>
          <w:szCs w:val="24"/>
        </w:rPr>
        <w:t>"</w:t>
      </w:r>
      <w:r w:rsidRPr="001608E5">
        <w:rPr>
          <w:rFonts w:ascii="Times New Roman" w:hAnsi="Times New Roman" w:cs="Times New Roman"/>
          <w:noProof/>
          <w:sz w:val="24"/>
          <w:szCs w:val="24"/>
        </w:rPr>
        <w:t xml:space="preserve"> </w:t>
      </w:r>
      <w:r w:rsidRPr="005273A2">
        <w:rPr>
          <w:rFonts w:ascii="Times New Roman" w:hAnsi="Times New Roman" w:cs="Times New Roman"/>
          <w:noProof/>
          <w:sz w:val="24"/>
          <w:szCs w:val="24"/>
        </w:rPr>
        <w:t>When chosing the channels to be interpolated, we recommend the users to check the neighboring channels th</w:t>
      </w:r>
      <w:r w:rsidR="00BD12E0">
        <w:rPr>
          <w:rFonts w:ascii="Times New Roman" w:hAnsi="Times New Roman" w:cs="Times New Roman"/>
          <w:noProof/>
          <w:sz w:val="24"/>
          <w:szCs w:val="24"/>
        </w:rPr>
        <w:t>at are used for interpolation (</w:t>
      </w:r>
      <w:r w:rsidR="00927C07">
        <w:rPr>
          <w:rFonts w:ascii="Times New Roman" w:hAnsi="Times New Roman" w:cs="Times New Roman"/>
          <w:noProof/>
          <w:sz w:val="24"/>
          <w:szCs w:val="24"/>
        </w:rPr>
        <w:t>f</w:t>
      </w:r>
      <w:r w:rsidRPr="005273A2">
        <w:rPr>
          <w:rFonts w:ascii="Times New Roman" w:hAnsi="Times New Roman" w:cs="Times New Roman"/>
          <w:noProof/>
          <w:sz w:val="24"/>
          <w:szCs w:val="24"/>
        </w:rPr>
        <w:t xml:space="preserve">or more information on </w:t>
      </w:r>
      <w:r>
        <w:rPr>
          <w:rFonts w:ascii="Times New Roman" w:hAnsi="Times New Roman" w:cs="Times New Roman"/>
          <w:noProof/>
          <w:sz w:val="24"/>
          <w:szCs w:val="24"/>
        </w:rPr>
        <w:t>neigboring</w:t>
      </w:r>
      <w:r w:rsidRPr="005273A2">
        <w:rPr>
          <w:rFonts w:ascii="Times New Roman" w:hAnsi="Times New Roman" w:cs="Times New Roman"/>
          <w:noProof/>
          <w:sz w:val="24"/>
          <w:szCs w:val="24"/>
        </w:rPr>
        <w:t xml:space="preserve"> channels, please see </w:t>
      </w:r>
      <w:r w:rsidR="00EA0430" w:rsidRPr="00EA0430">
        <w:rPr>
          <w:rFonts w:ascii="Times New Roman" w:hAnsi="Times New Roman" w:cs="Times New Roman"/>
          <w:noProof/>
          <w:sz w:val="24"/>
          <w:szCs w:val="24"/>
        </w:rPr>
        <w:t>https://github.com/fieldtrip/fieldtrip/tree/master/template/neighbours</w:t>
      </w:r>
      <w:r w:rsidR="00BD12E0">
        <w:t xml:space="preserve">). </w:t>
      </w:r>
      <w:r w:rsidRPr="005273A2">
        <w:rPr>
          <w:rFonts w:ascii="Times New Roman" w:hAnsi="Times New Roman" w:cs="Times New Roman"/>
          <w:noProof/>
          <w:sz w:val="24"/>
          <w:szCs w:val="24"/>
        </w:rPr>
        <w:t>Note that horizontal and vertical electrooculograms</w:t>
      </w:r>
      <w:r w:rsidR="00B21B93">
        <w:rPr>
          <w:rFonts w:ascii="Times New Roman" w:hAnsi="Times New Roman" w:cs="Times New Roman"/>
          <w:noProof/>
          <w:sz w:val="24"/>
          <w:szCs w:val="24"/>
        </w:rPr>
        <w:t xml:space="preserve"> (EOGs)</w:t>
      </w:r>
      <w:r w:rsidRPr="005273A2">
        <w:rPr>
          <w:rFonts w:ascii="Times New Roman" w:hAnsi="Times New Roman" w:cs="Times New Roman"/>
          <w:noProof/>
          <w:sz w:val="24"/>
          <w:szCs w:val="24"/>
        </w:rPr>
        <w:t xml:space="preserve">, </w:t>
      </w:r>
      <w:r w:rsidR="00715095">
        <w:rPr>
          <w:rFonts w:ascii="Times New Roman" w:hAnsi="Times New Roman" w:cs="Times New Roman"/>
          <w:noProof/>
          <w:sz w:val="24"/>
          <w:szCs w:val="24"/>
        </w:rPr>
        <w:t xml:space="preserve">namely </w:t>
      </w:r>
      <w:r w:rsidRPr="005273A2">
        <w:rPr>
          <w:rFonts w:ascii="Times New Roman" w:hAnsi="Times New Roman" w:cs="Times New Roman"/>
          <w:noProof/>
          <w:sz w:val="24"/>
          <w:szCs w:val="24"/>
        </w:rPr>
        <w:t>EOGH and EOGV, cannot be interpolated</w:t>
      </w:r>
      <w:r w:rsidR="00B65D81">
        <w:rPr>
          <w:rFonts w:ascii="Times New Roman" w:hAnsi="Times New Roman" w:cs="Times New Roman"/>
          <w:noProof/>
          <w:sz w:val="24"/>
          <w:szCs w:val="24"/>
        </w:rPr>
        <w:t>,</w:t>
      </w:r>
      <w:r w:rsidRPr="005273A2">
        <w:rPr>
          <w:rFonts w:ascii="Times New Roman" w:hAnsi="Times New Roman" w:cs="Times New Roman"/>
          <w:noProof/>
          <w:sz w:val="24"/>
          <w:szCs w:val="24"/>
        </w:rPr>
        <w:t xml:space="preserve"> </w:t>
      </w:r>
      <w:r w:rsidR="00B65D81">
        <w:rPr>
          <w:rFonts w:ascii="Times New Roman" w:hAnsi="Times New Roman" w:cs="Times New Roman"/>
          <w:noProof/>
          <w:sz w:val="24"/>
          <w:szCs w:val="24"/>
        </w:rPr>
        <w:t xml:space="preserve">thus, </w:t>
      </w:r>
      <w:r w:rsidR="008D3B43">
        <w:rPr>
          <w:rFonts w:ascii="Times New Roman" w:hAnsi="Times New Roman" w:cs="Times New Roman"/>
          <w:noProof/>
          <w:sz w:val="24"/>
          <w:szCs w:val="24"/>
        </w:rPr>
        <w:t xml:space="preserve">they </w:t>
      </w:r>
      <w:r w:rsidR="00191A63">
        <w:rPr>
          <w:rFonts w:ascii="Times New Roman" w:hAnsi="Times New Roman" w:cs="Times New Roman"/>
          <w:noProof/>
          <w:sz w:val="24"/>
          <w:szCs w:val="24"/>
        </w:rPr>
        <w:t>can</w:t>
      </w:r>
      <w:r w:rsidRPr="005273A2">
        <w:rPr>
          <w:rFonts w:ascii="Times New Roman" w:hAnsi="Times New Roman" w:cs="Times New Roman"/>
          <w:noProof/>
          <w:sz w:val="24"/>
          <w:szCs w:val="24"/>
        </w:rPr>
        <w:t xml:space="preserve">not be selected. </w:t>
      </w:r>
    </w:p>
    <w:p w14:paraId="6A3BFD38"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b/>
          <w:sz w:val="24"/>
          <w:szCs w:val="24"/>
        </w:rPr>
        <w:t>DEEP_main_2 functions:</w:t>
      </w:r>
      <w:r w:rsidRPr="005273A2">
        <w:rPr>
          <w:rFonts w:ascii="Times New Roman" w:hAnsi="Times New Roman" w:cs="Times New Roman"/>
          <w:sz w:val="24"/>
          <w:szCs w:val="24"/>
        </w:rPr>
        <w:t xml:space="preserve"> </w:t>
      </w:r>
    </w:p>
    <w:p w14:paraId="1A6E31AD" w14:textId="77777777" w:rsidR="003B182A" w:rsidRPr="005273A2" w:rsidRDefault="003B182A" w:rsidP="003B182A">
      <w:pPr>
        <w:pStyle w:val="ListParagraph"/>
        <w:numPr>
          <w:ilvl w:val="0"/>
          <w:numId w:val="5"/>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DEEP_concatData</w:t>
      </w:r>
      <w:proofErr w:type="spellEnd"/>
      <w:r w:rsidRPr="00BF0A23">
        <w:rPr>
          <w:rFonts w:ascii="Times New Roman" w:hAnsi="Times New Roman" w:cs="Times New Roman"/>
          <w:b/>
          <w:i/>
          <w:sz w:val="24"/>
          <w:szCs w:val="24"/>
        </w:rPr>
        <w:t>:</w:t>
      </w:r>
      <w:r w:rsidRPr="005273A2">
        <w:rPr>
          <w:rFonts w:ascii="Times New Roman" w:hAnsi="Times New Roman" w:cs="Times New Roman"/>
          <w:i/>
          <w:sz w:val="24"/>
          <w:szCs w:val="24"/>
        </w:rPr>
        <w:t xml:space="preserve"> </w:t>
      </w:r>
      <w:r w:rsidRPr="005273A2">
        <w:rPr>
          <w:rFonts w:ascii="Times New Roman" w:hAnsi="Times New Roman" w:cs="Times New Roman"/>
          <w:sz w:val="24"/>
          <w:szCs w:val="24"/>
        </w:rPr>
        <w:t>Concatenates all trials of a dataset to a continuous data stream.</w:t>
      </w:r>
    </w:p>
    <w:p w14:paraId="107475A5" w14:textId="77777777" w:rsidR="003B182A" w:rsidRPr="005273A2" w:rsidRDefault="003B182A" w:rsidP="003B182A">
      <w:pPr>
        <w:pStyle w:val="ListParagraph"/>
        <w:numPr>
          <w:ilvl w:val="0"/>
          <w:numId w:val="5"/>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DEEP_estNoisyChan</w:t>
      </w:r>
      <w:proofErr w:type="spellEnd"/>
      <w:r w:rsidRPr="00BF0A23">
        <w:rPr>
          <w:rFonts w:ascii="Times New Roman" w:hAnsi="Times New Roman" w:cs="Times New Roman"/>
          <w:b/>
          <w:i/>
          <w:sz w:val="24"/>
          <w:szCs w:val="24"/>
        </w:rPr>
        <w:t xml:space="preserve">: </w:t>
      </w:r>
      <w:r w:rsidRPr="005273A2">
        <w:rPr>
          <w:rFonts w:ascii="Times New Roman" w:hAnsi="Times New Roman" w:cs="Times New Roman"/>
          <w:sz w:val="24"/>
          <w:szCs w:val="24"/>
        </w:rPr>
        <w:t xml:space="preserve">Detects noisy channels automatically. </w:t>
      </w:r>
    </w:p>
    <w:p w14:paraId="5ED1EC78" w14:textId="77777777" w:rsidR="003B182A" w:rsidRPr="005273A2" w:rsidRDefault="003B182A" w:rsidP="003B182A">
      <w:pPr>
        <w:pStyle w:val="ListParagraph"/>
        <w:numPr>
          <w:ilvl w:val="0"/>
          <w:numId w:val="5"/>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DEEP_selectBadChan</w:t>
      </w:r>
      <w:proofErr w:type="spellEnd"/>
      <w:r w:rsidRPr="00BF0A23">
        <w:rPr>
          <w:rFonts w:ascii="Times New Roman" w:hAnsi="Times New Roman" w:cs="Times New Roman"/>
          <w:b/>
          <w:i/>
          <w:sz w:val="24"/>
          <w:szCs w:val="24"/>
        </w:rPr>
        <w:t>:</w:t>
      </w:r>
      <w:r w:rsidRPr="005273A2">
        <w:rPr>
          <w:rFonts w:ascii="Times New Roman" w:hAnsi="Times New Roman" w:cs="Times New Roman"/>
          <w:sz w:val="24"/>
          <w:szCs w:val="24"/>
        </w:rPr>
        <w:t xml:space="preserve"> Selects corrupted channels. </w:t>
      </w:r>
    </w:p>
    <w:p w14:paraId="366993E8" w14:textId="0A4C2AD0" w:rsidR="003B182A" w:rsidRPr="005273A2" w:rsidRDefault="003B182A" w:rsidP="003B182A">
      <w:pPr>
        <w:pStyle w:val="ListParagraph"/>
        <w:numPr>
          <w:ilvl w:val="0"/>
          <w:numId w:val="5"/>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DEEP_preprocessing</w:t>
      </w:r>
      <w:proofErr w:type="spellEnd"/>
      <w:r w:rsidRPr="00BF0A23">
        <w:rPr>
          <w:rFonts w:ascii="Times New Roman" w:hAnsi="Times New Roman" w:cs="Times New Roman"/>
          <w:b/>
          <w:i/>
          <w:sz w:val="24"/>
          <w:szCs w:val="24"/>
        </w:rPr>
        <w:t>:</w:t>
      </w:r>
      <w:r w:rsidRPr="005273A2">
        <w:rPr>
          <w:rFonts w:ascii="Times New Roman" w:hAnsi="Times New Roman" w:cs="Times New Roman"/>
          <w:sz w:val="24"/>
          <w:szCs w:val="24"/>
        </w:rPr>
        <w:t xml:space="preserve"> Applies a basic bandpass filter [1</w:t>
      </w:r>
      <w:r w:rsidR="00B21B93">
        <w:rPr>
          <w:rFonts w:ascii="Times New Roman" w:hAnsi="Times New Roman" w:cs="Times New Roman"/>
          <w:sz w:val="24"/>
          <w:szCs w:val="24"/>
        </w:rPr>
        <w:t>-</w:t>
      </w:r>
      <w:r w:rsidRPr="005273A2">
        <w:rPr>
          <w:rFonts w:ascii="Times New Roman" w:hAnsi="Times New Roman" w:cs="Times New Roman"/>
          <w:sz w:val="24"/>
          <w:szCs w:val="24"/>
        </w:rPr>
        <w:t xml:space="preserve">48 </w:t>
      </w:r>
      <w:r w:rsidR="005D3ACB" w:rsidRPr="005273A2">
        <w:rPr>
          <w:rFonts w:ascii="Times New Roman" w:hAnsi="Times New Roman" w:cs="Times New Roman"/>
          <w:sz w:val="24"/>
          <w:szCs w:val="24"/>
        </w:rPr>
        <w:t>Hz]</w:t>
      </w:r>
      <w:r w:rsidRPr="005273A2">
        <w:rPr>
          <w:rFonts w:ascii="Times New Roman" w:hAnsi="Times New Roman" w:cs="Times New Roman"/>
          <w:sz w:val="24"/>
          <w:szCs w:val="24"/>
        </w:rPr>
        <w:t xml:space="preserve"> to the raw data.</w:t>
      </w:r>
    </w:p>
    <w:p w14:paraId="0B5BFCBB" w14:textId="674B2DB6" w:rsidR="003B182A" w:rsidRPr="005273A2" w:rsidRDefault="003B182A" w:rsidP="003B182A">
      <w:pPr>
        <w:pStyle w:val="Heading1"/>
        <w:numPr>
          <w:ilvl w:val="0"/>
          <w:numId w:val="0"/>
        </w:numPr>
        <w:spacing w:line="480" w:lineRule="auto"/>
        <w:rPr>
          <w:rFonts w:ascii="Times New Roman" w:hAnsi="Times New Roman" w:cs="Times New Roman"/>
          <w:noProof/>
          <w:sz w:val="24"/>
          <w:szCs w:val="24"/>
        </w:rPr>
      </w:pPr>
      <w:bookmarkStart w:id="10" w:name="_Toc74069060"/>
      <w:bookmarkStart w:id="11" w:name="_Toc74648667"/>
      <w:r w:rsidRPr="005273A2">
        <w:rPr>
          <w:rFonts w:ascii="Times New Roman" w:hAnsi="Times New Roman" w:cs="Times New Roman"/>
          <w:noProof/>
          <w:sz w:val="24"/>
          <w:szCs w:val="24"/>
        </w:rPr>
        <w:t xml:space="preserve">[3] Cleaning prior to ICA </w:t>
      </w:r>
      <w:r w:rsidRPr="005273A2">
        <w:rPr>
          <w:rFonts w:ascii="Times New Roman" w:hAnsi="Times New Roman" w:cs="Times New Roman"/>
          <w:sz w:val="24"/>
          <w:szCs w:val="24"/>
        </w:rPr>
        <w:t>(DEEP_main_3)</w:t>
      </w:r>
      <w:bookmarkEnd w:id="10"/>
      <w:bookmarkEnd w:id="11"/>
    </w:p>
    <w:p w14:paraId="62FB566B" w14:textId="21916935" w:rsidR="003B182A" w:rsidRPr="005273A2" w:rsidRDefault="003B182A" w:rsidP="00AC4AC2">
      <w:pPr>
        <w:spacing w:line="480" w:lineRule="auto"/>
        <w:ind w:firstLine="720"/>
        <w:rPr>
          <w:rFonts w:ascii="Times New Roman" w:hAnsi="Times New Roman" w:cs="Times New Roman"/>
          <w:sz w:val="24"/>
          <w:szCs w:val="24"/>
        </w:rPr>
      </w:pPr>
      <w:r w:rsidRPr="005273A2">
        <w:rPr>
          <w:rFonts w:ascii="Times New Roman" w:hAnsi="Times New Roman" w:cs="Times New Roman"/>
          <w:sz w:val="24"/>
          <w:szCs w:val="24"/>
        </w:rPr>
        <w:t xml:space="preserve">Continue data processing by selecting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If you have stopped the processing after step 2, select step </w:t>
      </w:r>
      <w:r w:rsidRPr="00F73A93">
        <w:rPr>
          <w:rFonts w:ascii="Times New Roman" w:hAnsi="Times New Roman" w:cs="Times New Roman"/>
          <w:b/>
          <w:i/>
          <w:iCs/>
          <w:sz w:val="24"/>
          <w:szCs w:val="24"/>
        </w:rPr>
        <w:t>"3"</w:t>
      </w:r>
      <w:r w:rsidRPr="005273A2">
        <w:rPr>
          <w:rFonts w:ascii="Times New Roman" w:hAnsi="Times New Roman" w:cs="Times New Roman"/>
          <w:b/>
          <w:sz w:val="24"/>
          <w:szCs w:val="24"/>
        </w:rPr>
        <w:t xml:space="preserve"> </w:t>
      </w:r>
      <w:r w:rsidRPr="005273A2">
        <w:rPr>
          <w:rFonts w:ascii="Times New Roman" w:hAnsi="Times New Roman" w:cs="Times New Roman"/>
          <w:sz w:val="24"/>
          <w:szCs w:val="24"/>
        </w:rPr>
        <w:t xml:space="preserve">to proceed.  This selection will run the </w:t>
      </w:r>
      <w:r w:rsidR="00B21B93">
        <w:rPr>
          <w:rFonts w:ascii="Times New Roman" w:hAnsi="Times New Roman" w:cs="Times New Roman"/>
          <w:sz w:val="24"/>
          <w:szCs w:val="24"/>
        </w:rPr>
        <w:t>“</w:t>
      </w:r>
      <w:r w:rsidRPr="00E4280F">
        <w:rPr>
          <w:rFonts w:ascii="Times New Roman" w:hAnsi="Times New Roman" w:cs="Times New Roman"/>
          <w:b/>
          <w:i/>
          <w:sz w:val="24"/>
          <w:szCs w:val="24"/>
        </w:rPr>
        <w:t>DEEP_main_3</w:t>
      </w:r>
      <w:r w:rsidR="00B21B93">
        <w:rPr>
          <w:rFonts w:ascii="Times New Roman" w:hAnsi="Times New Roman" w:cs="Times New Roman"/>
          <w:b/>
          <w:i/>
          <w:sz w:val="24"/>
          <w:szCs w:val="24"/>
        </w:rPr>
        <w:t>”</w:t>
      </w:r>
      <w:r w:rsidRPr="005273A2">
        <w:rPr>
          <w:rFonts w:ascii="Times New Roman" w:hAnsi="Times New Roman" w:cs="Times New Roman"/>
          <w:sz w:val="24"/>
          <w:szCs w:val="24"/>
        </w:rPr>
        <w:t xml:space="preserve"> script. </w:t>
      </w:r>
      <w:r w:rsidR="00B21B93">
        <w:rPr>
          <w:rFonts w:ascii="Times New Roman" w:hAnsi="Times New Roman" w:cs="Times New Roman"/>
          <w:sz w:val="24"/>
          <w:szCs w:val="24"/>
        </w:rPr>
        <w:t>“</w:t>
      </w:r>
      <w:r w:rsidRPr="00E4280F">
        <w:rPr>
          <w:rFonts w:ascii="Times New Roman" w:hAnsi="Times New Roman" w:cs="Times New Roman"/>
          <w:b/>
          <w:i/>
          <w:sz w:val="24"/>
          <w:szCs w:val="24"/>
        </w:rPr>
        <w:t>DEEP_main_3</w:t>
      </w:r>
      <w:r w:rsidR="00B21B93">
        <w:rPr>
          <w:rFonts w:ascii="Times New Roman" w:hAnsi="Times New Roman" w:cs="Times New Roman"/>
          <w:b/>
          <w:i/>
          <w:sz w:val="24"/>
          <w:szCs w:val="24"/>
        </w:rPr>
        <w:t>”</w:t>
      </w:r>
      <w:r w:rsidRPr="005273A2">
        <w:rPr>
          <w:rFonts w:ascii="Times New Roman" w:hAnsi="Times New Roman" w:cs="Times New Roman"/>
          <w:sz w:val="24"/>
          <w:szCs w:val="24"/>
        </w:rPr>
        <w:t xml:space="preserve"> (1) concatenates preprocessed trials into a continuous stream</w:t>
      </w:r>
      <w:r w:rsidR="00B21B93">
        <w:rPr>
          <w:rFonts w:ascii="Times New Roman" w:hAnsi="Times New Roman" w:cs="Times New Roman"/>
          <w:sz w:val="24"/>
          <w:szCs w:val="24"/>
        </w:rPr>
        <w:t>,</w:t>
      </w:r>
      <w:r w:rsidRPr="005273A2">
        <w:rPr>
          <w:rFonts w:ascii="Times New Roman" w:hAnsi="Times New Roman" w:cs="Times New Roman"/>
          <w:sz w:val="24"/>
          <w:szCs w:val="24"/>
        </w:rPr>
        <w:t xml:space="preserve"> (2) detects artifacts and rejects transient artifacts (criterion: within a 200 ms segment with a 50 % overlap </w:t>
      </w:r>
      <w:r w:rsidR="00B21B93">
        <w:rPr>
          <w:rFonts w:ascii="Times New Roman" w:hAnsi="Times New Roman" w:cs="Times New Roman"/>
          <w:sz w:val="24"/>
          <w:szCs w:val="24"/>
        </w:rPr>
        <w:t>[</w:t>
      </w:r>
      <w:r w:rsidR="00AD03C7">
        <w:rPr>
          <w:rFonts w:ascii="Times New Roman" w:hAnsi="Times New Roman" w:cs="Times New Roman"/>
          <w:sz w:val="24"/>
          <w:szCs w:val="24"/>
        </w:rPr>
        <w:t>i.e.,</w:t>
      </w:r>
      <w:r w:rsidRPr="005273A2">
        <w:rPr>
          <w:rFonts w:ascii="Times New Roman" w:hAnsi="Times New Roman" w:cs="Times New Roman"/>
          <w:sz w:val="24"/>
          <w:szCs w:val="24"/>
        </w:rPr>
        <w:t xml:space="preserve"> 100 ms</w:t>
      </w:r>
      <w:r w:rsidR="00B21B93">
        <w:rPr>
          <w:rFonts w:ascii="Times New Roman" w:hAnsi="Times New Roman" w:cs="Times New Roman"/>
          <w:sz w:val="24"/>
          <w:szCs w:val="24"/>
        </w:rPr>
        <w:t>]</w:t>
      </w:r>
      <w:r w:rsidRPr="005273A2">
        <w:rPr>
          <w:rFonts w:ascii="Times New Roman" w:hAnsi="Times New Roman" w:cs="Times New Roman"/>
          <w:sz w:val="24"/>
          <w:szCs w:val="24"/>
        </w:rPr>
        <w:t xml:space="preserve">, the difference between the maximum and the minimum voltage cannot be more than 200 </w:t>
      </w:r>
      <w:proofErr w:type="spellStart"/>
      <w:r w:rsidRPr="005273A2">
        <w:rPr>
          <w:rFonts w:ascii="Times New Roman" w:hAnsi="Times New Roman" w:cs="Times New Roman"/>
          <w:sz w:val="24"/>
          <w:szCs w:val="24"/>
        </w:rPr>
        <w:t>μV</w:t>
      </w:r>
      <w:proofErr w:type="spellEnd"/>
      <w:r w:rsidRPr="005273A2">
        <w:rPr>
          <w:rFonts w:ascii="Times New Roman" w:hAnsi="Times New Roman" w:cs="Times New Roman"/>
          <w:sz w:val="24"/>
          <w:szCs w:val="24"/>
        </w:rPr>
        <w:t>)</w:t>
      </w:r>
      <w:r w:rsidR="00B21B93">
        <w:rPr>
          <w:rFonts w:ascii="Times New Roman" w:hAnsi="Times New Roman" w:cs="Times New Roman"/>
          <w:sz w:val="24"/>
          <w:szCs w:val="24"/>
        </w:rPr>
        <w:t>,</w:t>
      </w:r>
      <w:r w:rsidRPr="005273A2">
        <w:rPr>
          <w:rFonts w:ascii="Times New Roman" w:hAnsi="Times New Roman" w:cs="Times New Roman"/>
          <w:sz w:val="24"/>
          <w:szCs w:val="24"/>
        </w:rPr>
        <w:t xml:space="preserve"> (3) concatenates cleaned data into a continuous stream</w:t>
      </w:r>
      <w:r w:rsidR="00B21B93">
        <w:rPr>
          <w:rFonts w:ascii="Times New Roman" w:hAnsi="Times New Roman" w:cs="Times New Roman"/>
          <w:sz w:val="24"/>
          <w:szCs w:val="24"/>
        </w:rPr>
        <w:t>,</w:t>
      </w:r>
      <w:r w:rsidRPr="005273A2">
        <w:rPr>
          <w:rFonts w:ascii="Times New Roman" w:hAnsi="Times New Roman" w:cs="Times New Roman"/>
          <w:sz w:val="24"/>
          <w:szCs w:val="24"/>
        </w:rPr>
        <w:t xml:space="preserve"> (4) runs ICA decomposition</w:t>
      </w:r>
      <w:r w:rsidR="00B21B93">
        <w:rPr>
          <w:rFonts w:ascii="Times New Roman" w:hAnsi="Times New Roman" w:cs="Times New Roman"/>
          <w:sz w:val="24"/>
          <w:szCs w:val="24"/>
        </w:rPr>
        <w:t>,</w:t>
      </w:r>
      <w:r w:rsidRPr="005273A2">
        <w:rPr>
          <w:rFonts w:ascii="Times New Roman" w:hAnsi="Times New Roman" w:cs="Times New Roman"/>
          <w:sz w:val="24"/>
          <w:szCs w:val="24"/>
        </w:rPr>
        <w:t xml:space="preserve"> (5) extracts EOG channels from the cleaned continuous data.</w:t>
      </w:r>
    </w:p>
    <w:p w14:paraId="5F2F2175" w14:textId="77777777" w:rsidR="003B182A" w:rsidRPr="005273A2" w:rsidRDefault="003B182A" w:rsidP="003B182A">
      <w:pPr>
        <w:spacing w:line="480" w:lineRule="auto"/>
        <w:rPr>
          <w:rFonts w:ascii="Times New Roman" w:hAnsi="Times New Roman" w:cs="Times New Roman"/>
          <w:b/>
          <w:sz w:val="24"/>
          <w:szCs w:val="24"/>
        </w:rPr>
      </w:pPr>
      <w:r w:rsidRPr="005273A2">
        <w:rPr>
          <w:rFonts w:ascii="Times New Roman" w:hAnsi="Times New Roman" w:cs="Times New Roman"/>
          <w:b/>
          <w:sz w:val="24"/>
          <w:szCs w:val="24"/>
        </w:rPr>
        <w:t xml:space="preserve">DEEP_main_3 Functions:  </w:t>
      </w:r>
    </w:p>
    <w:p w14:paraId="2E23767F" w14:textId="6982BF6C" w:rsidR="003B182A" w:rsidRPr="005273A2" w:rsidRDefault="003B182A" w:rsidP="003B182A">
      <w:pPr>
        <w:pStyle w:val="ListParagraph"/>
        <w:numPr>
          <w:ilvl w:val="0"/>
          <w:numId w:val="6"/>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DEEP_concatData</w:t>
      </w:r>
      <w:proofErr w:type="spellEnd"/>
      <w:r w:rsidRPr="00436B9A">
        <w:rPr>
          <w:rFonts w:ascii="Times New Roman" w:hAnsi="Times New Roman" w:cs="Times New Roman"/>
          <w:b/>
          <w:i/>
          <w:sz w:val="24"/>
          <w:szCs w:val="24"/>
        </w:rPr>
        <w:t xml:space="preserve">: </w:t>
      </w:r>
      <w:r w:rsidRPr="005273A2">
        <w:rPr>
          <w:rFonts w:ascii="Times New Roman" w:hAnsi="Times New Roman" w:cs="Times New Roman"/>
          <w:sz w:val="24"/>
          <w:szCs w:val="24"/>
        </w:rPr>
        <w:t>Concatenates all of the preprocessed trials into a continuous data stream.</w:t>
      </w:r>
    </w:p>
    <w:p w14:paraId="2185BCAE" w14:textId="77777777" w:rsidR="003B182A" w:rsidRPr="005273A2" w:rsidRDefault="003B182A" w:rsidP="003B182A">
      <w:pPr>
        <w:pStyle w:val="ListParagraph"/>
        <w:numPr>
          <w:ilvl w:val="0"/>
          <w:numId w:val="6"/>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DEEP_autoArtifac</w:t>
      </w:r>
      <w:r w:rsidRPr="00436B9A">
        <w:rPr>
          <w:rFonts w:ascii="Times New Roman" w:hAnsi="Times New Roman" w:cs="Times New Roman"/>
          <w:b/>
          <w:i/>
          <w:sz w:val="24"/>
          <w:szCs w:val="24"/>
        </w:rPr>
        <w:t>t</w:t>
      </w:r>
      <w:proofErr w:type="spellEnd"/>
      <w:r w:rsidRPr="00436B9A">
        <w:rPr>
          <w:rFonts w:ascii="Times New Roman" w:hAnsi="Times New Roman" w:cs="Times New Roman"/>
          <w:b/>
          <w:i/>
          <w:sz w:val="24"/>
          <w:szCs w:val="24"/>
        </w:rPr>
        <w:t>:</w:t>
      </w:r>
      <w:r w:rsidRPr="005273A2">
        <w:rPr>
          <w:rFonts w:ascii="Times New Roman" w:hAnsi="Times New Roman" w:cs="Times New Roman"/>
          <w:sz w:val="24"/>
          <w:szCs w:val="24"/>
        </w:rPr>
        <w:t xml:space="preserve"> </w:t>
      </w:r>
      <w:r w:rsidR="00031CD6" w:rsidRPr="005273A2">
        <w:rPr>
          <w:rFonts w:ascii="Times New Roman" w:hAnsi="Times New Roman" w:cs="Times New Roman"/>
          <w:sz w:val="24"/>
          <w:szCs w:val="24"/>
        </w:rPr>
        <w:t>Detects</w:t>
      </w:r>
      <w:r w:rsidRPr="005273A2">
        <w:rPr>
          <w:rFonts w:ascii="Times New Roman" w:hAnsi="Times New Roman" w:cs="Times New Roman"/>
          <w:sz w:val="24"/>
          <w:szCs w:val="24"/>
        </w:rPr>
        <w:t xml:space="preserve"> transient artifacts given the criterion above.</w:t>
      </w:r>
    </w:p>
    <w:p w14:paraId="22A4312F" w14:textId="77777777" w:rsidR="003B182A" w:rsidRPr="005273A2" w:rsidRDefault="003B182A" w:rsidP="003B182A">
      <w:pPr>
        <w:pStyle w:val="ListParagraph"/>
        <w:numPr>
          <w:ilvl w:val="0"/>
          <w:numId w:val="6"/>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DEEP_mergeThArtResult</w:t>
      </w:r>
      <w:r w:rsidRPr="00436B9A">
        <w:rPr>
          <w:rFonts w:ascii="Times New Roman" w:hAnsi="Times New Roman" w:cs="Times New Roman"/>
          <w:b/>
          <w:i/>
          <w:sz w:val="24"/>
          <w:szCs w:val="24"/>
        </w:rPr>
        <w:t>s</w:t>
      </w:r>
      <w:proofErr w:type="spellEnd"/>
      <w:r w:rsidRPr="00436B9A">
        <w:rPr>
          <w:rFonts w:ascii="Times New Roman" w:hAnsi="Times New Roman" w:cs="Times New Roman"/>
          <w:b/>
          <w:i/>
          <w:sz w:val="24"/>
          <w:szCs w:val="24"/>
        </w:rPr>
        <w:t>:</w:t>
      </w:r>
      <w:r w:rsidRPr="005273A2">
        <w:rPr>
          <w:rFonts w:ascii="Times New Roman" w:hAnsi="Times New Roman" w:cs="Times New Roman"/>
          <w:sz w:val="24"/>
          <w:szCs w:val="24"/>
        </w:rPr>
        <w:t xml:space="preserve"> Merges two artifact detection operations (</w:t>
      </w:r>
      <w:r w:rsidR="00AD03C7">
        <w:rPr>
          <w:rFonts w:ascii="Times New Roman" w:hAnsi="Times New Roman" w:cs="Times New Roman"/>
          <w:sz w:val="24"/>
          <w:szCs w:val="24"/>
        </w:rPr>
        <w:t>i.e.,</w:t>
      </w:r>
      <w:r w:rsidRPr="005273A2">
        <w:rPr>
          <w:rFonts w:ascii="Times New Roman" w:hAnsi="Times New Roman" w:cs="Times New Roman"/>
          <w:sz w:val="24"/>
          <w:szCs w:val="24"/>
        </w:rPr>
        <w:t xml:space="preserve"> based on all electrodes vs. eye electrodes) into a common one.</w:t>
      </w:r>
    </w:p>
    <w:p w14:paraId="0FFFA6FA" w14:textId="77777777" w:rsidR="003B182A" w:rsidRPr="005273A2" w:rsidRDefault="003B182A" w:rsidP="003B182A">
      <w:pPr>
        <w:pStyle w:val="ListParagraph"/>
        <w:numPr>
          <w:ilvl w:val="0"/>
          <w:numId w:val="6"/>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DEEP_rejectArtifacts</w:t>
      </w:r>
      <w:proofErr w:type="spellEnd"/>
      <w:r w:rsidRPr="00436B9A">
        <w:rPr>
          <w:rFonts w:ascii="Times New Roman" w:hAnsi="Times New Roman" w:cs="Times New Roman"/>
          <w:b/>
          <w:i/>
          <w:sz w:val="24"/>
          <w:szCs w:val="24"/>
        </w:rPr>
        <w:t>:</w:t>
      </w:r>
      <w:r w:rsidRPr="005273A2">
        <w:rPr>
          <w:rFonts w:ascii="Times New Roman" w:hAnsi="Times New Roman" w:cs="Times New Roman"/>
          <w:sz w:val="24"/>
          <w:szCs w:val="24"/>
        </w:rPr>
        <w:t xml:space="preserve"> Rejects previously detected transient artifacts.</w:t>
      </w:r>
    </w:p>
    <w:p w14:paraId="5DB5828F" w14:textId="36CB15B5" w:rsidR="003B182A" w:rsidRPr="005273A2" w:rsidRDefault="003B182A" w:rsidP="003B182A">
      <w:pPr>
        <w:pStyle w:val="ListParagraph"/>
        <w:numPr>
          <w:ilvl w:val="0"/>
          <w:numId w:val="6"/>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DEEP_ica</w:t>
      </w:r>
      <w:proofErr w:type="spellEnd"/>
      <w:r w:rsidRPr="00436B9A">
        <w:rPr>
          <w:rFonts w:ascii="Times New Roman" w:hAnsi="Times New Roman" w:cs="Times New Roman"/>
          <w:b/>
          <w:i/>
          <w:sz w:val="24"/>
          <w:szCs w:val="24"/>
        </w:rPr>
        <w:t>:</w:t>
      </w:r>
      <w:r w:rsidRPr="005273A2">
        <w:rPr>
          <w:rFonts w:ascii="Times New Roman" w:hAnsi="Times New Roman" w:cs="Times New Roman"/>
          <w:sz w:val="24"/>
          <w:szCs w:val="24"/>
        </w:rPr>
        <w:t xml:space="preserve"> Conducts an independent component analysis </w:t>
      </w:r>
      <w:r w:rsidR="00B21B93">
        <w:rPr>
          <w:rFonts w:ascii="Times New Roman" w:hAnsi="Times New Roman" w:cs="Times New Roman"/>
          <w:sz w:val="24"/>
          <w:szCs w:val="24"/>
        </w:rPr>
        <w:t xml:space="preserve">(ICA) </w:t>
      </w:r>
      <w:r w:rsidRPr="005273A2">
        <w:rPr>
          <w:rFonts w:ascii="Times New Roman" w:hAnsi="Times New Roman" w:cs="Times New Roman"/>
          <w:sz w:val="24"/>
          <w:szCs w:val="24"/>
        </w:rPr>
        <w:t>on the data using all channels except eye electrodes and the reference electrode.</w:t>
      </w:r>
    </w:p>
    <w:p w14:paraId="175E9B91" w14:textId="77777777" w:rsidR="003B182A" w:rsidRPr="005273A2" w:rsidRDefault="003B182A" w:rsidP="003B182A">
      <w:pPr>
        <w:pStyle w:val="ListParagraph"/>
        <w:numPr>
          <w:ilvl w:val="0"/>
          <w:numId w:val="6"/>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DEEP_selecdata</w:t>
      </w:r>
      <w:proofErr w:type="spellEnd"/>
      <w:r w:rsidRPr="00436B9A">
        <w:rPr>
          <w:rFonts w:ascii="Times New Roman" w:hAnsi="Times New Roman" w:cs="Times New Roman"/>
          <w:b/>
          <w:i/>
          <w:sz w:val="24"/>
          <w:szCs w:val="24"/>
        </w:rPr>
        <w:t>:</w:t>
      </w:r>
      <w:r w:rsidRPr="005273A2">
        <w:rPr>
          <w:rFonts w:ascii="Times New Roman" w:hAnsi="Times New Roman" w:cs="Times New Roman"/>
          <w:sz w:val="24"/>
          <w:szCs w:val="24"/>
        </w:rPr>
        <w:t xml:space="preserve"> Extracts EOG channels from the cleaned continuous data.</w:t>
      </w:r>
    </w:p>
    <w:p w14:paraId="2382C792" w14:textId="77777777" w:rsidR="003B182A" w:rsidRPr="005273A2" w:rsidRDefault="003B182A" w:rsidP="003B182A">
      <w:pPr>
        <w:pStyle w:val="Heading1"/>
        <w:numPr>
          <w:ilvl w:val="0"/>
          <w:numId w:val="0"/>
        </w:numPr>
        <w:spacing w:line="480" w:lineRule="auto"/>
        <w:rPr>
          <w:rFonts w:ascii="Times New Roman" w:hAnsi="Times New Roman" w:cs="Times New Roman"/>
          <w:sz w:val="24"/>
          <w:szCs w:val="24"/>
        </w:rPr>
      </w:pPr>
      <w:bookmarkStart w:id="12" w:name="_Toc74069061"/>
      <w:bookmarkStart w:id="13" w:name="_Toc74648668"/>
      <w:r w:rsidRPr="005273A2">
        <w:rPr>
          <w:rFonts w:ascii="Times New Roman" w:hAnsi="Times New Roman" w:cs="Times New Roman"/>
          <w:sz w:val="24"/>
          <w:szCs w:val="24"/>
        </w:rPr>
        <w:t xml:space="preserve">[4] </w:t>
      </w:r>
      <w:proofErr w:type="spellStart"/>
      <w:r w:rsidRPr="005273A2">
        <w:rPr>
          <w:rFonts w:ascii="Times New Roman" w:hAnsi="Times New Roman" w:cs="Times New Roman"/>
          <w:sz w:val="24"/>
          <w:szCs w:val="24"/>
        </w:rPr>
        <w:t>Preproc</w:t>
      </w:r>
      <w:proofErr w:type="spellEnd"/>
      <w:r w:rsidRPr="005273A2">
        <w:rPr>
          <w:rFonts w:ascii="Times New Roman" w:hAnsi="Times New Roman" w:cs="Times New Roman"/>
          <w:sz w:val="24"/>
          <w:szCs w:val="24"/>
        </w:rPr>
        <w:t xml:space="preserve"> II: ICA-based Artifact Correction, Bad Channel Recovery, Re-referencing (DEEP_main_4)</w:t>
      </w:r>
      <w:bookmarkEnd w:id="12"/>
      <w:bookmarkEnd w:id="13"/>
    </w:p>
    <w:p w14:paraId="6B2EE0DC" w14:textId="7955BDA7" w:rsidR="003B182A" w:rsidRPr="005273A2" w:rsidRDefault="003B182A" w:rsidP="00185345">
      <w:pPr>
        <w:spacing w:line="480" w:lineRule="auto"/>
        <w:ind w:firstLine="720"/>
        <w:rPr>
          <w:rFonts w:ascii="Times New Roman" w:hAnsi="Times New Roman" w:cs="Times New Roman"/>
          <w:sz w:val="24"/>
          <w:szCs w:val="24"/>
        </w:rPr>
      </w:pPr>
      <w:r w:rsidRPr="005273A2">
        <w:rPr>
          <w:rFonts w:ascii="Times New Roman" w:hAnsi="Times New Roman" w:cs="Times New Roman"/>
          <w:sz w:val="24"/>
          <w:szCs w:val="24"/>
        </w:rPr>
        <w:t xml:space="preserve">Continue data processing by selecting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If you have stopped the processing after step 3, select step </w:t>
      </w:r>
      <w:r w:rsidRPr="00F73A93">
        <w:rPr>
          <w:rFonts w:ascii="Times New Roman" w:hAnsi="Times New Roman" w:cs="Times New Roman"/>
          <w:b/>
          <w:i/>
          <w:iCs/>
          <w:sz w:val="24"/>
          <w:szCs w:val="24"/>
        </w:rPr>
        <w:t>"4"</w:t>
      </w:r>
      <w:r w:rsidRPr="005273A2">
        <w:rPr>
          <w:rFonts w:ascii="Times New Roman" w:hAnsi="Times New Roman" w:cs="Times New Roman"/>
          <w:b/>
          <w:sz w:val="24"/>
          <w:szCs w:val="24"/>
        </w:rPr>
        <w:t xml:space="preserve"> </w:t>
      </w:r>
      <w:r w:rsidRPr="005273A2">
        <w:rPr>
          <w:rFonts w:ascii="Times New Roman" w:hAnsi="Times New Roman" w:cs="Times New Roman"/>
          <w:sz w:val="24"/>
          <w:szCs w:val="24"/>
        </w:rPr>
        <w:t xml:space="preserve">to proceed. This selection will run the </w:t>
      </w:r>
      <w:r w:rsidR="00B21B93">
        <w:rPr>
          <w:rFonts w:ascii="Times New Roman" w:hAnsi="Times New Roman" w:cs="Times New Roman"/>
          <w:sz w:val="24"/>
          <w:szCs w:val="24"/>
        </w:rPr>
        <w:t>“</w:t>
      </w:r>
      <w:r w:rsidRPr="007D3D1E">
        <w:rPr>
          <w:rFonts w:ascii="Times New Roman" w:hAnsi="Times New Roman" w:cs="Times New Roman"/>
          <w:b/>
          <w:i/>
          <w:sz w:val="24"/>
          <w:szCs w:val="24"/>
        </w:rPr>
        <w:t>DEEP_main_4</w:t>
      </w:r>
      <w:r w:rsidR="00B21B93">
        <w:rPr>
          <w:rFonts w:ascii="Times New Roman" w:hAnsi="Times New Roman" w:cs="Times New Roman"/>
          <w:b/>
          <w:i/>
          <w:sz w:val="24"/>
          <w:szCs w:val="24"/>
        </w:rPr>
        <w:t>”</w:t>
      </w:r>
      <w:r w:rsidRPr="005273A2">
        <w:rPr>
          <w:rFonts w:ascii="Times New Roman" w:hAnsi="Times New Roman" w:cs="Times New Roman"/>
          <w:sz w:val="24"/>
          <w:szCs w:val="24"/>
        </w:rPr>
        <w:t xml:space="preserve"> script. </w:t>
      </w:r>
      <w:r w:rsidR="00B21B93">
        <w:rPr>
          <w:rFonts w:ascii="Times New Roman" w:hAnsi="Times New Roman" w:cs="Times New Roman"/>
          <w:sz w:val="24"/>
          <w:szCs w:val="24"/>
        </w:rPr>
        <w:t>“</w:t>
      </w:r>
      <w:r w:rsidRPr="007D3D1E">
        <w:rPr>
          <w:rFonts w:ascii="Times New Roman" w:hAnsi="Times New Roman" w:cs="Times New Roman"/>
          <w:b/>
          <w:i/>
          <w:sz w:val="24"/>
          <w:szCs w:val="24"/>
        </w:rPr>
        <w:t>DEEP_main_4</w:t>
      </w:r>
      <w:r w:rsidR="00B21B93">
        <w:rPr>
          <w:rFonts w:ascii="Times New Roman" w:hAnsi="Times New Roman" w:cs="Times New Roman"/>
          <w:b/>
          <w:i/>
          <w:sz w:val="24"/>
          <w:szCs w:val="24"/>
        </w:rPr>
        <w:t>”</w:t>
      </w:r>
      <w:r w:rsidRPr="005273A2">
        <w:rPr>
          <w:rFonts w:ascii="Times New Roman" w:hAnsi="Times New Roman" w:cs="Times New Roman"/>
          <w:sz w:val="24"/>
          <w:szCs w:val="24"/>
        </w:rPr>
        <w:t xml:space="preserve"> (1) finds ICA components for eye movements</w:t>
      </w:r>
      <w:r w:rsidR="007D3D1E">
        <w:rPr>
          <w:rFonts w:ascii="Times New Roman" w:hAnsi="Times New Roman" w:cs="Times New Roman"/>
          <w:sz w:val="24"/>
          <w:szCs w:val="24"/>
        </w:rPr>
        <w:t>,</w:t>
      </w:r>
      <w:r w:rsidRPr="005273A2">
        <w:rPr>
          <w:rFonts w:ascii="Times New Roman" w:hAnsi="Times New Roman" w:cs="Times New Roman"/>
          <w:sz w:val="24"/>
          <w:szCs w:val="24"/>
        </w:rPr>
        <w:t xml:space="preserve"> which show a minimum of 80 % (</w:t>
      </w:r>
      <w:r w:rsidR="001E1E8C">
        <w:rPr>
          <w:rFonts w:ascii="Times New Roman" w:hAnsi="Times New Roman" w:cs="Times New Roman"/>
          <w:sz w:val="24"/>
          <w:szCs w:val="24"/>
        </w:rPr>
        <w:t xml:space="preserve">i.e., </w:t>
      </w:r>
      <w:r w:rsidRPr="005273A2">
        <w:rPr>
          <w:rFonts w:ascii="Times New Roman" w:hAnsi="Times New Roman" w:cs="Times New Roman"/>
          <w:sz w:val="24"/>
          <w:szCs w:val="24"/>
        </w:rPr>
        <w:t xml:space="preserve">default value) </w:t>
      </w:r>
      <w:r w:rsidR="00AC160A">
        <w:rPr>
          <w:rFonts w:ascii="Times New Roman" w:hAnsi="Times New Roman" w:cs="Times New Roman"/>
          <w:sz w:val="24"/>
          <w:szCs w:val="24"/>
        </w:rPr>
        <w:t>correlation with EOGV and EOGH</w:t>
      </w:r>
      <w:r w:rsidR="00A42CCE">
        <w:rPr>
          <w:rFonts w:ascii="Times New Roman" w:hAnsi="Times New Roman" w:cs="Times New Roman"/>
          <w:sz w:val="24"/>
          <w:szCs w:val="24"/>
        </w:rPr>
        <w:t>,</w:t>
      </w:r>
      <w:r w:rsidR="00AC160A">
        <w:rPr>
          <w:rFonts w:ascii="Times New Roman" w:hAnsi="Times New Roman" w:cs="Times New Roman"/>
          <w:sz w:val="24"/>
          <w:szCs w:val="24"/>
        </w:rPr>
        <w:t xml:space="preserve"> </w:t>
      </w:r>
      <w:r w:rsidRPr="005273A2">
        <w:rPr>
          <w:rFonts w:ascii="Times New Roman" w:hAnsi="Times New Roman" w:cs="Times New Roman"/>
          <w:sz w:val="24"/>
          <w:szCs w:val="24"/>
        </w:rPr>
        <w:t xml:space="preserve">(2) verifies the estimated components by using the </w:t>
      </w:r>
      <w:proofErr w:type="spellStart"/>
      <w:r w:rsidRPr="005273A2">
        <w:rPr>
          <w:rFonts w:ascii="Times New Roman" w:hAnsi="Times New Roman" w:cs="Times New Roman"/>
          <w:i/>
          <w:sz w:val="24"/>
          <w:szCs w:val="24"/>
        </w:rPr>
        <w:t>ft_icabrowser</w:t>
      </w:r>
      <w:proofErr w:type="spellEnd"/>
      <w:r w:rsidRPr="005273A2">
        <w:rPr>
          <w:rFonts w:ascii="Times New Roman" w:hAnsi="Times New Roman" w:cs="Times New Roman"/>
          <w:sz w:val="24"/>
          <w:szCs w:val="24"/>
        </w:rPr>
        <w:t xml:space="preserve"> </w:t>
      </w:r>
      <w:r w:rsidR="00AD7F45">
        <w:rPr>
          <w:rFonts w:ascii="Times New Roman" w:hAnsi="Times New Roman" w:cs="Times New Roman"/>
          <w:sz w:val="24"/>
          <w:szCs w:val="24"/>
        </w:rPr>
        <w:t xml:space="preserve">function, </w:t>
      </w:r>
      <w:r w:rsidRPr="005273A2">
        <w:rPr>
          <w:rFonts w:ascii="Times New Roman" w:hAnsi="Times New Roman" w:cs="Times New Roman"/>
          <w:sz w:val="24"/>
          <w:szCs w:val="24"/>
        </w:rPr>
        <w:t>and allows the user to add additional components to the selection</w:t>
      </w:r>
      <w:r w:rsidR="00A42CCE">
        <w:rPr>
          <w:rFonts w:ascii="Times New Roman" w:hAnsi="Times New Roman" w:cs="Times New Roman"/>
          <w:sz w:val="24"/>
          <w:szCs w:val="24"/>
        </w:rPr>
        <w:t>,</w:t>
      </w:r>
      <w:r w:rsidRPr="005273A2">
        <w:rPr>
          <w:rFonts w:ascii="Times New Roman" w:hAnsi="Times New Roman" w:cs="Times New Roman"/>
          <w:sz w:val="24"/>
          <w:szCs w:val="24"/>
        </w:rPr>
        <w:t xml:space="preserve"> (3) corrects the EEG data</w:t>
      </w:r>
      <w:r w:rsidR="00A42CCE">
        <w:rPr>
          <w:rFonts w:ascii="Times New Roman" w:hAnsi="Times New Roman" w:cs="Times New Roman"/>
          <w:sz w:val="24"/>
          <w:szCs w:val="24"/>
        </w:rPr>
        <w:t>,</w:t>
      </w:r>
      <w:r w:rsidRPr="005273A2">
        <w:rPr>
          <w:rFonts w:ascii="Times New Roman" w:hAnsi="Times New Roman" w:cs="Times New Roman"/>
          <w:sz w:val="24"/>
          <w:szCs w:val="24"/>
        </w:rPr>
        <w:t xml:space="preserve"> (4) recovers bad channels</w:t>
      </w:r>
      <w:r w:rsidR="00A42CCE">
        <w:rPr>
          <w:rFonts w:ascii="Times New Roman" w:hAnsi="Times New Roman" w:cs="Times New Roman"/>
          <w:sz w:val="24"/>
          <w:szCs w:val="24"/>
        </w:rPr>
        <w:t>,</w:t>
      </w:r>
      <w:r w:rsidRPr="005273A2">
        <w:rPr>
          <w:rFonts w:ascii="Times New Roman" w:hAnsi="Times New Roman" w:cs="Times New Roman"/>
          <w:sz w:val="24"/>
          <w:szCs w:val="24"/>
        </w:rPr>
        <w:t xml:space="preserve"> and (5) applies an offline re-referencing method.</w:t>
      </w:r>
    </w:p>
    <w:p w14:paraId="00755A4D" w14:textId="77777777" w:rsidR="003B182A" w:rsidRPr="005273A2" w:rsidRDefault="003B182A" w:rsidP="003B182A">
      <w:pPr>
        <w:spacing w:line="480" w:lineRule="auto"/>
        <w:rPr>
          <w:rFonts w:ascii="Times New Roman" w:hAnsi="Times New Roman" w:cs="Times New Roman"/>
          <w:sz w:val="24"/>
          <w:szCs w:val="24"/>
        </w:rPr>
      </w:pPr>
      <w:r w:rsidRPr="005273A2">
        <w:rPr>
          <w:noProof/>
        </w:rPr>
        <w:drawing>
          <wp:inline distT="0" distB="0" distL="0" distR="0" wp14:anchorId="7C669EE5" wp14:editId="07EAAC75">
            <wp:extent cx="4273379" cy="17166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8116" cy="1722577"/>
                    </a:xfrm>
                    <a:prstGeom prst="rect">
                      <a:avLst/>
                    </a:prstGeom>
                    <a:noFill/>
                    <a:ln>
                      <a:noFill/>
                    </a:ln>
                  </pic:spPr>
                </pic:pic>
              </a:graphicData>
            </a:graphic>
          </wp:inline>
        </w:drawing>
      </w:r>
    </w:p>
    <w:p w14:paraId="3115F18C" w14:textId="627DD6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00A42CCE">
        <w:rPr>
          <w:rFonts w:ascii="Times New Roman" w:hAnsi="Times New Roman" w:cs="Times New Roman"/>
          <w:b/>
          <w:i/>
          <w:iCs/>
          <w:sz w:val="24"/>
          <w:szCs w:val="24"/>
        </w:rPr>
        <w:t>”</w:t>
      </w:r>
      <w:r w:rsidRPr="00F73A93">
        <w:rPr>
          <w:rFonts w:ascii="Times New Roman" w:hAnsi="Times New Roman" w:cs="Times New Roman"/>
          <w:b/>
          <w:i/>
          <w:iCs/>
          <w:sz w:val="24"/>
          <w:szCs w:val="24"/>
        </w:rPr>
        <w:t>1”</w:t>
      </w:r>
      <w:r w:rsidRPr="005273A2">
        <w:rPr>
          <w:rFonts w:ascii="Times New Roman" w:hAnsi="Times New Roman" w:cs="Times New Roman"/>
          <w:sz w:val="24"/>
          <w:szCs w:val="24"/>
        </w:rPr>
        <w:t xml:space="preserve"> for </w:t>
      </w:r>
      <w:r w:rsidR="00D25245">
        <w:rPr>
          <w:rFonts w:ascii="Times New Roman" w:hAnsi="Times New Roman" w:cs="Times New Roman"/>
          <w:sz w:val="24"/>
          <w:szCs w:val="24"/>
        </w:rPr>
        <w:t xml:space="preserve">re-referencing </w:t>
      </w:r>
      <w:r w:rsidR="008A4B2B">
        <w:rPr>
          <w:rFonts w:ascii="Times New Roman" w:hAnsi="Times New Roman" w:cs="Times New Roman"/>
          <w:sz w:val="24"/>
          <w:szCs w:val="24"/>
        </w:rPr>
        <w:t>using</w:t>
      </w:r>
      <w:r w:rsidR="00D25245">
        <w:rPr>
          <w:rFonts w:ascii="Times New Roman" w:hAnsi="Times New Roman" w:cs="Times New Roman"/>
          <w:sz w:val="24"/>
          <w:szCs w:val="24"/>
        </w:rPr>
        <w:t xml:space="preserve"> </w:t>
      </w:r>
      <w:r w:rsidR="008A4B2B">
        <w:rPr>
          <w:rFonts w:ascii="Times New Roman" w:hAnsi="Times New Roman" w:cs="Times New Roman"/>
          <w:sz w:val="24"/>
          <w:szCs w:val="24"/>
        </w:rPr>
        <w:t xml:space="preserve">the </w:t>
      </w:r>
      <w:r w:rsidRPr="005273A2">
        <w:rPr>
          <w:rFonts w:ascii="Times New Roman" w:hAnsi="Times New Roman" w:cs="Times New Roman"/>
          <w:sz w:val="24"/>
          <w:szCs w:val="24"/>
        </w:rPr>
        <w:t>common average</w:t>
      </w:r>
      <w:r w:rsidR="00D25245">
        <w:rPr>
          <w:rFonts w:ascii="Times New Roman" w:hAnsi="Times New Roman" w:cs="Times New Roman"/>
          <w:sz w:val="24"/>
          <w:szCs w:val="24"/>
        </w:rPr>
        <w:t xml:space="preserve"> method</w:t>
      </w:r>
      <w:r w:rsidRPr="005273A2">
        <w:rPr>
          <w:rFonts w:ascii="Times New Roman" w:hAnsi="Times New Roman" w:cs="Times New Roman"/>
          <w:sz w:val="24"/>
          <w:szCs w:val="24"/>
        </w:rPr>
        <w:t xml:space="preserve">. </w:t>
      </w:r>
    </w:p>
    <w:p w14:paraId="31E05CD5" w14:textId="109986A0"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00A42CCE">
        <w:rPr>
          <w:rFonts w:ascii="Times New Roman" w:hAnsi="Times New Roman" w:cs="Times New Roman"/>
          <w:b/>
          <w:i/>
          <w:iCs/>
          <w:sz w:val="24"/>
          <w:szCs w:val="24"/>
        </w:rPr>
        <w:t>”</w:t>
      </w:r>
      <w:r w:rsidRPr="00F73A93">
        <w:rPr>
          <w:rFonts w:ascii="Times New Roman" w:hAnsi="Times New Roman" w:cs="Times New Roman"/>
          <w:b/>
          <w:i/>
          <w:iCs/>
          <w:sz w:val="24"/>
          <w:szCs w:val="24"/>
        </w:rPr>
        <w:t>2”</w:t>
      </w:r>
      <w:r w:rsidRPr="005273A2">
        <w:rPr>
          <w:rFonts w:ascii="Times New Roman" w:hAnsi="Times New Roman" w:cs="Times New Roman"/>
          <w:sz w:val="24"/>
          <w:szCs w:val="24"/>
        </w:rPr>
        <w:t xml:space="preserve"> for </w:t>
      </w:r>
      <w:r w:rsidR="00D25245">
        <w:rPr>
          <w:rFonts w:ascii="Times New Roman" w:hAnsi="Times New Roman" w:cs="Times New Roman"/>
          <w:sz w:val="24"/>
          <w:szCs w:val="24"/>
        </w:rPr>
        <w:t>re-referencing</w:t>
      </w:r>
      <w:r w:rsidR="008A4B2B">
        <w:rPr>
          <w:rFonts w:ascii="Times New Roman" w:hAnsi="Times New Roman" w:cs="Times New Roman"/>
          <w:sz w:val="24"/>
          <w:szCs w:val="24"/>
        </w:rPr>
        <w:t xml:space="preserve"> using the </w:t>
      </w:r>
      <w:r w:rsidR="00D25245">
        <w:rPr>
          <w:rFonts w:ascii="Times New Roman" w:hAnsi="Times New Roman" w:cs="Times New Roman"/>
          <w:sz w:val="24"/>
          <w:szCs w:val="24"/>
        </w:rPr>
        <w:t>linked mastoids method</w:t>
      </w:r>
      <w:r w:rsidRPr="005273A2">
        <w:rPr>
          <w:rFonts w:ascii="Times New Roman" w:hAnsi="Times New Roman" w:cs="Times New Roman"/>
          <w:sz w:val="24"/>
          <w:szCs w:val="24"/>
        </w:rPr>
        <w:t xml:space="preserve">. </w:t>
      </w:r>
    </w:p>
    <w:p w14:paraId="0756159C" w14:textId="420A86B9"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00A42CCE" w:rsidRPr="00F73A93">
        <w:rPr>
          <w:rFonts w:ascii="Times New Roman" w:hAnsi="Times New Roman" w:cs="Times New Roman"/>
          <w:b/>
          <w:i/>
          <w:iCs/>
          <w:sz w:val="24"/>
          <w:szCs w:val="24"/>
        </w:rPr>
        <w:t>”</w:t>
      </w:r>
      <w:r w:rsidRPr="00F73A93">
        <w:rPr>
          <w:rFonts w:ascii="Times New Roman" w:hAnsi="Times New Roman" w:cs="Times New Roman"/>
          <w:b/>
          <w:i/>
          <w:iCs/>
          <w:sz w:val="24"/>
          <w:szCs w:val="24"/>
        </w:rPr>
        <w:t>3”</w:t>
      </w:r>
      <w:r w:rsidRPr="00F73A93">
        <w:rPr>
          <w:rFonts w:ascii="Times New Roman" w:hAnsi="Times New Roman" w:cs="Times New Roman"/>
          <w:i/>
          <w:iCs/>
          <w:sz w:val="24"/>
          <w:szCs w:val="24"/>
        </w:rPr>
        <w:t xml:space="preserve"> </w:t>
      </w:r>
      <w:r w:rsidRPr="005273A2">
        <w:rPr>
          <w:rFonts w:ascii="Times New Roman" w:hAnsi="Times New Roman" w:cs="Times New Roman"/>
          <w:sz w:val="24"/>
          <w:szCs w:val="24"/>
        </w:rPr>
        <w:t xml:space="preserve">for </w:t>
      </w:r>
      <w:r w:rsidR="00D25245">
        <w:rPr>
          <w:rFonts w:ascii="Times New Roman" w:hAnsi="Times New Roman" w:cs="Times New Roman"/>
          <w:sz w:val="24"/>
          <w:szCs w:val="24"/>
        </w:rPr>
        <w:t xml:space="preserve">re-referencing </w:t>
      </w:r>
      <w:r w:rsidR="008A4B2B">
        <w:rPr>
          <w:rFonts w:ascii="Times New Roman" w:hAnsi="Times New Roman" w:cs="Times New Roman"/>
          <w:sz w:val="24"/>
          <w:szCs w:val="24"/>
        </w:rPr>
        <w:t xml:space="preserve">using the </w:t>
      </w:r>
      <w:r w:rsidRPr="005273A2">
        <w:rPr>
          <w:rFonts w:ascii="Times New Roman" w:hAnsi="Times New Roman" w:cs="Times New Roman"/>
          <w:sz w:val="24"/>
          <w:szCs w:val="24"/>
        </w:rPr>
        <w:t>robust averag</w:t>
      </w:r>
      <w:r w:rsidR="00A42CCE">
        <w:rPr>
          <w:rFonts w:ascii="Times New Roman" w:hAnsi="Times New Roman" w:cs="Times New Roman"/>
          <w:sz w:val="24"/>
          <w:szCs w:val="24"/>
        </w:rPr>
        <w:t>ing</w:t>
      </w:r>
      <w:r w:rsidRPr="005273A2">
        <w:rPr>
          <w:rFonts w:ascii="Times New Roman" w:hAnsi="Times New Roman" w:cs="Times New Roman"/>
          <w:sz w:val="24"/>
          <w:szCs w:val="24"/>
        </w:rPr>
        <w:t xml:space="preserve"> </w:t>
      </w:r>
      <w:r w:rsidR="00D25245">
        <w:rPr>
          <w:rFonts w:ascii="Times New Roman" w:hAnsi="Times New Roman" w:cs="Times New Roman"/>
          <w:sz w:val="24"/>
          <w:szCs w:val="24"/>
        </w:rPr>
        <w:t>method</w:t>
      </w:r>
      <w:r w:rsidRPr="005273A2">
        <w:rPr>
          <w:rFonts w:ascii="Times New Roman" w:hAnsi="Times New Roman" w:cs="Times New Roman"/>
          <w:sz w:val="24"/>
          <w:szCs w:val="24"/>
        </w:rPr>
        <w:t xml:space="preserve">. </w:t>
      </w:r>
    </w:p>
    <w:p w14:paraId="0C87C2AD" w14:textId="17FD38F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Next, select </w:t>
      </w:r>
      <w:r w:rsidR="00A42CCE" w:rsidRPr="00F73A93">
        <w:rPr>
          <w:rFonts w:ascii="Times New Roman" w:hAnsi="Times New Roman" w:cs="Times New Roman"/>
          <w:b/>
          <w:i/>
          <w:iCs/>
          <w:sz w:val="24"/>
          <w:szCs w:val="24"/>
        </w:rPr>
        <w:t>”</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to use </w:t>
      </w:r>
      <w:r w:rsidR="00A42CCE">
        <w:rPr>
          <w:rFonts w:ascii="Times New Roman" w:hAnsi="Times New Roman" w:cs="Times New Roman"/>
          <w:sz w:val="24"/>
          <w:szCs w:val="24"/>
        </w:rPr>
        <w:t xml:space="preserve">the </w:t>
      </w:r>
      <w:r w:rsidRPr="005273A2">
        <w:rPr>
          <w:rFonts w:ascii="Times New Roman" w:hAnsi="Times New Roman" w:cs="Times New Roman"/>
          <w:sz w:val="24"/>
          <w:szCs w:val="24"/>
        </w:rPr>
        <w:t>default threshold (</w:t>
      </w:r>
      <w:r w:rsidR="000079E9">
        <w:rPr>
          <w:rFonts w:ascii="Times New Roman" w:hAnsi="Times New Roman" w:cs="Times New Roman"/>
          <w:sz w:val="24"/>
          <w:szCs w:val="24"/>
        </w:rPr>
        <w:t xml:space="preserve">i.e., </w:t>
      </w:r>
      <w:r w:rsidRPr="005273A2">
        <w:rPr>
          <w:rFonts w:ascii="Times New Roman" w:hAnsi="Times New Roman" w:cs="Times New Roman"/>
          <w:sz w:val="24"/>
          <w:szCs w:val="24"/>
        </w:rPr>
        <w:t>0.8) for the estimat</w:t>
      </w:r>
      <w:r w:rsidR="00C841A4">
        <w:rPr>
          <w:rFonts w:ascii="Times New Roman" w:hAnsi="Times New Roman" w:cs="Times New Roman"/>
          <w:sz w:val="24"/>
          <w:szCs w:val="24"/>
        </w:rPr>
        <w:t>ion of eye movement components. If you want to change the threshold</w:t>
      </w:r>
      <w:r w:rsidR="00D73B29">
        <w:rPr>
          <w:rFonts w:ascii="Times New Roman" w:hAnsi="Times New Roman" w:cs="Times New Roman"/>
          <w:sz w:val="24"/>
          <w:szCs w:val="24"/>
        </w:rPr>
        <w:t xml:space="preserve"> value</w:t>
      </w:r>
      <w:r w:rsidR="00C841A4">
        <w:rPr>
          <w:rFonts w:ascii="Times New Roman" w:hAnsi="Times New Roman" w:cs="Times New Roman"/>
          <w:sz w:val="24"/>
          <w:szCs w:val="24"/>
        </w:rPr>
        <w:t xml:space="preserve">, select </w:t>
      </w:r>
      <w:r w:rsidR="00A42CCE" w:rsidRPr="00F73A93">
        <w:rPr>
          <w:rFonts w:ascii="Times New Roman" w:hAnsi="Times New Roman" w:cs="Times New Roman"/>
          <w:b/>
          <w:i/>
          <w:iCs/>
          <w:sz w:val="24"/>
          <w:szCs w:val="24"/>
        </w:rPr>
        <w:t>”</w:t>
      </w:r>
      <w:r w:rsidR="00C841A4" w:rsidRPr="00F73A93">
        <w:rPr>
          <w:rFonts w:ascii="Times New Roman" w:hAnsi="Times New Roman" w:cs="Times New Roman"/>
          <w:b/>
          <w:i/>
          <w:iCs/>
          <w:sz w:val="24"/>
          <w:szCs w:val="24"/>
        </w:rPr>
        <w:t>n”</w:t>
      </w:r>
      <w:r w:rsidR="00C841A4" w:rsidRPr="00F73A93">
        <w:rPr>
          <w:rFonts w:ascii="Times New Roman" w:hAnsi="Times New Roman" w:cs="Times New Roman"/>
          <w:i/>
          <w:iCs/>
          <w:sz w:val="24"/>
          <w:szCs w:val="24"/>
        </w:rPr>
        <w:t xml:space="preserve"> </w:t>
      </w:r>
      <w:r w:rsidR="00C841A4">
        <w:rPr>
          <w:rFonts w:ascii="Times New Roman" w:hAnsi="Times New Roman" w:cs="Times New Roman"/>
          <w:sz w:val="24"/>
          <w:szCs w:val="24"/>
        </w:rPr>
        <w:t>and define another value.</w:t>
      </w:r>
    </w:p>
    <w:p w14:paraId="4F441D22" w14:textId="77777777" w:rsidR="003B182A" w:rsidRPr="005273A2" w:rsidRDefault="003B182A" w:rsidP="003B182A">
      <w:pPr>
        <w:spacing w:line="480" w:lineRule="auto"/>
        <w:rPr>
          <w:rFonts w:ascii="Times New Roman" w:hAnsi="Times New Roman" w:cs="Times New Roman"/>
          <w:sz w:val="24"/>
          <w:szCs w:val="24"/>
        </w:rPr>
      </w:pPr>
      <w:r w:rsidRPr="005273A2">
        <w:rPr>
          <w:noProof/>
        </w:rPr>
        <w:drawing>
          <wp:inline distT="0" distB="0" distL="0" distR="0" wp14:anchorId="50E6C252" wp14:editId="3FB99802">
            <wp:extent cx="5943600" cy="2126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126615"/>
                    </a:xfrm>
                    <a:prstGeom prst="rect">
                      <a:avLst/>
                    </a:prstGeom>
                  </pic:spPr>
                </pic:pic>
              </a:graphicData>
            </a:graphic>
          </wp:inline>
        </w:drawing>
      </w:r>
    </w:p>
    <w:p w14:paraId="031E7EFA" w14:textId="0351B36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This selection opens the </w:t>
      </w:r>
      <w:proofErr w:type="spellStart"/>
      <w:r w:rsidRPr="00511935">
        <w:rPr>
          <w:rFonts w:ascii="Times New Roman" w:hAnsi="Times New Roman" w:cs="Times New Roman"/>
          <w:i/>
          <w:sz w:val="24"/>
          <w:szCs w:val="24"/>
        </w:rPr>
        <w:t>ft_icabrowser</w:t>
      </w:r>
      <w:proofErr w:type="spellEnd"/>
      <w:r w:rsidRPr="005273A2">
        <w:rPr>
          <w:rFonts w:ascii="Times New Roman" w:hAnsi="Times New Roman" w:cs="Times New Roman"/>
          <w:sz w:val="24"/>
          <w:szCs w:val="24"/>
        </w:rPr>
        <w:t xml:space="preserve"> window to inspect eye movement artifacts. The pipeline highlights detected components by marking them as </w:t>
      </w:r>
      <w:r w:rsidRPr="005273A2">
        <w:rPr>
          <w:rFonts w:ascii="Times New Roman" w:hAnsi="Times New Roman" w:cs="Times New Roman"/>
          <w:b/>
          <w:sz w:val="24"/>
          <w:szCs w:val="24"/>
        </w:rPr>
        <w:t>"Reject"</w:t>
      </w:r>
      <w:r w:rsidRPr="005273A2">
        <w:rPr>
          <w:rFonts w:ascii="Times New Roman" w:hAnsi="Times New Roman" w:cs="Times New Roman"/>
          <w:sz w:val="24"/>
          <w:szCs w:val="24"/>
        </w:rPr>
        <w:t xml:space="preserve">. This can be undone by clicking on the </w:t>
      </w:r>
      <w:r w:rsidRPr="005273A2">
        <w:rPr>
          <w:rFonts w:ascii="Times New Roman" w:hAnsi="Times New Roman" w:cs="Times New Roman"/>
          <w:b/>
          <w:sz w:val="24"/>
          <w:szCs w:val="24"/>
        </w:rPr>
        <w:t xml:space="preserve">"Reject" </w:t>
      </w:r>
      <w:r w:rsidRPr="005273A2">
        <w:rPr>
          <w:rFonts w:ascii="Times New Roman" w:hAnsi="Times New Roman" w:cs="Times New Roman"/>
          <w:sz w:val="24"/>
          <w:szCs w:val="24"/>
        </w:rPr>
        <w:t xml:space="preserve">tab once, which turns into </w:t>
      </w:r>
      <w:r w:rsidR="00A42CCE">
        <w:rPr>
          <w:rFonts w:ascii="Times New Roman" w:hAnsi="Times New Roman" w:cs="Times New Roman"/>
          <w:b/>
          <w:sz w:val="24"/>
          <w:szCs w:val="24"/>
        </w:rPr>
        <w:t>”</w:t>
      </w:r>
      <w:r w:rsidRPr="005273A2">
        <w:rPr>
          <w:rFonts w:ascii="Times New Roman" w:hAnsi="Times New Roman" w:cs="Times New Roman"/>
          <w:b/>
          <w:sz w:val="24"/>
          <w:szCs w:val="24"/>
        </w:rPr>
        <w:t>Keep”</w:t>
      </w:r>
      <w:r w:rsidRPr="005273A2">
        <w:rPr>
          <w:rFonts w:ascii="Times New Roman" w:hAnsi="Times New Roman" w:cs="Times New Roman"/>
          <w:sz w:val="24"/>
          <w:szCs w:val="24"/>
        </w:rPr>
        <w:t>.</w:t>
      </w:r>
      <w:r w:rsidRPr="005273A2">
        <w:rPr>
          <w:rFonts w:ascii="Times New Roman" w:hAnsi="Times New Roman" w:cs="Times New Roman"/>
          <w:b/>
          <w:sz w:val="24"/>
          <w:szCs w:val="24"/>
        </w:rPr>
        <w:t xml:space="preserve"> </w:t>
      </w:r>
      <w:r w:rsidR="00D65421" w:rsidRPr="00D65421">
        <w:rPr>
          <w:rFonts w:ascii="Times New Roman" w:hAnsi="Times New Roman" w:cs="Times New Roman"/>
          <w:sz w:val="24"/>
          <w:szCs w:val="24"/>
        </w:rPr>
        <w:t>As illustrated below,</w:t>
      </w:r>
      <w:r w:rsidR="00D65421">
        <w:rPr>
          <w:rFonts w:ascii="Times New Roman" w:hAnsi="Times New Roman" w:cs="Times New Roman"/>
          <w:b/>
          <w:sz w:val="24"/>
          <w:szCs w:val="24"/>
        </w:rPr>
        <w:t xml:space="preserve"> </w:t>
      </w:r>
      <w:proofErr w:type="spellStart"/>
      <w:r w:rsidRPr="005273A2">
        <w:rPr>
          <w:rFonts w:ascii="Times New Roman" w:hAnsi="Times New Roman" w:cs="Times New Roman"/>
          <w:i/>
          <w:sz w:val="24"/>
          <w:szCs w:val="24"/>
        </w:rPr>
        <w:t>ft_icabrowser</w:t>
      </w:r>
      <w:proofErr w:type="spellEnd"/>
      <w:r w:rsidRPr="005273A2">
        <w:rPr>
          <w:rFonts w:ascii="Times New Roman" w:hAnsi="Times New Roman" w:cs="Times New Roman"/>
          <w:sz w:val="24"/>
          <w:szCs w:val="24"/>
        </w:rPr>
        <w:t xml:space="preserve"> (for more information, see </w:t>
      </w:r>
      <w:hyperlink r:id="rId18" w:history="1">
        <w:r w:rsidR="00EF4346" w:rsidRPr="006F49B8">
          <w:rPr>
            <w:rStyle w:val="Hyperlink"/>
            <w:rFonts w:ascii="Times New Roman" w:hAnsi="Times New Roman" w:cs="Times New Roman"/>
            <w:sz w:val="24"/>
            <w:szCs w:val="24"/>
          </w:rPr>
          <w:t>https://www.fieldtriptoolbox.org/reference/ft_icabrowser/</w:t>
        </w:r>
      </w:hyperlink>
      <w:r w:rsidRPr="005273A2">
        <w:rPr>
          <w:rFonts w:ascii="Times New Roman" w:hAnsi="Times New Roman" w:cs="Times New Roman"/>
          <w:sz w:val="24"/>
          <w:szCs w:val="24"/>
        </w:rPr>
        <w:t>) presents a GUI showing the 1) power spectrum</w:t>
      </w:r>
      <w:r w:rsidR="00A42CCE">
        <w:rPr>
          <w:rFonts w:ascii="Times New Roman" w:hAnsi="Times New Roman" w:cs="Times New Roman"/>
          <w:sz w:val="24"/>
          <w:szCs w:val="24"/>
        </w:rPr>
        <w:t>,</w:t>
      </w:r>
      <w:r w:rsidRPr="005273A2">
        <w:rPr>
          <w:rFonts w:ascii="Times New Roman" w:hAnsi="Times New Roman" w:cs="Times New Roman"/>
          <w:sz w:val="24"/>
          <w:szCs w:val="24"/>
        </w:rPr>
        <w:t xml:space="preserve"> 2) variance over time</w:t>
      </w:r>
      <w:r w:rsidR="00A42CCE">
        <w:rPr>
          <w:rFonts w:ascii="Times New Roman" w:hAnsi="Times New Roman" w:cs="Times New Roman"/>
          <w:sz w:val="24"/>
          <w:szCs w:val="24"/>
        </w:rPr>
        <w:t>,</w:t>
      </w:r>
      <w:r w:rsidRPr="005273A2">
        <w:rPr>
          <w:rFonts w:ascii="Times New Roman" w:hAnsi="Times New Roman" w:cs="Times New Roman"/>
          <w:sz w:val="24"/>
          <w:szCs w:val="24"/>
        </w:rPr>
        <w:t xml:space="preserve"> 3) the topography of the components</w:t>
      </w:r>
      <w:r w:rsidR="00A42CCE">
        <w:rPr>
          <w:rFonts w:ascii="Times New Roman" w:hAnsi="Times New Roman" w:cs="Times New Roman"/>
          <w:sz w:val="24"/>
          <w:szCs w:val="24"/>
        </w:rPr>
        <w:t>,</w:t>
      </w:r>
      <w:r w:rsidRPr="005273A2">
        <w:rPr>
          <w:rFonts w:ascii="Times New Roman" w:hAnsi="Times New Roman" w:cs="Times New Roman"/>
          <w:sz w:val="24"/>
          <w:szCs w:val="24"/>
        </w:rPr>
        <w:t xml:space="preserve"> and 4) time course of the rejected components. There is an option to save this information as a </w:t>
      </w:r>
      <w:r w:rsidR="00A42CCE" w:rsidRPr="00F73A93">
        <w:rPr>
          <w:rFonts w:ascii="Times New Roman" w:hAnsi="Times New Roman" w:cs="Times New Roman"/>
          <w:i/>
          <w:iCs/>
          <w:sz w:val="24"/>
          <w:szCs w:val="24"/>
        </w:rPr>
        <w:t>.pdf</w:t>
      </w:r>
      <w:r w:rsidR="00A42CCE">
        <w:rPr>
          <w:rFonts w:ascii="Times New Roman" w:hAnsi="Times New Roman" w:cs="Times New Roman"/>
          <w:sz w:val="24"/>
          <w:szCs w:val="24"/>
        </w:rPr>
        <w:t xml:space="preserve"> </w:t>
      </w:r>
      <w:r w:rsidR="00EF4346">
        <w:rPr>
          <w:rFonts w:ascii="Times New Roman" w:hAnsi="Times New Roman" w:cs="Times New Roman"/>
          <w:sz w:val="24"/>
          <w:szCs w:val="24"/>
        </w:rPr>
        <w:t>file</w:t>
      </w:r>
      <w:r w:rsidRPr="005273A2">
        <w:rPr>
          <w:rFonts w:ascii="Times New Roman" w:hAnsi="Times New Roman" w:cs="Times New Roman"/>
          <w:sz w:val="24"/>
          <w:szCs w:val="24"/>
        </w:rPr>
        <w:t xml:space="preserve">. </w:t>
      </w:r>
      <w:r w:rsidR="00255282" w:rsidRPr="005273A2">
        <w:rPr>
          <w:rFonts w:ascii="Times New Roman" w:hAnsi="Times New Roman" w:cs="Times New Roman"/>
          <w:sz w:val="24"/>
          <w:szCs w:val="24"/>
        </w:rPr>
        <w:t xml:space="preserve">Click </w:t>
      </w:r>
      <w:r w:rsidR="00255282" w:rsidRPr="005273A2">
        <w:rPr>
          <w:rFonts w:ascii="Times New Roman" w:hAnsi="Times New Roman" w:cs="Times New Roman"/>
          <w:b/>
          <w:sz w:val="24"/>
          <w:szCs w:val="24"/>
        </w:rPr>
        <w:t xml:space="preserve">"Quit" </w:t>
      </w:r>
      <w:r w:rsidR="00255282" w:rsidRPr="005273A2">
        <w:rPr>
          <w:rFonts w:ascii="Times New Roman" w:hAnsi="Times New Roman" w:cs="Times New Roman"/>
          <w:sz w:val="24"/>
          <w:szCs w:val="24"/>
        </w:rPr>
        <w:t xml:space="preserve">after checking </w:t>
      </w:r>
      <w:r w:rsidR="00F56B9F">
        <w:rPr>
          <w:rFonts w:ascii="Times New Roman" w:hAnsi="Times New Roman" w:cs="Times New Roman"/>
          <w:sz w:val="24"/>
          <w:szCs w:val="24"/>
        </w:rPr>
        <w:t xml:space="preserve">the </w:t>
      </w:r>
      <w:r w:rsidR="00255282" w:rsidRPr="005273A2">
        <w:rPr>
          <w:rFonts w:ascii="Times New Roman" w:hAnsi="Times New Roman" w:cs="Times New Roman"/>
          <w:sz w:val="24"/>
          <w:szCs w:val="24"/>
        </w:rPr>
        <w:t>components.</w:t>
      </w:r>
    </w:p>
    <w:p w14:paraId="43FA01E7" w14:textId="77777777" w:rsidR="003B182A" w:rsidRPr="005273A2" w:rsidRDefault="003B182A" w:rsidP="003B182A">
      <w:pPr>
        <w:spacing w:line="480" w:lineRule="auto"/>
        <w:rPr>
          <w:rFonts w:ascii="Times New Roman" w:hAnsi="Times New Roman" w:cs="Times New Roman"/>
          <w:sz w:val="24"/>
          <w:szCs w:val="24"/>
        </w:rPr>
      </w:pPr>
      <w:r w:rsidRPr="005273A2">
        <w:rPr>
          <w:rFonts w:asciiTheme="majorHAnsi" w:hAnsiTheme="majorHAnsi"/>
          <w:i/>
          <w:noProof/>
          <w:sz w:val="24"/>
          <w:szCs w:val="24"/>
        </w:rPr>
        <w:drawing>
          <wp:inline distT="0" distB="0" distL="0" distR="0" wp14:anchorId="4E0964DC" wp14:editId="596F277C">
            <wp:extent cx="5943600" cy="2053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ik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053590"/>
                    </a:xfrm>
                    <a:prstGeom prst="rect">
                      <a:avLst/>
                    </a:prstGeom>
                  </pic:spPr>
                </pic:pic>
              </a:graphicData>
            </a:graphic>
          </wp:inline>
        </w:drawing>
      </w:r>
    </w:p>
    <w:p w14:paraId="6927E6E4" w14:textId="77777777" w:rsidR="003B182A" w:rsidRPr="005273A2" w:rsidRDefault="003B182A" w:rsidP="003B182A">
      <w:pPr>
        <w:spacing w:line="480" w:lineRule="auto"/>
        <w:rPr>
          <w:rFonts w:ascii="Times New Roman" w:hAnsi="Times New Roman" w:cs="Times New Roman"/>
          <w:b/>
          <w:sz w:val="24"/>
          <w:szCs w:val="24"/>
        </w:rPr>
      </w:pPr>
      <w:r w:rsidRPr="005273A2">
        <w:rPr>
          <w:rFonts w:ascii="Times New Roman" w:hAnsi="Times New Roman" w:cs="Times New Roman"/>
          <w:b/>
          <w:sz w:val="24"/>
          <w:szCs w:val="24"/>
        </w:rPr>
        <w:t xml:space="preserve">DEEP_main_4 Functions: </w:t>
      </w:r>
    </w:p>
    <w:p w14:paraId="3AD19FDB" w14:textId="705C2BB0" w:rsidR="003B182A" w:rsidRPr="005273A2" w:rsidRDefault="003B182A" w:rsidP="003B182A">
      <w:pPr>
        <w:pStyle w:val="ListParagraph"/>
        <w:numPr>
          <w:ilvl w:val="0"/>
          <w:numId w:val="7"/>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DEEP_detEOGCom</w:t>
      </w:r>
      <w:r w:rsidRPr="00875250">
        <w:rPr>
          <w:rFonts w:ascii="Times New Roman" w:hAnsi="Times New Roman" w:cs="Times New Roman"/>
          <w:b/>
          <w:i/>
          <w:sz w:val="24"/>
          <w:szCs w:val="24"/>
        </w:rPr>
        <w:t>p</w:t>
      </w:r>
      <w:proofErr w:type="spellEnd"/>
      <w:r w:rsidRPr="00875250">
        <w:rPr>
          <w:rFonts w:ascii="Times New Roman" w:hAnsi="Times New Roman" w:cs="Times New Roman"/>
          <w:b/>
          <w:i/>
          <w:sz w:val="24"/>
          <w:szCs w:val="24"/>
        </w:rPr>
        <w:t>:</w:t>
      </w:r>
      <w:r w:rsidR="002C01DE">
        <w:rPr>
          <w:rFonts w:ascii="Times New Roman" w:hAnsi="Times New Roman" w:cs="Times New Roman"/>
          <w:i/>
          <w:sz w:val="24"/>
          <w:szCs w:val="24"/>
        </w:rPr>
        <w:t xml:space="preserve"> </w:t>
      </w:r>
      <w:r w:rsidRPr="005273A2">
        <w:rPr>
          <w:rFonts w:ascii="Times New Roman" w:hAnsi="Times New Roman" w:cs="Times New Roman"/>
          <w:sz w:val="24"/>
          <w:szCs w:val="24"/>
        </w:rPr>
        <w:t xml:space="preserve">Determines components that are highly correlated </w:t>
      </w:r>
      <w:r w:rsidR="00A42CCE" w:rsidRPr="005273A2">
        <w:rPr>
          <w:rFonts w:ascii="Times New Roman" w:hAnsi="Times New Roman" w:cs="Times New Roman"/>
          <w:sz w:val="24"/>
          <w:szCs w:val="24"/>
        </w:rPr>
        <w:t xml:space="preserve">(&gt; 80%) </w:t>
      </w:r>
      <w:r w:rsidRPr="005273A2">
        <w:rPr>
          <w:rFonts w:ascii="Times New Roman" w:hAnsi="Times New Roman" w:cs="Times New Roman"/>
          <w:sz w:val="24"/>
          <w:szCs w:val="24"/>
        </w:rPr>
        <w:t>with the eye electrodes (</w:t>
      </w:r>
      <w:r w:rsidR="00AD03C7">
        <w:rPr>
          <w:rFonts w:ascii="Times New Roman" w:hAnsi="Times New Roman" w:cs="Times New Roman"/>
          <w:sz w:val="24"/>
          <w:szCs w:val="24"/>
        </w:rPr>
        <w:t>i.e.,</w:t>
      </w:r>
      <w:r w:rsidRPr="005273A2">
        <w:rPr>
          <w:rFonts w:ascii="Times New Roman" w:hAnsi="Times New Roman" w:cs="Times New Roman"/>
          <w:sz w:val="24"/>
          <w:szCs w:val="24"/>
        </w:rPr>
        <w:t xml:space="preserve"> EOGV and EOGH).</w:t>
      </w:r>
    </w:p>
    <w:p w14:paraId="16EE6509" w14:textId="77777777" w:rsidR="003B182A" w:rsidRPr="005273A2" w:rsidRDefault="003B182A" w:rsidP="003B182A">
      <w:pPr>
        <w:pStyle w:val="ListParagraph"/>
        <w:numPr>
          <w:ilvl w:val="0"/>
          <w:numId w:val="7"/>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DEEP_selectBadComp</w:t>
      </w:r>
      <w:proofErr w:type="spellEnd"/>
      <w:r w:rsidRPr="005273A2">
        <w:rPr>
          <w:rFonts w:ascii="Times New Roman" w:hAnsi="Times New Roman" w:cs="Times New Roman"/>
          <w:b/>
          <w:i/>
          <w:sz w:val="24"/>
          <w:szCs w:val="24"/>
        </w:rPr>
        <w:t xml:space="preserve">: </w:t>
      </w:r>
      <w:r w:rsidRPr="005273A2">
        <w:rPr>
          <w:rFonts w:ascii="Times New Roman" w:hAnsi="Times New Roman" w:cs="Times New Roman"/>
          <w:sz w:val="24"/>
          <w:szCs w:val="24"/>
        </w:rPr>
        <w:t>Allows the user</w:t>
      </w:r>
      <w:r w:rsidRPr="005273A2">
        <w:rPr>
          <w:rFonts w:ascii="Times New Roman" w:hAnsi="Times New Roman" w:cs="Times New Roman"/>
          <w:b/>
          <w:i/>
          <w:sz w:val="24"/>
          <w:szCs w:val="24"/>
        </w:rPr>
        <w:t xml:space="preserve"> </w:t>
      </w:r>
      <w:r w:rsidRPr="005273A2">
        <w:rPr>
          <w:rFonts w:ascii="Times New Roman" w:hAnsi="Times New Roman" w:cs="Times New Roman"/>
          <w:sz w:val="24"/>
          <w:szCs w:val="24"/>
        </w:rPr>
        <w:t>to check estimated ICA components and change the predetermined components.</w:t>
      </w:r>
    </w:p>
    <w:p w14:paraId="52A6C0E4" w14:textId="77777777" w:rsidR="003B182A" w:rsidRPr="005273A2" w:rsidRDefault="003B182A" w:rsidP="003B182A">
      <w:pPr>
        <w:pStyle w:val="ListParagraph"/>
        <w:numPr>
          <w:ilvl w:val="0"/>
          <w:numId w:val="7"/>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DEEP_correctSignals</w:t>
      </w:r>
      <w:proofErr w:type="spellEnd"/>
      <w:r w:rsidRPr="00875250">
        <w:rPr>
          <w:rFonts w:ascii="Times New Roman" w:hAnsi="Times New Roman" w:cs="Times New Roman"/>
          <w:b/>
          <w:i/>
          <w:sz w:val="24"/>
          <w:szCs w:val="24"/>
        </w:rPr>
        <w:t>:</w:t>
      </w:r>
      <w:r w:rsidRPr="005273A2">
        <w:rPr>
          <w:rFonts w:ascii="Times New Roman" w:hAnsi="Times New Roman" w:cs="Times New Roman"/>
          <w:sz w:val="24"/>
          <w:szCs w:val="24"/>
        </w:rPr>
        <w:t xml:space="preserve"> Removes artifacts from the data. </w:t>
      </w:r>
    </w:p>
    <w:p w14:paraId="6242D4A0" w14:textId="77777777" w:rsidR="003B182A" w:rsidRPr="005273A2" w:rsidRDefault="003B182A" w:rsidP="003B182A">
      <w:pPr>
        <w:pStyle w:val="ListParagraph"/>
        <w:numPr>
          <w:ilvl w:val="0"/>
          <w:numId w:val="7"/>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DEEP_repairBadChan</w:t>
      </w:r>
      <w:proofErr w:type="spellEnd"/>
      <w:r w:rsidRPr="00875250">
        <w:rPr>
          <w:rFonts w:ascii="Times New Roman" w:hAnsi="Times New Roman" w:cs="Times New Roman"/>
          <w:b/>
          <w:i/>
          <w:sz w:val="24"/>
          <w:szCs w:val="24"/>
        </w:rPr>
        <w:t xml:space="preserve">: </w:t>
      </w:r>
      <w:r w:rsidRPr="005273A2">
        <w:rPr>
          <w:rFonts w:ascii="Times New Roman" w:hAnsi="Times New Roman" w:cs="Times New Roman"/>
          <w:sz w:val="24"/>
          <w:szCs w:val="24"/>
        </w:rPr>
        <w:t>Repairs bad channels that were selected at step 2.</w:t>
      </w:r>
    </w:p>
    <w:p w14:paraId="38E3EA3F" w14:textId="77777777" w:rsidR="003B182A" w:rsidRPr="0099419F" w:rsidRDefault="003B182A" w:rsidP="003B182A">
      <w:pPr>
        <w:pStyle w:val="ListParagraph"/>
        <w:numPr>
          <w:ilvl w:val="0"/>
          <w:numId w:val="7"/>
        </w:numPr>
        <w:spacing w:line="480" w:lineRule="auto"/>
        <w:rPr>
          <w:rFonts w:ascii="Times New Roman" w:hAnsi="Times New Roman" w:cs="Times New Roman"/>
          <w:b/>
          <w:i/>
          <w:sz w:val="24"/>
          <w:szCs w:val="24"/>
        </w:rPr>
      </w:pPr>
      <w:proofErr w:type="spellStart"/>
      <w:r w:rsidRPr="0099419F">
        <w:rPr>
          <w:rFonts w:ascii="Times New Roman" w:hAnsi="Times New Roman" w:cs="Times New Roman"/>
          <w:b/>
          <w:i/>
          <w:sz w:val="24"/>
          <w:szCs w:val="24"/>
        </w:rPr>
        <w:t>DEEP_robustRef</w:t>
      </w:r>
      <w:proofErr w:type="spellEnd"/>
      <w:r w:rsidRPr="0099419F">
        <w:rPr>
          <w:rFonts w:ascii="Times New Roman" w:hAnsi="Times New Roman" w:cs="Times New Roman"/>
          <w:b/>
          <w:i/>
          <w:sz w:val="24"/>
          <w:szCs w:val="24"/>
        </w:rPr>
        <w:t xml:space="preserve">: </w:t>
      </w:r>
      <w:r w:rsidRPr="0099419F">
        <w:rPr>
          <w:rFonts w:ascii="Times New Roman" w:hAnsi="Times New Roman" w:cs="Times New Roman"/>
          <w:sz w:val="24"/>
          <w:szCs w:val="24"/>
        </w:rPr>
        <w:t>Runs robust average re</w:t>
      </w:r>
      <w:r w:rsidR="003B309B" w:rsidRPr="0099419F">
        <w:rPr>
          <w:rFonts w:ascii="Times New Roman" w:hAnsi="Times New Roman" w:cs="Times New Roman"/>
          <w:sz w:val="24"/>
          <w:szCs w:val="24"/>
        </w:rPr>
        <w:t>-</w:t>
      </w:r>
      <w:r w:rsidRPr="0099419F">
        <w:rPr>
          <w:rFonts w:ascii="Times New Roman" w:hAnsi="Times New Roman" w:cs="Times New Roman"/>
          <w:sz w:val="24"/>
          <w:szCs w:val="24"/>
        </w:rPr>
        <w:t>referencing method.</w:t>
      </w:r>
    </w:p>
    <w:p w14:paraId="1A9E50D9" w14:textId="77777777" w:rsidR="003B182A" w:rsidRPr="0099419F" w:rsidRDefault="003B182A" w:rsidP="003B182A">
      <w:pPr>
        <w:pStyle w:val="ListParagraph"/>
        <w:numPr>
          <w:ilvl w:val="0"/>
          <w:numId w:val="7"/>
        </w:numPr>
        <w:spacing w:line="480" w:lineRule="auto"/>
        <w:rPr>
          <w:rFonts w:ascii="Times New Roman" w:hAnsi="Times New Roman" w:cs="Times New Roman"/>
          <w:sz w:val="24"/>
          <w:szCs w:val="24"/>
        </w:rPr>
      </w:pPr>
      <w:proofErr w:type="spellStart"/>
      <w:r w:rsidRPr="0099419F">
        <w:rPr>
          <w:rFonts w:ascii="Times New Roman" w:hAnsi="Times New Roman" w:cs="Times New Roman"/>
          <w:b/>
          <w:i/>
          <w:sz w:val="24"/>
          <w:szCs w:val="24"/>
        </w:rPr>
        <w:t>DEEP_</w:t>
      </w:r>
      <w:r w:rsidR="00022852" w:rsidRPr="0099419F">
        <w:rPr>
          <w:rFonts w:ascii="Times New Roman" w:hAnsi="Times New Roman" w:cs="Times New Roman"/>
          <w:b/>
          <w:i/>
          <w:sz w:val="24"/>
          <w:szCs w:val="24"/>
        </w:rPr>
        <w:t>reref</w:t>
      </w:r>
      <w:proofErr w:type="spellEnd"/>
      <w:r w:rsidR="00022852" w:rsidRPr="0099419F">
        <w:rPr>
          <w:rFonts w:ascii="Times New Roman" w:hAnsi="Times New Roman" w:cs="Times New Roman"/>
          <w:b/>
          <w:i/>
          <w:sz w:val="24"/>
          <w:szCs w:val="24"/>
        </w:rPr>
        <w:t>:</w:t>
      </w:r>
      <w:r w:rsidRPr="0099419F">
        <w:rPr>
          <w:rFonts w:ascii="Times New Roman" w:hAnsi="Times New Roman" w:cs="Times New Roman"/>
          <w:sz w:val="24"/>
          <w:szCs w:val="24"/>
        </w:rPr>
        <w:t xml:space="preserve"> Conducts re</w:t>
      </w:r>
      <w:r w:rsidR="003B309B" w:rsidRPr="0099419F">
        <w:rPr>
          <w:rFonts w:ascii="Times New Roman" w:hAnsi="Times New Roman" w:cs="Times New Roman"/>
          <w:sz w:val="24"/>
          <w:szCs w:val="24"/>
        </w:rPr>
        <w:t>-</w:t>
      </w:r>
      <w:r w:rsidRPr="0099419F">
        <w:rPr>
          <w:rFonts w:ascii="Times New Roman" w:hAnsi="Times New Roman" w:cs="Times New Roman"/>
          <w:sz w:val="24"/>
          <w:szCs w:val="24"/>
        </w:rPr>
        <w:t>referencing based on the selection</w:t>
      </w:r>
      <w:r w:rsidR="007C632E" w:rsidRPr="0099419F">
        <w:rPr>
          <w:rFonts w:ascii="Times New Roman" w:hAnsi="Times New Roman" w:cs="Times New Roman"/>
          <w:sz w:val="24"/>
          <w:szCs w:val="24"/>
        </w:rPr>
        <w:t xml:space="preserve"> (i.e.</w:t>
      </w:r>
      <w:r w:rsidR="0099419F" w:rsidRPr="0099419F">
        <w:rPr>
          <w:rFonts w:ascii="Times New Roman" w:hAnsi="Times New Roman" w:cs="Times New Roman"/>
          <w:sz w:val="24"/>
          <w:szCs w:val="24"/>
        </w:rPr>
        <w:t>,</w:t>
      </w:r>
      <w:r w:rsidR="007C632E" w:rsidRPr="0099419F">
        <w:rPr>
          <w:rFonts w:ascii="Times New Roman" w:hAnsi="Times New Roman" w:cs="Times New Roman"/>
          <w:sz w:val="24"/>
          <w:szCs w:val="24"/>
        </w:rPr>
        <w:t xml:space="preserve"> either common average or linked mastoids re-referencing methods)</w:t>
      </w:r>
      <w:r w:rsidRPr="0099419F">
        <w:rPr>
          <w:rFonts w:ascii="Times New Roman" w:hAnsi="Times New Roman" w:cs="Times New Roman"/>
          <w:sz w:val="24"/>
          <w:szCs w:val="24"/>
        </w:rPr>
        <w:t>.</w:t>
      </w:r>
    </w:p>
    <w:p w14:paraId="46906621" w14:textId="77777777" w:rsidR="003B182A" w:rsidRPr="005273A2" w:rsidRDefault="003B182A" w:rsidP="003B182A">
      <w:pPr>
        <w:pStyle w:val="Heading1"/>
        <w:numPr>
          <w:ilvl w:val="0"/>
          <w:numId w:val="0"/>
        </w:numPr>
        <w:spacing w:line="480" w:lineRule="auto"/>
        <w:rPr>
          <w:rFonts w:ascii="Times New Roman" w:hAnsi="Times New Roman" w:cs="Times New Roman"/>
          <w:sz w:val="24"/>
          <w:szCs w:val="24"/>
        </w:rPr>
      </w:pPr>
      <w:bookmarkStart w:id="14" w:name="_Toc74069062"/>
      <w:bookmarkStart w:id="15" w:name="_Toc74648669"/>
      <w:r w:rsidRPr="005273A2">
        <w:rPr>
          <w:rFonts w:ascii="Times New Roman" w:hAnsi="Times New Roman" w:cs="Times New Roman"/>
          <w:sz w:val="24"/>
          <w:szCs w:val="24"/>
        </w:rPr>
        <w:t>[5] Automatic and Manual Artifact Detection (DEEP_main_5)</w:t>
      </w:r>
      <w:bookmarkEnd w:id="14"/>
      <w:bookmarkEnd w:id="15"/>
    </w:p>
    <w:p w14:paraId="2CAADCE7" w14:textId="48B00DD6" w:rsidR="003B182A" w:rsidRPr="005273A2" w:rsidRDefault="003B182A" w:rsidP="007756C6">
      <w:pPr>
        <w:spacing w:line="480" w:lineRule="auto"/>
        <w:ind w:firstLine="720"/>
        <w:rPr>
          <w:rFonts w:ascii="Times New Roman" w:hAnsi="Times New Roman" w:cs="Times New Roman"/>
          <w:sz w:val="24"/>
          <w:szCs w:val="24"/>
        </w:rPr>
      </w:pPr>
      <w:r w:rsidRPr="005273A2">
        <w:rPr>
          <w:rFonts w:ascii="Times New Roman" w:hAnsi="Times New Roman" w:cs="Times New Roman"/>
          <w:sz w:val="24"/>
          <w:szCs w:val="24"/>
        </w:rPr>
        <w:t xml:space="preserve">Continue data processing by selecting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If you have stopped the processing after step 4, select step </w:t>
      </w:r>
      <w:r w:rsidRPr="00F73A93">
        <w:rPr>
          <w:rFonts w:ascii="Times New Roman" w:hAnsi="Times New Roman" w:cs="Times New Roman"/>
          <w:b/>
          <w:i/>
          <w:iCs/>
          <w:sz w:val="24"/>
          <w:szCs w:val="24"/>
        </w:rPr>
        <w:t>"5"</w:t>
      </w:r>
      <w:r w:rsidRPr="005273A2">
        <w:rPr>
          <w:rFonts w:ascii="Times New Roman" w:hAnsi="Times New Roman" w:cs="Times New Roman"/>
          <w:b/>
          <w:sz w:val="24"/>
          <w:szCs w:val="24"/>
        </w:rPr>
        <w:t xml:space="preserve"> </w:t>
      </w:r>
      <w:r w:rsidRPr="005273A2">
        <w:rPr>
          <w:rFonts w:ascii="Times New Roman" w:hAnsi="Times New Roman" w:cs="Times New Roman"/>
          <w:sz w:val="24"/>
          <w:szCs w:val="24"/>
        </w:rPr>
        <w:t xml:space="preserve">to proceed. This selection will run the </w:t>
      </w:r>
      <w:r w:rsidR="00A42CCE">
        <w:rPr>
          <w:rFonts w:ascii="Times New Roman" w:hAnsi="Times New Roman" w:cs="Times New Roman"/>
          <w:sz w:val="24"/>
          <w:szCs w:val="24"/>
        </w:rPr>
        <w:t>“</w:t>
      </w:r>
      <w:r w:rsidRPr="00AA2C02">
        <w:rPr>
          <w:rFonts w:ascii="Times New Roman" w:hAnsi="Times New Roman" w:cs="Times New Roman"/>
          <w:b/>
          <w:i/>
          <w:sz w:val="24"/>
          <w:szCs w:val="24"/>
        </w:rPr>
        <w:t>DEEP_main_5</w:t>
      </w:r>
      <w:r w:rsidR="00A42CCE">
        <w:rPr>
          <w:rFonts w:ascii="Times New Roman" w:hAnsi="Times New Roman" w:cs="Times New Roman"/>
          <w:b/>
          <w:i/>
          <w:sz w:val="24"/>
          <w:szCs w:val="24"/>
        </w:rPr>
        <w:t>”</w:t>
      </w:r>
      <w:r w:rsidRPr="005273A2">
        <w:rPr>
          <w:rFonts w:ascii="Times New Roman" w:hAnsi="Times New Roman" w:cs="Times New Roman"/>
          <w:sz w:val="24"/>
          <w:szCs w:val="24"/>
        </w:rPr>
        <w:t xml:space="preserve"> script. </w:t>
      </w:r>
      <w:r w:rsidR="00A42CCE">
        <w:rPr>
          <w:rFonts w:ascii="Times New Roman" w:hAnsi="Times New Roman" w:cs="Times New Roman"/>
          <w:sz w:val="24"/>
          <w:szCs w:val="24"/>
        </w:rPr>
        <w:t>“</w:t>
      </w:r>
      <w:r w:rsidRPr="00AA2C02">
        <w:rPr>
          <w:rFonts w:ascii="Times New Roman" w:hAnsi="Times New Roman" w:cs="Times New Roman"/>
          <w:b/>
          <w:i/>
          <w:sz w:val="24"/>
          <w:szCs w:val="24"/>
        </w:rPr>
        <w:t>DEEP_main_5</w:t>
      </w:r>
      <w:r w:rsidR="00A42CCE">
        <w:rPr>
          <w:rFonts w:ascii="Times New Roman" w:hAnsi="Times New Roman" w:cs="Times New Roman"/>
          <w:b/>
          <w:i/>
          <w:sz w:val="24"/>
          <w:szCs w:val="24"/>
        </w:rPr>
        <w:t>”</w:t>
      </w:r>
      <w:r w:rsidRPr="005273A2">
        <w:rPr>
          <w:rFonts w:ascii="Times New Roman" w:hAnsi="Times New Roman" w:cs="Times New Roman"/>
          <w:i/>
          <w:sz w:val="24"/>
          <w:szCs w:val="24"/>
        </w:rPr>
        <w:t xml:space="preserve"> </w:t>
      </w:r>
      <w:r w:rsidRPr="005273A2">
        <w:rPr>
          <w:rFonts w:ascii="Times New Roman" w:hAnsi="Times New Roman" w:cs="Times New Roman"/>
          <w:sz w:val="24"/>
          <w:szCs w:val="24"/>
        </w:rPr>
        <w:t>runs</w:t>
      </w:r>
      <w:r w:rsidRPr="005273A2">
        <w:rPr>
          <w:rFonts w:ascii="Times New Roman" w:hAnsi="Times New Roman" w:cs="Times New Roman"/>
          <w:i/>
          <w:sz w:val="24"/>
          <w:szCs w:val="24"/>
        </w:rPr>
        <w:t xml:space="preserve"> </w:t>
      </w:r>
      <w:r w:rsidRPr="005273A2">
        <w:rPr>
          <w:rFonts w:ascii="Times New Roman" w:hAnsi="Times New Roman" w:cs="Times New Roman"/>
          <w:sz w:val="24"/>
          <w:szCs w:val="24"/>
        </w:rPr>
        <w:t>(1) automatic artifact detection</w:t>
      </w:r>
      <w:r w:rsidR="00A42CCE">
        <w:rPr>
          <w:rFonts w:ascii="Times New Roman" w:hAnsi="Times New Roman" w:cs="Times New Roman"/>
          <w:sz w:val="24"/>
          <w:szCs w:val="24"/>
        </w:rPr>
        <w:t>,</w:t>
      </w:r>
      <w:r w:rsidRPr="005273A2">
        <w:rPr>
          <w:rFonts w:ascii="Times New Roman" w:hAnsi="Times New Roman" w:cs="Times New Roman"/>
          <w:sz w:val="24"/>
          <w:szCs w:val="24"/>
        </w:rPr>
        <w:t xml:space="preserve"> (2) manual artifact detection (verification).</w:t>
      </w:r>
      <w:r w:rsidR="007756C6">
        <w:rPr>
          <w:rFonts w:ascii="Times New Roman" w:hAnsi="Times New Roman" w:cs="Times New Roman"/>
          <w:sz w:val="24"/>
          <w:szCs w:val="24"/>
        </w:rPr>
        <w:t xml:space="preserve"> </w:t>
      </w:r>
      <w:r w:rsidR="00AA2C02">
        <w:rPr>
          <w:rFonts w:ascii="Times New Roman" w:hAnsi="Times New Roman" w:cs="Times New Roman"/>
          <w:sz w:val="24"/>
          <w:szCs w:val="24"/>
        </w:rPr>
        <w:t>You</w:t>
      </w:r>
      <w:r w:rsidRPr="005273A2">
        <w:rPr>
          <w:rFonts w:ascii="Times New Roman" w:hAnsi="Times New Roman" w:cs="Times New Roman"/>
          <w:sz w:val="24"/>
          <w:szCs w:val="24"/>
        </w:rPr>
        <w:t xml:space="preserve"> can choose among the four automatic artifact detection methods and adjust the thresholds manually:</w:t>
      </w:r>
    </w:p>
    <w:p w14:paraId="31E94663" w14:textId="77777777" w:rsidR="003B182A" w:rsidRPr="005273A2" w:rsidRDefault="003B182A" w:rsidP="003B182A">
      <w:pPr>
        <w:spacing w:line="480" w:lineRule="auto"/>
        <w:rPr>
          <w:rFonts w:ascii="Times New Roman" w:hAnsi="Times New Roman" w:cs="Times New Roman"/>
          <w:b/>
          <w:sz w:val="24"/>
          <w:szCs w:val="24"/>
        </w:rPr>
      </w:pPr>
      <w:r w:rsidRPr="005273A2">
        <w:rPr>
          <w:rFonts w:asciiTheme="majorHAnsi" w:hAnsiTheme="majorHAnsi"/>
          <w:noProof/>
          <w:sz w:val="24"/>
          <w:szCs w:val="24"/>
        </w:rPr>
        <w:drawing>
          <wp:inline distT="0" distB="0" distL="0" distR="0" wp14:anchorId="184A988A" wp14:editId="00CAAD78">
            <wp:extent cx="5302250" cy="25378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1515" cy="2551836"/>
                    </a:xfrm>
                    <a:prstGeom prst="rect">
                      <a:avLst/>
                    </a:prstGeom>
                    <a:noFill/>
                    <a:ln>
                      <a:noFill/>
                    </a:ln>
                  </pic:spPr>
                </pic:pic>
              </a:graphicData>
            </a:graphic>
          </wp:inline>
        </w:drawing>
      </w:r>
    </w:p>
    <w:p w14:paraId="5D3E0DD8" w14:textId="77777777" w:rsidR="00572855" w:rsidRPr="005273A2" w:rsidRDefault="00572855" w:rsidP="00572855">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Pr="00F73A93">
        <w:rPr>
          <w:rFonts w:ascii="Times New Roman" w:hAnsi="Times New Roman" w:cs="Times New Roman"/>
          <w:b/>
          <w:i/>
          <w:iCs/>
          <w:sz w:val="24"/>
          <w:szCs w:val="24"/>
        </w:rPr>
        <w:t>"1"</w:t>
      </w:r>
      <w:r w:rsidRPr="005273A2">
        <w:rPr>
          <w:rFonts w:ascii="Times New Roman" w:hAnsi="Times New Roman" w:cs="Times New Roman"/>
          <w:sz w:val="24"/>
          <w:szCs w:val="24"/>
        </w:rPr>
        <w:t xml:space="preserve"> for the min-max threshold (default: 'minmax', +-75 µV).</w:t>
      </w:r>
    </w:p>
    <w:p w14:paraId="30A5F50E" w14:textId="77777777" w:rsidR="00572855" w:rsidRPr="005273A2" w:rsidRDefault="00572855" w:rsidP="00572855">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Pr="00F73A93">
        <w:rPr>
          <w:rFonts w:ascii="Times New Roman" w:hAnsi="Times New Roman" w:cs="Times New Roman"/>
          <w:b/>
          <w:i/>
          <w:iCs/>
          <w:sz w:val="24"/>
          <w:szCs w:val="24"/>
        </w:rPr>
        <w:t>"2"</w:t>
      </w:r>
      <w:r w:rsidRPr="005273A2">
        <w:rPr>
          <w:rFonts w:ascii="Times New Roman" w:hAnsi="Times New Roman" w:cs="Times New Roman"/>
          <w:sz w:val="24"/>
          <w:szCs w:val="24"/>
        </w:rPr>
        <w:t xml:space="preserve"> for the range threshold within 200ms, sliding window. </w:t>
      </w:r>
    </w:p>
    <w:p w14:paraId="69B6EEE7" w14:textId="77777777" w:rsidR="00572855" w:rsidRPr="005273A2" w:rsidRDefault="00572855" w:rsidP="00572855">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Pr="00F73A93">
        <w:rPr>
          <w:rFonts w:ascii="Times New Roman" w:hAnsi="Times New Roman" w:cs="Times New Roman"/>
          <w:b/>
          <w:i/>
          <w:iCs/>
          <w:sz w:val="24"/>
          <w:szCs w:val="24"/>
        </w:rPr>
        <w:t>"3"</w:t>
      </w:r>
      <w:r w:rsidRPr="005273A2">
        <w:rPr>
          <w:rFonts w:ascii="Times New Roman" w:hAnsi="Times New Roman" w:cs="Times New Roman"/>
          <w:sz w:val="24"/>
          <w:szCs w:val="24"/>
        </w:rPr>
        <w:t xml:space="preserve"> for the std dev threshold within 200ms, sliding window. </w:t>
      </w:r>
    </w:p>
    <w:p w14:paraId="29F80570" w14:textId="77777777" w:rsidR="00572855" w:rsidRDefault="00572855"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Pr="00F73A93">
        <w:rPr>
          <w:rFonts w:ascii="Times New Roman" w:hAnsi="Times New Roman" w:cs="Times New Roman"/>
          <w:b/>
          <w:i/>
          <w:iCs/>
          <w:sz w:val="24"/>
          <w:szCs w:val="24"/>
        </w:rPr>
        <w:t>"4"</w:t>
      </w:r>
      <w:r w:rsidRPr="005273A2">
        <w:rPr>
          <w:rFonts w:ascii="Times New Roman" w:hAnsi="Times New Roman" w:cs="Times New Roman"/>
          <w:sz w:val="24"/>
          <w:szCs w:val="24"/>
        </w:rPr>
        <w:t xml:space="preserve"> for the multiple of median absolute deviation, sliding window. </w:t>
      </w:r>
    </w:p>
    <w:p w14:paraId="2AF55448"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to use the default threshold of +-75 </w:t>
      </w:r>
      <w:r w:rsidR="005961F5" w:rsidRPr="005273A2">
        <w:rPr>
          <w:rFonts w:ascii="Times New Roman" w:hAnsi="Times New Roman" w:cs="Times New Roman"/>
          <w:sz w:val="24"/>
          <w:szCs w:val="24"/>
        </w:rPr>
        <w:t>µV</w:t>
      </w:r>
      <w:r w:rsidRPr="005273A2">
        <w:rPr>
          <w:rFonts w:ascii="Times New Roman" w:hAnsi="Times New Roman" w:cs="Times New Roman"/>
          <w:sz w:val="24"/>
          <w:szCs w:val="24"/>
        </w:rPr>
        <w:t xml:space="preserve">. Select </w:t>
      </w:r>
      <w:r w:rsidRPr="00F73A93">
        <w:rPr>
          <w:rFonts w:ascii="Times New Roman" w:hAnsi="Times New Roman" w:cs="Times New Roman"/>
          <w:b/>
          <w:i/>
          <w:iCs/>
          <w:sz w:val="24"/>
          <w:szCs w:val="24"/>
        </w:rPr>
        <w:t>"y"</w:t>
      </w:r>
      <w:r w:rsidR="005A6F21" w:rsidRPr="00F73A93">
        <w:rPr>
          <w:rFonts w:ascii="Times New Roman" w:hAnsi="Times New Roman" w:cs="Times New Roman"/>
          <w:i/>
          <w:iCs/>
          <w:sz w:val="24"/>
          <w:szCs w:val="24"/>
        </w:rPr>
        <w:t xml:space="preserve"> </w:t>
      </w:r>
      <w:r w:rsidR="005A6F21">
        <w:rPr>
          <w:rFonts w:ascii="Times New Roman" w:hAnsi="Times New Roman" w:cs="Times New Roman"/>
          <w:sz w:val="24"/>
          <w:szCs w:val="24"/>
        </w:rPr>
        <w:t>to mark</w:t>
      </w:r>
      <w:r w:rsidRPr="005273A2">
        <w:rPr>
          <w:rFonts w:ascii="Times New Roman" w:hAnsi="Times New Roman" w:cs="Times New Roman"/>
          <w:sz w:val="24"/>
          <w:szCs w:val="24"/>
        </w:rPr>
        <w:t xml:space="preserve"> dead channels. Select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to include all channels in artifact detection. Select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to load artifacts that were selected manually </w:t>
      </w:r>
      <w:r w:rsidRPr="005273A2">
        <w:rPr>
          <w:rFonts w:ascii="Times New Roman" w:hAnsi="Times New Roman"/>
          <w:sz w:val="24"/>
        </w:rPr>
        <w:t>at step 2.</w:t>
      </w:r>
      <w:r w:rsidRPr="005273A2">
        <w:rPr>
          <w:rFonts w:ascii="Times New Roman" w:hAnsi="Times New Roman" w:cs="Times New Roman"/>
          <w:sz w:val="24"/>
          <w:szCs w:val="24"/>
        </w:rPr>
        <w:t xml:space="preserve"> </w:t>
      </w:r>
      <w:r w:rsidRPr="005273A2">
        <w:rPr>
          <w:rFonts w:ascii="Times New Roman" w:hAnsi="Times New Roman"/>
          <w:sz w:val="24"/>
        </w:rPr>
        <w:t xml:space="preserve">If you haven’t marked any artifacts manually, type </w:t>
      </w:r>
      <w:r w:rsidRPr="00F73A93">
        <w:rPr>
          <w:rFonts w:ascii="Times New Roman" w:hAnsi="Times New Roman"/>
          <w:b/>
          <w:i/>
          <w:iCs/>
          <w:sz w:val="24"/>
        </w:rPr>
        <w:t>“n”</w:t>
      </w:r>
      <w:r w:rsidRPr="005273A2">
        <w:rPr>
          <w:rFonts w:ascii="Times New Roman" w:hAnsi="Times New Roman"/>
          <w:sz w:val="24"/>
        </w:rPr>
        <w:t>.</w:t>
      </w:r>
      <w:r w:rsidRPr="005273A2">
        <w:rPr>
          <w:rFonts w:ascii="Times New Roman" w:hAnsi="Times New Roman" w:cs="Times New Roman"/>
          <w:sz w:val="24"/>
          <w:szCs w:val="24"/>
        </w:rPr>
        <w:t xml:space="preserve"> </w:t>
      </w:r>
    </w:p>
    <w:p w14:paraId="20AF29A5" w14:textId="77777777" w:rsidR="003B182A" w:rsidRPr="005273A2" w:rsidRDefault="003B182A" w:rsidP="003B182A">
      <w:pPr>
        <w:spacing w:line="480" w:lineRule="auto"/>
        <w:rPr>
          <w:rFonts w:ascii="Times New Roman" w:hAnsi="Times New Roman" w:cs="Times New Roman"/>
          <w:sz w:val="24"/>
          <w:szCs w:val="24"/>
        </w:rPr>
      </w:pPr>
      <w:r w:rsidRPr="005273A2">
        <w:rPr>
          <w:noProof/>
        </w:rPr>
        <w:drawing>
          <wp:inline distT="0" distB="0" distL="0" distR="0" wp14:anchorId="7A6D8512" wp14:editId="5696F162">
            <wp:extent cx="5943600" cy="23317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331720"/>
                    </a:xfrm>
                    <a:prstGeom prst="rect">
                      <a:avLst/>
                    </a:prstGeom>
                  </pic:spPr>
                </pic:pic>
              </a:graphicData>
            </a:graphic>
          </wp:inline>
        </w:drawing>
      </w:r>
    </w:p>
    <w:p w14:paraId="7ADD7076" w14:textId="2A948721"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This selection opens artifact maps for each cond</w:t>
      </w:r>
      <w:r w:rsidR="002845AD">
        <w:rPr>
          <w:rFonts w:ascii="Times New Roman" w:hAnsi="Times New Roman" w:cs="Times New Roman"/>
          <w:sz w:val="24"/>
          <w:szCs w:val="24"/>
        </w:rPr>
        <w:t xml:space="preserve">ition across time and </w:t>
      </w:r>
      <w:r w:rsidR="00036E59">
        <w:rPr>
          <w:rFonts w:ascii="Times New Roman" w:hAnsi="Times New Roman" w:cs="Times New Roman"/>
          <w:sz w:val="24"/>
          <w:szCs w:val="24"/>
        </w:rPr>
        <w:t>channels</w:t>
      </w:r>
      <w:r w:rsidR="002845AD">
        <w:rPr>
          <w:rFonts w:ascii="Times New Roman" w:hAnsi="Times New Roman" w:cs="Times New Roman"/>
          <w:sz w:val="24"/>
          <w:szCs w:val="24"/>
        </w:rPr>
        <w:t xml:space="preserve"> as well as</w:t>
      </w:r>
      <w:r w:rsidRPr="005273A2">
        <w:rPr>
          <w:rFonts w:ascii="Times New Roman" w:hAnsi="Times New Roman" w:cs="Times New Roman"/>
          <w:sz w:val="24"/>
          <w:szCs w:val="24"/>
        </w:rPr>
        <w:t xml:space="preserve"> </w:t>
      </w:r>
      <w:r w:rsidR="00A42CCE">
        <w:rPr>
          <w:rFonts w:ascii="Times New Roman" w:hAnsi="Times New Roman" w:cs="Times New Roman"/>
          <w:sz w:val="24"/>
          <w:szCs w:val="24"/>
        </w:rPr>
        <w:t xml:space="preserve">the </w:t>
      </w:r>
      <w:proofErr w:type="spellStart"/>
      <w:r w:rsidRPr="002845AD">
        <w:rPr>
          <w:rFonts w:ascii="Times New Roman" w:hAnsi="Times New Roman" w:cs="Times New Roman"/>
          <w:i/>
          <w:sz w:val="24"/>
          <w:szCs w:val="24"/>
        </w:rPr>
        <w:t>ft_databrowser</w:t>
      </w:r>
      <w:proofErr w:type="spellEnd"/>
      <w:r w:rsidRPr="005273A2">
        <w:rPr>
          <w:rFonts w:ascii="Times New Roman" w:hAnsi="Times New Roman" w:cs="Times New Roman"/>
          <w:sz w:val="24"/>
          <w:szCs w:val="24"/>
        </w:rPr>
        <w:t xml:space="preserve"> window to inspect artifacts. On the left side of the artifact maps, the </w:t>
      </w:r>
      <w:r w:rsidR="008E1A90" w:rsidRPr="005273A2">
        <w:rPr>
          <w:rFonts w:ascii="Times New Roman" w:hAnsi="Times New Roman" w:cs="Times New Roman"/>
          <w:sz w:val="24"/>
          <w:szCs w:val="24"/>
        </w:rPr>
        <w:t>number of detected artifacts for each channel is</w:t>
      </w:r>
      <w:r w:rsidR="00A10B2C">
        <w:rPr>
          <w:rFonts w:ascii="Times New Roman" w:hAnsi="Times New Roman" w:cs="Times New Roman"/>
          <w:sz w:val="24"/>
          <w:szCs w:val="24"/>
        </w:rPr>
        <w:t xml:space="preserve"> listed. In the </w:t>
      </w:r>
      <w:proofErr w:type="spellStart"/>
      <w:r w:rsidR="00A10B2C" w:rsidRPr="002845AD">
        <w:rPr>
          <w:rFonts w:ascii="Times New Roman" w:hAnsi="Times New Roman" w:cs="Times New Roman"/>
          <w:i/>
          <w:sz w:val="24"/>
          <w:szCs w:val="24"/>
        </w:rPr>
        <w:t>ft_databrowser</w:t>
      </w:r>
      <w:proofErr w:type="spellEnd"/>
      <w:r w:rsidRPr="005273A2">
        <w:rPr>
          <w:rFonts w:ascii="Times New Roman" w:hAnsi="Times New Roman" w:cs="Times New Roman"/>
          <w:sz w:val="24"/>
          <w:szCs w:val="24"/>
        </w:rPr>
        <w:t xml:space="preserve"> window, segments that contain artifacts are marked red. </w:t>
      </w:r>
      <w:r w:rsidR="00A42CCE">
        <w:rPr>
          <w:rFonts w:ascii="Times New Roman" w:hAnsi="Times New Roman" w:cs="Times New Roman"/>
          <w:sz w:val="24"/>
          <w:szCs w:val="24"/>
        </w:rPr>
        <w:t>U</w:t>
      </w:r>
      <w:r w:rsidRPr="005273A2">
        <w:rPr>
          <w:rFonts w:ascii="Times New Roman" w:hAnsi="Times New Roman" w:cs="Times New Roman"/>
          <w:sz w:val="24"/>
          <w:szCs w:val="24"/>
        </w:rPr>
        <w:t>sers can visually inspect the artifacts, mark certain segments as artifacts manually</w:t>
      </w:r>
      <w:r w:rsidR="00A42CCE">
        <w:rPr>
          <w:rFonts w:ascii="Times New Roman" w:hAnsi="Times New Roman" w:cs="Times New Roman"/>
          <w:sz w:val="24"/>
          <w:szCs w:val="24"/>
        </w:rPr>
        <w:t>,</w:t>
      </w:r>
      <w:r w:rsidRPr="005273A2">
        <w:rPr>
          <w:rFonts w:ascii="Times New Roman" w:hAnsi="Times New Roman" w:cs="Times New Roman"/>
          <w:sz w:val="24"/>
          <w:szCs w:val="24"/>
        </w:rPr>
        <w:t xml:space="preserve"> or undo a previous selection. Close the tabs by clicking </w:t>
      </w:r>
      <w:r w:rsidRPr="00F73A93">
        <w:rPr>
          <w:rFonts w:ascii="Times New Roman" w:hAnsi="Times New Roman" w:cs="Times New Roman"/>
          <w:b/>
          <w:i/>
          <w:iCs/>
          <w:sz w:val="24"/>
          <w:szCs w:val="24"/>
        </w:rPr>
        <w:t>“x”</w:t>
      </w:r>
      <w:r w:rsidRPr="005273A2">
        <w:rPr>
          <w:rFonts w:ascii="Times New Roman" w:hAnsi="Times New Roman" w:cs="Times New Roman"/>
          <w:sz w:val="24"/>
          <w:szCs w:val="24"/>
        </w:rPr>
        <w:t xml:space="preserve"> after checking the artifacts.</w:t>
      </w:r>
    </w:p>
    <w:p w14:paraId="1C3050B0" w14:textId="63593CD5"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b/>
          <w:sz w:val="24"/>
          <w:szCs w:val="24"/>
        </w:rPr>
        <w:t>Note:</w:t>
      </w:r>
      <w:r w:rsidRPr="005273A2">
        <w:rPr>
          <w:rFonts w:ascii="Times New Roman" w:hAnsi="Times New Roman" w:cs="Times New Roman"/>
          <w:sz w:val="24"/>
          <w:szCs w:val="24"/>
        </w:rPr>
        <w:t xml:space="preserve"> Manually selected artifacts from a certain session can be added to another session by duplicating the files named </w:t>
      </w:r>
      <w:r w:rsidRPr="00F73A93">
        <w:rPr>
          <w:rFonts w:ascii="Times New Roman" w:hAnsi="Times New Roman" w:cs="Times New Roman"/>
          <w:i/>
          <w:iCs/>
          <w:sz w:val="24"/>
          <w:szCs w:val="24"/>
        </w:rPr>
        <w:t>“*_allart_00OldSessi</w:t>
      </w:r>
      <w:r w:rsidR="00A53226" w:rsidRPr="00F73A93">
        <w:rPr>
          <w:rFonts w:ascii="Times New Roman" w:hAnsi="Times New Roman" w:cs="Times New Roman"/>
          <w:i/>
          <w:iCs/>
          <w:sz w:val="24"/>
          <w:szCs w:val="24"/>
        </w:rPr>
        <w:t>o</w:t>
      </w:r>
      <w:r w:rsidRPr="00F73A93">
        <w:rPr>
          <w:rFonts w:ascii="Times New Roman" w:hAnsi="Times New Roman" w:cs="Times New Roman"/>
          <w:i/>
          <w:iCs/>
          <w:sz w:val="24"/>
          <w:szCs w:val="24"/>
        </w:rPr>
        <w:t>nNumber.mat”</w:t>
      </w:r>
      <w:r w:rsidRPr="005273A2">
        <w:rPr>
          <w:rFonts w:ascii="Times New Roman" w:hAnsi="Times New Roman" w:cs="Times New Roman"/>
          <w:sz w:val="24"/>
          <w:szCs w:val="24"/>
        </w:rPr>
        <w:t xml:space="preserve"> from one session and changing the filename to </w:t>
      </w:r>
      <w:r w:rsidRPr="00F73A93">
        <w:rPr>
          <w:rFonts w:ascii="Times New Roman" w:hAnsi="Times New Roman" w:cs="Times New Roman"/>
          <w:i/>
          <w:iCs/>
          <w:sz w:val="24"/>
          <w:szCs w:val="24"/>
        </w:rPr>
        <w:t>“*_allart_00NewSessionNumber.mat”</w:t>
      </w:r>
      <w:r w:rsidRPr="005273A2">
        <w:rPr>
          <w:rFonts w:ascii="Times New Roman" w:hAnsi="Times New Roman" w:cs="Times New Roman"/>
          <w:sz w:val="24"/>
          <w:szCs w:val="24"/>
        </w:rPr>
        <w:t xml:space="preserve">. </w:t>
      </w:r>
      <w:r w:rsidRPr="003050A4">
        <w:rPr>
          <w:rFonts w:ascii="Times New Roman" w:hAnsi="Times New Roman" w:cs="Times New Roman"/>
          <w:sz w:val="24"/>
          <w:szCs w:val="24"/>
        </w:rPr>
        <w:t>We recommend the users to use this functionality carefully to avoid potential errors because the file holds both the automatic and manually defined artifacts. It is only recommended to make this copy if the user wants to run st</w:t>
      </w:r>
      <w:r w:rsidR="008E386A" w:rsidRPr="003050A4">
        <w:rPr>
          <w:rFonts w:ascii="Times New Roman" w:hAnsi="Times New Roman" w:cs="Times New Roman"/>
          <w:sz w:val="24"/>
          <w:szCs w:val="24"/>
        </w:rPr>
        <w:t xml:space="preserve">ep 5 of the pipeline afterwards. In that case, </w:t>
      </w:r>
      <w:r w:rsidRPr="003050A4">
        <w:rPr>
          <w:rFonts w:ascii="Times New Roman" w:hAnsi="Times New Roman" w:cs="Times New Roman"/>
          <w:sz w:val="24"/>
          <w:szCs w:val="24"/>
        </w:rPr>
        <w:t>choose the option "import existing manually defined artifacts</w:t>
      </w:r>
      <w:r w:rsidR="00113D11">
        <w:rPr>
          <w:rFonts w:ascii="Times New Roman" w:hAnsi="Times New Roman" w:cs="Times New Roman"/>
          <w:sz w:val="24"/>
          <w:szCs w:val="24"/>
        </w:rPr>
        <w:t>.</w:t>
      </w:r>
      <w:r w:rsidRPr="003050A4">
        <w:rPr>
          <w:rFonts w:ascii="Times New Roman" w:hAnsi="Times New Roman" w:cs="Times New Roman"/>
          <w:sz w:val="24"/>
          <w:szCs w:val="24"/>
        </w:rPr>
        <w:t>"</w:t>
      </w:r>
    </w:p>
    <w:p w14:paraId="0494201F" w14:textId="77777777" w:rsidR="003B182A" w:rsidRPr="005273A2" w:rsidRDefault="003B182A" w:rsidP="003B182A">
      <w:pPr>
        <w:spacing w:line="480" w:lineRule="auto"/>
        <w:rPr>
          <w:rFonts w:ascii="Times New Roman" w:hAnsi="Times New Roman" w:cs="Times New Roman"/>
          <w:i/>
          <w:sz w:val="24"/>
          <w:szCs w:val="24"/>
        </w:rPr>
      </w:pPr>
      <w:r w:rsidRPr="005273A2">
        <w:rPr>
          <w:rFonts w:ascii="Times New Roman" w:hAnsi="Times New Roman" w:cs="Times New Roman"/>
          <w:b/>
          <w:sz w:val="24"/>
          <w:szCs w:val="24"/>
        </w:rPr>
        <w:t>DEEP_main_5 Functions:</w:t>
      </w:r>
    </w:p>
    <w:p w14:paraId="41A0F0DF" w14:textId="77777777" w:rsidR="003B182A" w:rsidRPr="005273A2" w:rsidRDefault="003B182A" w:rsidP="003B182A">
      <w:pPr>
        <w:pStyle w:val="ListParagraph"/>
        <w:numPr>
          <w:ilvl w:val="0"/>
          <w:numId w:val="8"/>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w:t>
      </w:r>
      <w:r w:rsidRPr="00FC4751">
        <w:rPr>
          <w:rFonts w:ascii="Times New Roman" w:hAnsi="Times New Roman" w:cs="Times New Roman"/>
          <w:b/>
          <w:i/>
          <w:sz w:val="24"/>
          <w:szCs w:val="24"/>
        </w:rPr>
        <w:t>autoArtifact</w:t>
      </w:r>
      <w:proofErr w:type="spellEnd"/>
      <w:r w:rsidRPr="00FC4751">
        <w:rPr>
          <w:rFonts w:ascii="Times New Roman" w:hAnsi="Times New Roman" w:cs="Times New Roman"/>
          <w:b/>
          <w:i/>
          <w:sz w:val="24"/>
          <w:szCs w:val="24"/>
        </w:rPr>
        <w:t>:</w:t>
      </w:r>
      <w:r w:rsidRPr="005273A2">
        <w:rPr>
          <w:rFonts w:ascii="Times New Roman" w:hAnsi="Times New Roman" w:cs="Times New Roman"/>
          <w:sz w:val="24"/>
          <w:szCs w:val="24"/>
        </w:rPr>
        <w:t xml:space="preserve"> Marks segments as artifacts in which channels exceed a selected threshold based on the chosen method.</w:t>
      </w:r>
    </w:p>
    <w:p w14:paraId="564569E9" w14:textId="77777777" w:rsidR="003B182A" w:rsidRPr="005273A2" w:rsidRDefault="003B182A" w:rsidP="003B182A">
      <w:pPr>
        <w:pStyle w:val="ListParagraph"/>
        <w:numPr>
          <w:ilvl w:val="0"/>
          <w:numId w:val="8"/>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DEEP_manArtifac</w:t>
      </w:r>
      <w:r w:rsidRPr="00FC4751">
        <w:rPr>
          <w:rFonts w:ascii="Times New Roman" w:hAnsi="Times New Roman" w:cs="Times New Roman"/>
          <w:b/>
          <w:i/>
          <w:sz w:val="24"/>
          <w:szCs w:val="24"/>
        </w:rPr>
        <w:t>t</w:t>
      </w:r>
      <w:proofErr w:type="spellEnd"/>
      <w:r w:rsidRPr="00FC4751">
        <w:rPr>
          <w:rFonts w:ascii="Times New Roman" w:hAnsi="Times New Roman" w:cs="Times New Roman"/>
          <w:b/>
          <w:i/>
          <w:sz w:val="24"/>
          <w:szCs w:val="24"/>
        </w:rPr>
        <w:t>:</w:t>
      </w:r>
      <w:r w:rsidRPr="005273A2">
        <w:rPr>
          <w:rFonts w:ascii="Times New Roman" w:hAnsi="Times New Roman" w:cs="Times New Roman"/>
          <w:i/>
          <w:sz w:val="24"/>
          <w:szCs w:val="24"/>
        </w:rPr>
        <w:t xml:space="preserve"> </w:t>
      </w:r>
      <w:r w:rsidRPr="005273A2">
        <w:rPr>
          <w:rFonts w:ascii="Times New Roman" w:hAnsi="Times New Roman" w:cs="Times New Roman"/>
          <w:sz w:val="24"/>
          <w:szCs w:val="24"/>
        </w:rPr>
        <w:t xml:space="preserve">Verifies automatically detected artifacts and </w:t>
      </w:r>
      <w:r w:rsidRPr="005273A2">
        <w:rPr>
          <w:rFonts w:ascii="Times New Roman" w:hAnsi="Times New Roman"/>
          <w:sz w:val="24"/>
        </w:rPr>
        <w:t>marks</w:t>
      </w:r>
      <w:r w:rsidRPr="005273A2">
        <w:rPr>
          <w:rFonts w:ascii="Times New Roman" w:hAnsi="Times New Roman" w:cs="Times New Roman"/>
          <w:sz w:val="24"/>
          <w:szCs w:val="24"/>
        </w:rPr>
        <w:t xml:space="preserve"> manually detected artifacts.</w:t>
      </w:r>
    </w:p>
    <w:p w14:paraId="3FFCF3C0" w14:textId="77777777" w:rsidR="003B182A" w:rsidRPr="005273A2" w:rsidRDefault="003B182A" w:rsidP="003B182A">
      <w:pPr>
        <w:pStyle w:val="Heading1"/>
        <w:numPr>
          <w:ilvl w:val="0"/>
          <w:numId w:val="0"/>
        </w:numPr>
        <w:spacing w:line="480" w:lineRule="auto"/>
        <w:rPr>
          <w:rFonts w:ascii="Times New Roman" w:hAnsi="Times New Roman" w:cs="Times New Roman"/>
          <w:sz w:val="24"/>
          <w:szCs w:val="24"/>
        </w:rPr>
      </w:pPr>
      <w:bookmarkStart w:id="16" w:name="_Toc74069063"/>
      <w:bookmarkStart w:id="17" w:name="_Toc74648670"/>
      <w:r w:rsidRPr="00B179E6">
        <w:rPr>
          <w:rFonts w:ascii="Times New Roman" w:hAnsi="Times New Roman" w:cs="Times New Roman"/>
          <w:sz w:val="24"/>
          <w:szCs w:val="24"/>
        </w:rPr>
        <w:t>[6] Narrow Band Filtering and Hilbert Transform (DEEP_main_6)</w:t>
      </w:r>
      <w:bookmarkEnd w:id="16"/>
      <w:bookmarkEnd w:id="17"/>
    </w:p>
    <w:p w14:paraId="661FDA00" w14:textId="23687990" w:rsidR="004907EF" w:rsidRDefault="003B182A" w:rsidP="00FB5F32">
      <w:pPr>
        <w:spacing w:line="480" w:lineRule="auto"/>
        <w:ind w:firstLine="720"/>
        <w:rPr>
          <w:rFonts w:ascii="Times New Roman" w:hAnsi="Times New Roman" w:cs="Times New Roman"/>
          <w:sz w:val="24"/>
          <w:szCs w:val="24"/>
        </w:rPr>
      </w:pPr>
      <w:r w:rsidRPr="005273A2">
        <w:rPr>
          <w:rFonts w:ascii="Times New Roman" w:hAnsi="Times New Roman" w:cs="Times New Roman"/>
          <w:sz w:val="24"/>
          <w:szCs w:val="24"/>
        </w:rPr>
        <w:t xml:space="preserve">Continue data processing by selecting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If you have stopped the processing after step 5, select step </w:t>
      </w:r>
      <w:r w:rsidRPr="00F73A93">
        <w:rPr>
          <w:rFonts w:ascii="Times New Roman" w:hAnsi="Times New Roman" w:cs="Times New Roman"/>
          <w:b/>
          <w:i/>
          <w:iCs/>
          <w:sz w:val="24"/>
          <w:szCs w:val="24"/>
        </w:rPr>
        <w:t>"6"</w:t>
      </w:r>
      <w:r w:rsidRPr="005273A2">
        <w:rPr>
          <w:rFonts w:ascii="Times New Roman" w:hAnsi="Times New Roman" w:cs="Times New Roman"/>
          <w:b/>
          <w:sz w:val="24"/>
          <w:szCs w:val="24"/>
        </w:rPr>
        <w:t xml:space="preserve"> </w:t>
      </w:r>
      <w:r w:rsidRPr="005273A2">
        <w:rPr>
          <w:rFonts w:ascii="Times New Roman" w:hAnsi="Times New Roman" w:cs="Times New Roman"/>
          <w:sz w:val="24"/>
          <w:szCs w:val="24"/>
        </w:rPr>
        <w:t xml:space="preserve">to proceed. This selection will run the </w:t>
      </w:r>
      <w:r w:rsidR="00113D11">
        <w:rPr>
          <w:rFonts w:ascii="Times New Roman" w:hAnsi="Times New Roman" w:cs="Times New Roman"/>
          <w:sz w:val="24"/>
          <w:szCs w:val="24"/>
        </w:rPr>
        <w:t>“</w:t>
      </w:r>
      <w:r w:rsidRPr="006E77F6">
        <w:rPr>
          <w:rFonts w:ascii="Times New Roman" w:hAnsi="Times New Roman" w:cs="Times New Roman"/>
          <w:b/>
          <w:i/>
          <w:sz w:val="24"/>
          <w:szCs w:val="24"/>
        </w:rPr>
        <w:t>DEEP_main_6</w:t>
      </w:r>
      <w:r w:rsidR="00113D11">
        <w:rPr>
          <w:rFonts w:ascii="Times New Roman" w:hAnsi="Times New Roman" w:cs="Times New Roman"/>
          <w:b/>
          <w:i/>
          <w:sz w:val="24"/>
          <w:szCs w:val="24"/>
        </w:rPr>
        <w:t>”</w:t>
      </w:r>
      <w:r w:rsidRPr="005273A2">
        <w:rPr>
          <w:rFonts w:ascii="Times New Roman" w:hAnsi="Times New Roman" w:cs="Times New Roman"/>
          <w:i/>
          <w:sz w:val="24"/>
          <w:szCs w:val="24"/>
        </w:rPr>
        <w:t xml:space="preserve"> </w:t>
      </w:r>
      <w:r w:rsidRPr="005273A2">
        <w:rPr>
          <w:rFonts w:ascii="Times New Roman" w:hAnsi="Times New Roman" w:cs="Times New Roman"/>
          <w:sz w:val="24"/>
          <w:szCs w:val="24"/>
        </w:rPr>
        <w:t xml:space="preserve">script. </w:t>
      </w:r>
      <w:r w:rsidR="00113D11">
        <w:rPr>
          <w:rFonts w:ascii="Times New Roman" w:hAnsi="Times New Roman" w:cs="Times New Roman"/>
          <w:sz w:val="24"/>
          <w:szCs w:val="24"/>
        </w:rPr>
        <w:t>“</w:t>
      </w:r>
      <w:r w:rsidRPr="006E77F6">
        <w:rPr>
          <w:rFonts w:ascii="Times New Roman" w:hAnsi="Times New Roman" w:cs="Times New Roman"/>
          <w:b/>
          <w:i/>
          <w:sz w:val="24"/>
          <w:szCs w:val="24"/>
        </w:rPr>
        <w:t>DEEP_main_6</w:t>
      </w:r>
      <w:r w:rsidR="00113D11">
        <w:rPr>
          <w:rFonts w:ascii="Times New Roman" w:hAnsi="Times New Roman" w:cs="Times New Roman"/>
          <w:b/>
          <w:i/>
          <w:sz w:val="24"/>
          <w:szCs w:val="24"/>
        </w:rPr>
        <w:t>”</w:t>
      </w:r>
      <w:r w:rsidRPr="005273A2">
        <w:rPr>
          <w:rFonts w:ascii="Times New Roman" w:hAnsi="Times New Roman" w:cs="Times New Roman"/>
          <w:i/>
          <w:sz w:val="24"/>
          <w:szCs w:val="24"/>
        </w:rPr>
        <w:t xml:space="preserve"> </w:t>
      </w:r>
      <w:r w:rsidRPr="005273A2">
        <w:rPr>
          <w:rFonts w:ascii="Times New Roman" w:hAnsi="Times New Roman" w:cs="Times New Roman"/>
          <w:sz w:val="24"/>
          <w:szCs w:val="24"/>
        </w:rPr>
        <w:t xml:space="preserve">handles </w:t>
      </w:r>
      <w:r w:rsidR="00CD4797" w:rsidRPr="005273A2">
        <w:rPr>
          <w:rFonts w:ascii="Times New Roman" w:hAnsi="Times New Roman" w:cs="Times New Roman"/>
          <w:sz w:val="24"/>
          <w:szCs w:val="24"/>
        </w:rPr>
        <w:t xml:space="preserve">narrow band filtering and Hilbert transformation. </w:t>
      </w:r>
    </w:p>
    <w:p w14:paraId="6EFB1640" w14:textId="77777777" w:rsidR="004907EF" w:rsidRDefault="004907EF" w:rsidP="003B182A">
      <w:pPr>
        <w:spacing w:line="480" w:lineRule="auto"/>
        <w:rPr>
          <w:rFonts w:ascii="Times New Roman" w:hAnsi="Times New Roman" w:cs="Times New Roman"/>
          <w:sz w:val="24"/>
          <w:szCs w:val="24"/>
        </w:rPr>
      </w:pPr>
      <w:r>
        <w:rPr>
          <w:noProof/>
        </w:rPr>
        <w:drawing>
          <wp:inline distT="0" distB="0" distL="0" distR="0" wp14:anchorId="77B72CEA" wp14:editId="494317ED">
            <wp:extent cx="5943600" cy="1441450"/>
            <wp:effectExtent l="0" t="0" r="0" b="635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41450"/>
                    </a:xfrm>
                    <a:prstGeom prst="rect">
                      <a:avLst/>
                    </a:prstGeom>
                    <a:noFill/>
                    <a:ln>
                      <a:noFill/>
                    </a:ln>
                  </pic:spPr>
                </pic:pic>
              </a:graphicData>
            </a:graphic>
          </wp:inline>
        </w:drawing>
      </w:r>
    </w:p>
    <w:p w14:paraId="319196CD" w14:textId="4A4B50F7" w:rsidR="004907EF" w:rsidRDefault="004907EF" w:rsidP="003B182A">
      <w:pPr>
        <w:spacing w:line="480" w:lineRule="auto"/>
        <w:rPr>
          <w:rFonts w:ascii="Times New Roman" w:hAnsi="Times New Roman" w:cs="Times New Roman"/>
          <w:sz w:val="24"/>
          <w:szCs w:val="24"/>
        </w:rPr>
      </w:pPr>
      <w:r w:rsidRPr="00B179E6">
        <w:rPr>
          <w:rFonts w:ascii="Times New Roman" w:hAnsi="Times New Roman" w:cs="Times New Roman"/>
          <w:sz w:val="24"/>
          <w:szCs w:val="24"/>
        </w:rPr>
        <w:t xml:space="preserve">Select </w:t>
      </w:r>
      <w:r w:rsidRPr="00F73A93">
        <w:rPr>
          <w:rFonts w:ascii="Times New Roman" w:hAnsi="Times New Roman" w:cs="Times New Roman"/>
          <w:b/>
          <w:bCs/>
          <w:i/>
          <w:iCs/>
          <w:sz w:val="24"/>
          <w:szCs w:val="24"/>
        </w:rPr>
        <w:t>"y"</w:t>
      </w:r>
      <w:r w:rsidRPr="00B179E6">
        <w:rPr>
          <w:rFonts w:ascii="Times New Roman" w:hAnsi="Times New Roman" w:cs="Times New Roman"/>
          <w:sz w:val="24"/>
          <w:szCs w:val="24"/>
        </w:rPr>
        <w:t xml:space="preserve"> to use the default passbands. These passband selections are only recommended when analyzing dual EEG data with older participants</w:t>
      </w:r>
      <w:r w:rsidR="008E08BD">
        <w:rPr>
          <w:rFonts w:ascii="Times New Roman" w:hAnsi="Times New Roman" w:cs="Times New Roman"/>
          <w:sz w:val="24"/>
          <w:szCs w:val="24"/>
        </w:rPr>
        <w:t xml:space="preserve"> such as two adults</w:t>
      </w:r>
      <w:r w:rsidRPr="00B179E6">
        <w:rPr>
          <w:rFonts w:ascii="Times New Roman" w:hAnsi="Times New Roman" w:cs="Times New Roman"/>
          <w:sz w:val="24"/>
          <w:szCs w:val="24"/>
        </w:rPr>
        <w:t xml:space="preserve">. </w:t>
      </w:r>
      <w:r w:rsidR="00533688">
        <w:rPr>
          <w:rFonts w:ascii="Times New Roman" w:hAnsi="Times New Roman" w:cs="Times New Roman"/>
          <w:sz w:val="24"/>
          <w:szCs w:val="24"/>
        </w:rPr>
        <w:t xml:space="preserve">To define separate frequency ranges for the </w:t>
      </w:r>
      <w:r w:rsidR="00113D11">
        <w:rPr>
          <w:rFonts w:ascii="Times New Roman" w:hAnsi="Times New Roman" w:cs="Times New Roman"/>
          <w:sz w:val="24"/>
          <w:szCs w:val="24"/>
        </w:rPr>
        <w:t xml:space="preserve">adult </w:t>
      </w:r>
      <w:r w:rsidR="00533688">
        <w:rPr>
          <w:rFonts w:ascii="Times New Roman" w:hAnsi="Times New Roman" w:cs="Times New Roman"/>
          <w:sz w:val="24"/>
          <w:szCs w:val="24"/>
        </w:rPr>
        <w:t>and the infant</w:t>
      </w:r>
      <w:r w:rsidR="00113D11">
        <w:rPr>
          <w:rFonts w:ascii="Times New Roman" w:hAnsi="Times New Roman" w:cs="Times New Roman"/>
          <w:sz w:val="24"/>
          <w:szCs w:val="24"/>
        </w:rPr>
        <w:t>/child</w:t>
      </w:r>
      <w:r w:rsidR="00533688">
        <w:rPr>
          <w:rFonts w:ascii="Times New Roman" w:hAnsi="Times New Roman" w:cs="Times New Roman"/>
          <w:sz w:val="24"/>
          <w:szCs w:val="24"/>
        </w:rPr>
        <w:t xml:space="preserve"> </w:t>
      </w:r>
      <w:r w:rsidR="006E77F6">
        <w:rPr>
          <w:rFonts w:ascii="Times New Roman" w:hAnsi="Times New Roman" w:cs="Times New Roman"/>
          <w:sz w:val="24"/>
          <w:szCs w:val="24"/>
        </w:rPr>
        <w:t>data,</w:t>
      </w:r>
      <w:r w:rsidR="00533688">
        <w:rPr>
          <w:rFonts w:ascii="Times New Roman" w:hAnsi="Times New Roman" w:cs="Times New Roman"/>
          <w:sz w:val="24"/>
          <w:szCs w:val="24"/>
        </w:rPr>
        <w:t xml:space="preserve"> </w:t>
      </w:r>
      <w:r w:rsidR="00B92592">
        <w:rPr>
          <w:rFonts w:ascii="Times New Roman" w:hAnsi="Times New Roman" w:cs="Times New Roman"/>
          <w:sz w:val="24"/>
          <w:szCs w:val="24"/>
        </w:rPr>
        <w:t>type</w:t>
      </w:r>
      <w:r w:rsidR="00533688">
        <w:rPr>
          <w:rFonts w:ascii="Times New Roman" w:hAnsi="Times New Roman" w:cs="Times New Roman"/>
          <w:sz w:val="24"/>
          <w:szCs w:val="24"/>
        </w:rPr>
        <w:t xml:space="preserve"> </w:t>
      </w:r>
      <w:r w:rsidRPr="00F73A93">
        <w:rPr>
          <w:rFonts w:ascii="Times New Roman" w:hAnsi="Times New Roman" w:cs="Times New Roman"/>
          <w:b/>
          <w:i/>
          <w:iCs/>
          <w:sz w:val="24"/>
          <w:szCs w:val="24"/>
        </w:rPr>
        <w:t>"n"</w:t>
      </w:r>
      <w:r w:rsidRPr="00B179E6">
        <w:rPr>
          <w:rFonts w:ascii="Times New Roman" w:hAnsi="Times New Roman" w:cs="Times New Roman"/>
          <w:sz w:val="24"/>
          <w:szCs w:val="24"/>
        </w:rPr>
        <w:t xml:space="preserve"> </w:t>
      </w:r>
      <w:r w:rsidR="00533688">
        <w:rPr>
          <w:rFonts w:ascii="Times New Roman" w:hAnsi="Times New Roman" w:cs="Times New Roman"/>
          <w:sz w:val="24"/>
          <w:szCs w:val="24"/>
        </w:rPr>
        <w:t>and</w:t>
      </w:r>
      <w:r w:rsidRPr="00B179E6">
        <w:rPr>
          <w:rFonts w:ascii="Times New Roman" w:hAnsi="Times New Roman" w:cs="Times New Roman"/>
          <w:sz w:val="24"/>
          <w:szCs w:val="24"/>
        </w:rPr>
        <w:t xml:space="preserve"> enter </w:t>
      </w:r>
      <w:r w:rsidR="0074727C">
        <w:rPr>
          <w:rFonts w:ascii="Times New Roman" w:hAnsi="Times New Roman" w:cs="Times New Roman"/>
          <w:sz w:val="24"/>
          <w:szCs w:val="24"/>
        </w:rPr>
        <w:t xml:space="preserve">passband </w:t>
      </w:r>
      <w:r w:rsidRPr="00B179E6">
        <w:rPr>
          <w:rFonts w:ascii="Times New Roman" w:hAnsi="Times New Roman" w:cs="Times New Roman"/>
          <w:sz w:val="24"/>
          <w:szCs w:val="24"/>
        </w:rPr>
        <w:t xml:space="preserve">values manually. Two separate windows will open to define </w:t>
      </w:r>
      <w:r w:rsidR="00113D11">
        <w:rPr>
          <w:rFonts w:ascii="Times New Roman" w:hAnsi="Times New Roman" w:cs="Times New Roman"/>
          <w:sz w:val="24"/>
          <w:szCs w:val="24"/>
        </w:rPr>
        <w:t>adult</w:t>
      </w:r>
      <w:r w:rsidR="00113D11" w:rsidRPr="00B179E6">
        <w:rPr>
          <w:rFonts w:ascii="Times New Roman" w:hAnsi="Times New Roman" w:cs="Times New Roman"/>
          <w:sz w:val="24"/>
          <w:szCs w:val="24"/>
        </w:rPr>
        <w:t xml:space="preserve"> </w:t>
      </w:r>
      <w:r w:rsidRPr="00B179E6">
        <w:rPr>
          <w:rFonts w:ascii="Times New Roman" w:hAnsi="Times New Roman" w:cs="Times New Roman"/>
          <w:sz w:val="24"/>
          <w:szCs w:val="24"/>
        </w:rPr>
        <w:t>and infant</w:t>
      </w:r>
      <w:r>
        <w:rPr>
          <w:rFonts w:ascii="Times New Roman" w:hAnsi="Times New Roman" w:cs="Times New Roman"/>
          <w:sz w:val="24"/>
          <w:szCs w:val="24"/>
        </w:rPr>
        <w:t xml:space="preserve"> passbands</w:t>
      </w:r>
      <w:r w:rsidRPr="00B179E6">
        <w:rPr>
          <w:rFonts w:ascii="Times New Roman" w:hAnsi="Times New Roman" w:cs="Times New Roman"/>
          <w:sz w:val="24"/>
          <w:szCs w:val="24"/>
        </w:rPr>
        <w:t xml:space="preserve">. </w:t>
      </w:r>
    </w:p>
    <w:p w14:paraId="3953128F" w14:textId="77777777" w:rsidR="003B182A" w:rsidRPr="005273A2" w:rsidRDefault="00CD4797" w:rsidP="003B182A">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F9AFF2" wp14:editId="5EDFB060">
            <wp:extent cx="5943600" cy="2179543"/>
            <wp:effectExtent l="0" t="0" r="0" b="0"/>
            <wp:docPr id="5" name="Picture 5" descr="C:\Users\Ezgi\ownCloud\Max Planck CBS projects\Hyperscanning_infants\DEEP\step6_mo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zgi\ownCloud\Max Planck CBS projects\Hyperscanning_infants\DEEP\step6_moth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179543"/>
                    </a:xfrm>
                    <a:prstGeom prst="rect">
                      <a:avLst/>
                    </a:prstGeom>
                    <a:noFill/>
                    <a:ln>
                      <a:noFill/>
                    </a:ln>
                  </pic:spPr>
                </pic:pic>
              </a:graphicData>
            </a:graphic>
          </wp:inline>
        </w:drawing>
      </w:r>
      <w:r w:rsidR="003B182A" w:rsidRPr="005273A2">
        <w:rPr>
          <w:rFonts w:ascii="Times New Roman" w:hAnsi="Times New Roman" w:cs="Times New Roman"/>
          <w:sz w:val="24"/>
          <w:szCs w:val="24"/>
        </w:rPr>
        <w:t xml:space="preserve"> </w:t>
      </w:r>
    </w:p>
    <w:p w14:paraId="42FBDADB" w14:textId="77777777" w:rsidR="003B182A" w:rsidRPr="005273A2" w:rsidRDefault="00CD4797" w:rsidP="003B182A">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7E4E6F" wp14:editId="7693BFF4">
            <wp:extent cx="5943600" cy="2043320"/>
            <wp:effectExtent l="0" t="0" r="0" b="0"/>
            <wp:docPr id="6" name="Picture 6" descr="C:\Users\Ezgi\ownCloud\Max Planck CBS projects\Hyperscanning_infants\DEEP\step6_inf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zgi\ownCloud\Max Planck CBS projects\Hyperscanning_infants\DEEP\step6_infan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043320"/>
                    </a:xfrm>
                    <a:prstGeom prst="rect">
                      <a:avLst/>
                    </a:prstGeom>
                    <a:noFill/>
                    <a:ln>
                      <a:noFill/>
                    </a:ln>
                  </pic:spPr>
                </pic:pic>
              </a:graphicData>
            </a:graphic>
          </wp:inline>
        </w:drawing>
      </w:r>
    </w:p>
    <w:p w14:paraId="5307D468"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b/>
          <w:sz w:val="24"/>
          <w:szCs w:val="24"/>
        </w:rPr>
        <w:t>DEEP_main_6 Functions:</w:t>
      </w:r>
    </w:p>
    <w:p w14:paraId="6E6C733E" w14:textId="466DFD9B" w:rsidR="003B182A" w:rsidRPr="005273A2" w:rsidRDefault="003B182A" w:rsidP="003B182A">
      <w:pPr>
        <w:pStyle w:val="ListParagraph"/>
        <w:numPr>
          <w:ilvl w:val="0"/>
          <w:numId w:val="9"/>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w:t>
      </w:r>
      <w:r w:rsidRPr="002778E6">
        <w:rPr>
          <w:rFonts w:ascii="Times New Roman" w:hAnsi="Times New Roman" w:cs="Times New Roman"/>
          <w:b/>
          <w:i/>
          <w:sz w:val="24"/>
          <w:szCs w:val="24"/>
        </w:rPr>
        <w:t>pbSelectbox</w:t>
      </w:r>
      <w:proofErr w:type="spellEnd"/>
      <w:r w:rsidRPr="002778E6">
        <w:rPr>
          <w:rFonts w:ascii="Times New Roman" w:hAnsi="Times New Roman" w:cs="Times New Roman"/>
          <w:b/>
          <w:i/>
          <w:sz w:val="24"/>
          <w:szCs w:val="24"/>
        </w:rPr>
        <w:t>:</w:t>
      </w:r>
      <w:r w:rsidRPr="005273A2">
        <w:rPr>
          <w:rFonts w:ascii="Times New Roman" w:hAnsi="Times New Roman" w:cs="Times New Roman"/>
          <w:sz w:val="24"/>
          <w:szCs w:val="24"/>
        </w:rPr>
        <w:t xml:space="preserve"> Displays a GUI window for the specification of passbands. It returns a cell array including the minimum and maximum frequenc</w:t>
      </w:r>
      <w:r w:rsidR="00113D11">
        <w:rPr>
          <w:rFonts w:ascii="Times New Roman" w:hAnsi="Times New Roman" w:cs="Times New Roman"/>
          <w:sz w:val="24"/>
          <w:szCs w:val="24"/>
        </w:rPr>
        <w:t>ies</w:t>
      </w:r>
      <w:r w:rsidRPr="005273A2">
        <w:rPr>
          <w:rFonts w:ascii="Times New Roman" w:hAnsi="Times New Roman" w:cs="Times New Roman"/>
          <w:sz w:val="24"/>
          <w:szCs w:val="24"/>
        </w:rPr>
        <w:t xml:space="preserve"> of each passband.</w:t>
      </w:r>
    </w:p>
    <w:p w14:paraId="518E0D14" w14:textId="77777777" w:rsidR="003B182A" w:rsidRPr="005273A2" w:rsidRDefault="003B182A" w:rsidP="003B182A">
      <w:pPr>
        <w:pStyle w:val="ListParagraph"/>
        <w:numPr>
          <w:ilvl w:val="0"/>
          <w:numId w:val="9"/>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DEEP_bpFiltering</w:t>
      </w:r>
      <w:proofErr w:type="spellEnd"/>
      <w:r w:rsidRPr="002778E6">
        <w:rPr>
          <w:rFonts w:ascii="Times New Roman" w:hAnsi="Times New Roman" w:cs="Times New Roman"/>
          <w:b/>
          <w:i/>
          <w:sz w:val="24"/>
          <w:szCs w:val="24"/>
        </w:rPr>
        <w:t>:</w:t>
      </w:r>
      <w:r w:rsidRPr="005273A2">
        <w:rPr>
          <w:rFonts w:ascii="Times New Roman" w:hAnsi="Times New Roman" w:cs="Times New Roman"/>
          <w:sz w:val="24"/>
          <w:szCs w:val="24"/>
        </w:rPr>
        <w:t xml:space="preserve"> Applies a specified bandpass filter to every channel in the data.</w:t>
      </w:r>
    </w:p>
    <w:p w14:paraId="5198A656" w14:textId="77777777" w:rsidR="003B182A" w:rsidRPr="005273A2" w:rsidRDefault="003B182A" w:rsidP="003B182A">
      <w:pPr>
        <w:pStyle w:val="ListParagraph"/>
        <w:numPr>
          <w:ilvl w:val="0"/>
          <w:numId w:val="9"/>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w:t>
      </w:r>
      <w:r w:rsidRPr="002778E6">
        <w:rPr>
          <w:rFonts w:ascii="Times New Roman" w:hAnsi="Times New Roman" w:cs="Times New Roman"/>
          <w:b/>
          <w:i/>
          <w:sz w:val="24"/>
          <w:szCs w:val="24"/>
        </w:rPr>
        <w:t>hilbertPhase</w:t>
      </w:r>
      <w:proofErr w:type="spellEnd"/>
      <w:r w:rsidRPr="002778E6">
        <w:rPr>
          <w:rFonts w:ascii="Times New Roman" w:hAnsi="Times New Roman" w:cs="Times New Roman"/>
          <w:b/>
          <w:i/>
          <w:sz w:val="24"/>
          <w:szCs w:val="24"/>
        </w:rPr>
        <w:t>:</w:t>
      </w:r>
      <w:r w:rsidRPr="005273A2">
        <w:rPr>
          <w:rFonts w:ascii="Times New Roman" w:hAnsi="Times New Roman" w:cs="Times New Roman"/>
          <w:sz w:val="24"/>
          <w:szCs w:val="24"/>
        </w:rPr>
        <w:t xml:space="preserve"> Estimates the Hilbert phase of every channel</w:t>
      </w:r>
      <w:r w:rsidRPr="005273A2">
        <w:rPr>
          <w:rFonts w:ascii="Times New Roman" w:hAnsi="Times New Roman" w:cs="Times New Roman"/>
          <w:i/>
          <w:sz w:val="24"/>
          <w:szCs w:val="24"/>
        </w:rPr>
        <w:t>.</w:t>
      </w:r>
      <w:r w:rsidRPr="005273A2">
        <w:rPr>
          <w:rFonts w:ascii="Times New Roman" w:hAnsi="Times New Roman" w:cs="Times New Roman"/>
          <w:sz w:val="24"/>
          <w:szCs w:val="24"/>
        </w:rPr>
        <w:t xml:space="preserve"> </w:t>
      </w:r>
    </w:p>
    <w:p w14:paraId="6832048F" w14:textId="39E0B2E2" w:rsidR="003B182A" w:rsidRPr="005273A2" w:rsidRDefault="003B182A" w:rsidP="003B182A">
      <w:pPr>
        <w:pStyle w:val="Heading1"/>
        <w:numPr>
          <w:ilvl w:val="0"/>
          <w:numId w:val="0"/>
        </w:numPr>
        <w:spacing w:line="480" w:lineRule="auto"/>
        <w:rPr>
          <w:rFonts w:ascii="Times New Roman" w:hAnsi="Times New Roman" w:cs="Times New Roman"/>
          <w:sz w:val="24"/>
          <w:szCs w:val="24"/>
        </w:rPr>
      </w:pPr>
      <w:bookmarkStart w:id="18" w:name="_Toc74069064"/>
      <w:bookmarkStart w:id="19" w:name="_Toc74648671"/>
      <w:r w:rsidRPr="005273A2">
        <w:rPr>
          <w:rFonts w:ascii="Times New Roman" w:hAnsi="Times New Roman" w:cs="Times New Roman"/>
          <w:sz w:val="24"/>
          <w:szCs w:val="24"/>
        </w:rPr>
        <w:t>[7] Estimation of Phase Locking Values (PLV)</w:t>
      </w:r>
      <w:r w:rsidR="00321DF1">
        <w:rPr>
          <w:rFonts w:ascii="Times New Roman" w:hAnsi="Times New Roman" w:cs="Times New Roman"/>
          <w:sz w:val="24"/>
          <w:szCs w:val="24"/>
        </w:rPr>
        <w:t xml:space="preserve"> and cross-</w:t>
      </w:r>
      <w:r w:rsidR="00E8187E">
        <w:rPr>
          <w:rFonts w:ascii="Times New Roman" w:hAnsi="Times New Roman" w:cs="Times New Roman"/>
          <w:sz w:val="24"/>
          <w:szCs w:val="24"/>
        </w:rPr>
        <w:t xml:space="preserve">frequency </w:t>
      </w:r>
      <w:r w:rsidR="00321DF1">
        <w:rPr>
          <w:rFonts w:ascii="Times New Roman" w:hAnsi="Times New Roman" w:cs="Times New Roman"/>
          <w:sz w:val="24"/>
          <w:szCs w:val="24"/>
        </w:rPr>
        <w:t>PLVs</w:t>
      </w:r>
      <w:r w:rsidRPr="005273A2">
        <w:rPr>
          <w:rFonts w:ascii="Times New Roman" w:hAnsi="Times New Roman" w:cs="Times New Roman"/>
          <w:sz w:val="24"/>
          <w:szCs w:val="24"/>
        </w:rPr>
        <w:t xml:space="preserve"> (DEEP_main_7)</w:t>
      </w:r>
      <w:bookmarkEnd w:id="18"/>
      <w:bookmarkEnd w:id="19"/>
    </w:p>
    <w:p w14:paraId="61E5E18D" w14:textId="105D09DD" w:rsidR="003B182A" w:rsidRPr="005273A2" w:rsidRDefault="003B182A" w:rsidP="00BE4E61">
      <w:pPr>
        <w:spacing w:line="480" w:lineRule="auto"/>
        <w:ind w:firstLine="720"/>
        <w:rPr>
          <w:rFonts w:ascii="Times New Roman" w:hAnsi="Times New Roman" w:cs="Times New Roman"/>
          <w:noProof/>
          <w:sz w:val="24"/>
          <w:szCs w:val="24"/>
        </w:rPr>
      </w:pPr>
      <w:r w:rsidRPr="005273A2">
        <w:rPr>
          <w:rFonts w:ascii="Times New Roman" w:hAnsi="Times New Roman" w:cs="Times New Roman"/>
          <w:sz w:val="24"/>
          <w:szCs w:val="24"/>
        </w:rPr>
        <w:t xml:space="preserve">Continue data processing by selecting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If you have stopped the processing after step 6, select step </w:t>
      </w:r>
      <w:r w:rsidRPr="00F73A93">
        <w:rPr>
          <w:rFonts w:ascii="Times New Roman" w:hAnsi="Times New Roman" w:cs="Times New Roman"/>
          <w:b/>
          <w:i/>
          <w:iCs/>
          <w:sz w:val="24"/>
          <w:szCs w:val="24"/>
        </w:rPr>
        <w:t>"7</w:t>
      </w:r>
      <w:r w:rsidRPr="005273A2">
        <w:rPr>
          <w:rFonts w:ascii="Times New Roman" w:hAnsi="Times New Roman" w:cs="Times New Roman"/>
          <w:b/>
          <w:sz w:val="24"/>
          <w:szCs w:val="24"/>
        </w:rPr>
        <w:t xml:space="preserve">" </w:t>
      </w:r>
      <w:r w:rsidRPr="005273A2">
        <w:rPr>
          <w:rFonts w:ascii="Times New Roman" w:hAnsi="Times New Roman" w:cs="Times New Roman"/>
          <w:sz w:val="24"/>
          <w:szCs w:val="24"/>
        </w:rPr>
        <w:t xml:space="preserve">to proceed. This selection will run the </w:t>
      </w:r>
      <w:r w:rsidR="00113D11">
        <w:rPr>
          <w:rFonts w:ascii="Times New Roman" w:hAnsi="Times New Roman" w:cs="Times New Roman"/>
          <w:sz w:val="24"/>
          <w:szCs w:val="24"/>
        </w:rPr>
        <w:t>“</w:t>
      </w:r>
      <w:r w:rsidRPr="00EC5149">
        <w:rPr>
          <w:rFonts w:ascii="Times New Roman" w:hAnsi="Times New Roman" w:cs="Times New Roman"/>
          <w:b/>
          <w:i/>
          <w:sz w:val="24"/>
          <w:szCs w:val="24"/>
        </w:rPr>
        <w:t>DEEP_main_7</w:t>
      </w:r>
      <w:r w:rsidR="00113D11">
        <w:rPr>
          <w:rFonts w:ascii="Times New Roman" w:hAnsi="Times New Roman" w:cs="Times New Roman"/>
          <w:b/>
          <w:i/>
          <w:sz w:val="24"/>
          <w:szCs w:val="24"/>
        </w:rPr>
        <w:t>”</w:t>
      </w:r>
      <w:r w:rsidRPr="005273A2">
        <w:rPr>
          <w:rFonts w:ascii="Times New Roman" w:hAnsi="Times New Roman" w:cs="Times New Roman"/>
          <w:sz w:val="24"/>
          <w:szCs w:val="24"/>
        </w:rPr>
        <w:t xml:space="preserve"> script. </w:t>
      </w:r>
      <w:r w:rsidR="00113D11">
        <w:rPr>
          <w:rFonts w:ascii="Times New Roman" w:hAnsi="Times New Roman" w:cs="Times New Roman"/>
          <w:sz w:val="24"/>
          <w:szCs w:val="24"/>
        </w:rPr>
        <w:t>“</w:t>
      </w:r>
      <w:r w:rsidRPr="00EC5149">
        <w:rPr>
          <w:rFonts w:ascii="Times New Roman" w:hAnsi="Times New Roman" w:cs="Times New Roman"/>
          <w:b/>
          <w:i/>
          <w:sz w:val="24"/>
          <w:szCs w:val="24"/>
        </w:rPr>
        <w:t>DEEP_main_7</w:t>
      </w:r>
      <w:r w:rsidR="00113D11">
        <w:rPr>
          <w:rFonts w:ascii="Times New Roman" w:hAnsi="Times New Roman" w:cs="Times New Roman"/>
          <w:b/>
          <w:i/>
          <w:sz w:val="24"/>
          <w:szCs w:val="24"/>
        </w:rPr>
        <w:t>”</w:t>
      </w:r>
      <w:r w:rsidRPr="005273A2">
        <w:rPr>
          <w:rFonts w:ascii="Times New Roman" w:hAnsi="Times New Roman" w:cs="Times New Roman"/>
          <w:sz w:val="24"/>
          <w:szCs w:val="24"/>
        </w:rPr>
        <w:t xml:space="preserve"> (1) segments Hilbert phase data for </w:t>
      </w:r>
      <w:r w:rsidR="00113D11">
        <w:rPr>
          <w:rFonts w:ascii="Times New Roman" w:hAnsi="Times New Roman" w:cs="Times New Roman"/>
          <w:sz w:val="24"/>
          <w:szCs w:val="24"/>
        </w:rPr>
        <w:t xml:space="preserve">PLV or </w:t>
      </w:r>
      <w:r w:rsidR="00F22532">
        <w:rPr>
          <w:rFonts w:ascii="Times New Roman" w:hAnsi="Times New Roman" w:cs="Times New Roman"/>
          <w:sz w:val="24"/>
          <w:szCs w:val="24"/>
        </w:rPr>
        <w:t>cross-</w:t>
      </w:r>
      <w:r w:rsidR="002F30DB">
        <w:rPr>
          <w:rFonts w:ascii="Times New Roman" w:hAnsi="Times New Roman" w:cs="Times New Roman"/>
          <w:sz w:val="24"/>
          <w:szCs w:val="24"/>
        </w:rPr>
        <w:t xml:space="preserve">frequency </w:t>
      </w:r>
      <w:r w:rsidRPr="005273A2">
        <w:rPr>
          <w:rFonts w:ascii="Times New Roman" w:hAnsi="Times New Roman" w:cs="Times New Roman"/>
          <w:sz w:val="24"/>
          <w:szCs w:val="24"/>
        </w:rPr>
        <w:t>PLV estimation</w:t>
      </w:r>
      <w:r w:rsidR="00F22532">
        <w:rPr>
          <w:rFonts w:ascii="Times New Roman" w:hAnsi="Times New Roman" w:cs="Times New Roman"/>
          <w:sz w:val="24"/>
          <w:szCs w:val="24"/>
        </w:rPr>
        <w:t>s</w:t>
      </w:r>
      <w:r w:rsidRPr="005273A2">
        <w:rPr>
          <w:rFonts w:ascii="Times New Roman" w:hAnsi="Times New Roman" w:cs="Times New Roman"/>
          <w:sz w:val="24"/>
          <w:szCs w:val="24"/>
        </w:rPr>
        <w:t xml:space="preserve"> and splits the data of every condition into </w:t>
      </w:r>
      <w:r w:rsidRPr="00B256BF">
        <w:rPr>
          <w:rFonts w:ascii="Times New Roman" w:hAnsi="Times New Roman" w:cs="Times New Roman"/>
          <w:sz w:val="24"/>
          <w:szCs w:val="24"/>
        </w:rPr>
        <w:t>sub</w:t>
      </w:r>
      <w:r w:rsidR="00A63847">
        <w:rPr>
          <w:rFonts w:ascii="Times New Roman" w:hAnsi="Times New Roman" w:cs="Times New Roman"/>
          <w:sz w:val="24"/>
          <w:szCs w:val="24"/>
        </w:rPr>
        <w:t>-</w:t>
      </w:r>
      <w:r w:rsidRPr="00B256BF">
        <w:rPr>
          <w:rFonts w:ascii="Times New Roman" w:hAnsi="Times New Roman" w:cs="Times New Roman"/>
          <w:sz w:val="24"/>
          <w:szCs w:val="24"/>
        </w:rPr>
        <w:t>trials of 1 or 5 seconds epochs</w:t>
      </w:r>
      <w:r w:rsidR="00113D11">
        <w:rPr>
          <w:rFonts w:ascii="Times New Roman" w:hAnsi="Times New Roman" w:cs="Times New Roman"/>
          <w:sz w:val="24"/>
          <w:szCs w:val="24"/>
        </w:rPr>
        <w:t>,</w:t>
      </w:r>
      <w:r w:rsidRPr="00B256BF">
        <w:rPr>
          <w:rFonts w:ascii="Times New Roman" w:hAnsi="Times New Roman" w:cs="Times New Roman"/>
          <w:sz w:val="24"/>
          <w:szCs w:val="24"/>
        </w:rPr>
        <w:t xml:space="preserve"> (2) executes artifact rejection</w:t>
      </w:r>
      <w:r w:rsidR="00113D11">
        <w:rPr>
          <w:rFonts w:ascii="Times New Roman" w:hAnsi="Times New Roman" w:cs="Times New Roman"/>
          <w:sz w:val="24"/>
          <w:szCs w:val="24"/>
        </w:rPr>
        <w:t>,</w:t>
      </w:r>
      <w:r w:rsidRPr="00B256BF">
        <w:rPr>
          <w:rFonts w:ascii="Times New Roman" w:hAnsi="Times New Roman" w:cs="Times New Roman"/>
          <w:sz w:val="24"/>
          <w:szCs w:val="24"/>
        </w:rPr>
        <w:t xml:space="preserve"> (3) estimates </w:t>
      </w:r>
      <w:r w:rsidR="00113D11">
        <w:rPr>
          <w:rFonts w:ascii="Times New Roman" w:hAnsi="Times New Roman" w:cs="Times New Roman"/>
          <w:sz w:val="24"/>
          <w:szCs w:val="24"/>
        </w:rPr>
        <w:t xml:space="preserve">PLVs or </w:t>
      </w:r>
      <w:r w:rsidR="00F22532">
        <w:rPr>
          <w:rFonts w:ascii="Times New Roman" w:hAnsi="Times New Roman" w:cs="Times New Roman"/>
          <w:sz w:val="24"/>
          <w:szCs w:val="24"/>
        </w:rPr>
        <w:t>cross-</w:t>
      </w:r>
      <w:r w:rsidR="002F30DB">
        <w:rPr>
          <w:rFonts w:ascii="Times New Roman" w:hAnsi="Times New Roman" w:cs="Times New Roman"/>
          <w:sz w:val="24"/>
          <w:szCs w:val="24"/>
        </w:rPr>
        <w:t xml:space="preserve">frequency </w:t>
      </w:r>
      <w:r w:rsidRPr="00B256BF">
        <w:rPr>
          <w:rFonts w:ascii="Times New Roman" w:hAnsi="Times New Roman" w:cs="Times New Roman"/>
          <w:sz w:val="24"/>
          <w:szCs w:val="24"/>
        </w:rPr>
        <w:t>PLVs</w:t>
      </w:r>
      <w:r w:rsidR="00113D11">
        <w:rPr>
          <w:rFonts w:ascii="Times New Roman" w:hAnsi="Times New Roman" w:cs="Times New Roman"/>
          <w:sz w:val="24"/>
          <w:szCs w:val="24"/>
        </w:rPr>
        <w:t>,</w:t>
      </w:r>
      <w:r w:rsidR="00F22532">
        <w:rPr>
          <w:rFonts w:ascii="Times New Roman" w:hAnsi="Times New Roman" w:cs="Times New Roman"/>
          <w:sz w:val="24"/>
          <w:szCs w:val="24"/>
        </w:rPr>
        <w:t xml:space="preserve"> </w:t>
      </w:r>
      <w:r w:rsidRPr="00B256BF">
        <w:rPr>
          <w:rFonts w:ascii="Times New Roman" w:hAnsi="Times New Roman" w:cs="Times New Roman"/>
          <w:sz w:val="24"/>
          <w:szCs w:val="24"/>
        </w:rPr>
        <w:t>(4) estimates m</w:t>
      </w:r>
      <w:r w:rsidR="00B256BF" w:rsidRPr="00B256BF">
        <w:rPr>
          <w:rFonts w:ascii="Times New Roman" w:hAnsi="Times New Roman" w:cs="Times New Roman"/>
          <w:sz w:val="24"/>
          <w:szCs w:val="24"/>
        </w:rPr>
        <w:t xml:space="preserve">ean </w:t>
      </w:r>
      <w:r w:rsidR="00113D11">
        <w:rPr>
          <w:rFonts w:ascii="Times New Roman" w:hAnsi="Times New Roman" w:cs="Times New Roman"/>
          <w:sz w:val="24"/>
          <w:szCs w:val="24"/>
        </w:rPr>
        <w:t xml:space="preserve">PLVs or </w:t>
      </w:r>
      <w:r w:rsidR="00F22532">
        <w:rPr>
          <w:rFonts w:ascii="Times New Roman" w:hAnsi="Times New Roman" w:cs="Times New Roman"/>
          <w:sz w:val="24"/>
          <w:szCs w:val="24"/>
        </w:rPr>
        <w:t>cross-</w:t>
      </w:r>
      <w:r w:rsidR="002F30DB">
        <w:rPr>
          <w:rFonts w:ascii="Times New Roman" w:hAnsi="Times New Roman" w:cs="Times New Roman"/>
          <w:sz w:val="24"/>
          <w:szCs w:val="24"/>
        </w:rPr>
        <w:t xml:space="preserve">frequency </w:t>
      </w:r>
      <w:r w:rsidRPr="00B256BF">
        <w:rPr>
          <w:rFonts w:ascii="Times New Roman" w:hAnsi="Times New Roman" w:cs="Times New Roman"/>
          <w:sz w:val="24"/>
          <w:szCs w:val="24"/>
        </w:rPr>
        <w:t>PLVs.</w:t>
      </w:r>
      <w:r w:rsidRPr="005273A2">
        <w:rPr>
          <w:rFonts w:ascii="Times New Roman" w:hAnsi="Times New Roman" w:cs="Times New Roman"/>
          <w:sz w:val="24"/>
          <w:szCs w:val="24"/>
        </w:rPr>
        <w:t xml:space="preserve"> </w:t>
      </w:r>
    </w:p>
    <w:p w14:paraId="4B0AC4E0" w14:textId="77777777" w:rsidR="003B182A" w:rsidRPr="005273A2" w:rsidRDefault="003B182A" w:rsidP="003B182A">
      <w:pPr>
        <w:spacing w:line="480" w:lineRule="auto"/>
        <w:rPr>
          <w:rFonts w:ascii="Times New Roman" w:hAnsi="Times New Roman" w:cs="Times New Roman"/>
          <w:sz w:val="24"/>
          <w:szCs w:val="24"/>
        </w:rPr>
      </w:pPr>
      <w:r w:rsidRPr="005273A2">
        <w:rPr>
          <w:noProof/>
        </w:rPr>
        <w:drawing>
          <wp:inline distT="0" distB="0" distL="0" distR="0" wp14:anchorId="1D37E65C" wp14:editId="048D0E80">
            <wp:extent cx="5937885" cy="2394585"/>
            <wp:effectExtent l="0" t="0" r="571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885" cy="2394585"/>
                    </a:xfrm>
                    <a:prstGeom prst="rect">
                      <a:avLst/>
                    </a:prstGeom>
                    <a:noFill/>
                    <a:ln>
                      <a:noFill/>
                    </a:ln>
                  </pic:spPr>
                </pic:pic>
              </a:graphicData>
            </a:graphic>
          </wp:inline>
        </w:drawing>
      </w:r>
    </w:p>
    <w:p w14:paraId="772F995E" w14:textId="7B909803" w:rsidR="00504782" w:rsidRDefault="00AA4830" w:rsidP="003B182A">
      <w:pPr>
        <w:spacing w:line="480" w:lineRule="auto"/>
        <w:rPr>
          <w:rFonts w:ascii="Times New Roman" w:hAnsi="Times New Roman" w:cs="Times New Roman"/>
          <w:sz w:val="24"/>
          <w:szCs w:val="24"/>
        </w:rPr>
      </w:pPr>
      <w:r w:rsidRPr="00A63847">
        <w:rPr>
          <w:rFonts w:ascii="Times New Roman" w:hAnsi="Times New Roman" w:cs="Times New Roman"/>
          <w:sz w:val="24"/>
          <w:szCs w:val="24"/>
        </w:rPr>
        <w:t xml:space="preserve">Select </w:t>
      </w:r>
      <w:r w:rsidRPr="00F73A93">
        <w:rPr>
          <w:rFonts w:ascii="Times New Roman" w:hAnsi="Times New Roman" w:cs="Times New Roman"/>
          <w:b/>
          <w:i/>
          <w:iCs/>
          <w:sz w:val="24"/>
          <w:szCs w:val="24"/>
        </w:rPr>
        <w:t>“y”</w:t>
      </w:r>
      <w:r w:rsidRPr="00A63847">
        <w:rPr>
          <w:rFonts w:ascii="Times New Roman" w:hAnsi="Times New Roman" w:cs="Times New Roman"/>
          <w:sz w:val="24"/>
          <w:szCs w:val="24"/>
        </w:rPr>
        <w:t xml:space="preserve"> to use the predefined epoch durations for each frequency band. </w:t>
      </w:r>
      <w:r w:rsidR="00AB0A7E" w:rsidRPr="00A63847">
        <w:rPr>
          <w:rFonts w:ascii="Times New Roman" w:hAnsi="Times New Roman" w:cs="Times New Roman"/>
          <w:sz w:val="24"/>
          <w:szCs w:val="24"/>
        </w:rPr>
        <w:t>Type</w:t>
      </w:r>
      <w:r w:rsidR="00504782" w:rsidRPr="00A63847">
        <w:rPr>
          <w:rFonts w:ascii="Times New Roman" w:hAnsi="Times New Roman" w:cs="Times New Roman"/>
          <w:sz w:val="24"/>
          <w:szCs w:val="24"/>
        </w:rPr>
        <w:t xml:space="preserve"> </w:t>
      </w:r>
      <w:r w:rsidR="00504782" w:rsidRPr="00F73A93">
        <w:rPr>
          <w:rFonts w:ascii="Times New Roman" w:hAnsi="Times New Roman" w:cs="Times New Roman"/>
          <w:b/>
          <w:i/>
          <w:iCs/>
          <w:sz w:val="24"/>
          <w:szCs w:val="24"/>
        </w:rPr>
        <w:t>“n”</w:t>
      </w:r>
      <w:r w:rsidR="00504782" w:rsidRPr="00A63847">
        <w:rPr>
          <w:rFonts w:ascii="Times New Roman" w:hAnsi="Times New Roman" w:cs="Times New Roman"/>
          <w:sz w:val="24"/>
          <w:szCs w:val="24"/>
        </w:rPr>
        <w:t xml:space="preserve"> to define different epoch durations</w:t>
      </w:r>
      <w:r w:rsidR="003B0E30" w:rsidRPr="00A63847">
        <w:rPr>
          <w:rFonts w:ascii="Times New Roman" w:hAnsi="Times New Roman" w:cs="Times New Roman"/>
          <w:sz w:val="24"/>
          <w:szCs w:val="24"/>
        </w:rPr>
        <w:t xml:space="preserve"> for each frequency band</w:t>
      </w:r>
      <w:r w:rsidRPr="00A63847">
        <w:rPr>
          <w:rFonts w:ascii="Times New Roman" w:hAnsi="Times New Roman" w:cs="Times New Roman"/>
          <w:sz w:val="24"/>
          <w:szCs w:val="24"/>
        </w:rPr>
        <w:t xml:space="preserve"> manually</w:t>
      </w:r>
      <w:r w:rsidR="003B0E30" w:rsidRPr="00A63847">
        <w:rPr>
          <w:rFonts w:ascii="Times New Roman" w:hAnsi="Times New Roman" w:cs="Times New Roman"/>
          <w:sz w:val="24"/>
          <w:szCs w:val="24"/>
        </w:rPr>
        <w:t>.</w:t>
      </w:r>
    </w:p>
    <w:p w14:paraId="75249230" w14:textId="75692DF4" w:rsidR="00FD69FE" w:rsidRPr="00504782" w:rsidRDefault="00E456DE" w:rsidP="003B182A">
      <w:pPr>
        <w:spacing w:line="480" w:lineRule="auto"/>
        <w:rPr>
          <w:rFonts w:ascii="Times New Roman" w:hAnsi="Times New Roman" w:cs="Times New Roman"/>
          <w:sz w:val="24"/>
          <w:szCs w:val="24"/>
        </w:rPr>
      </w:pPr>
      <w:r>
        <w:rPr>
          <w:rFonts w:ascii="Times New Roman" w:hAnsi="Times New Roman" w:cs="Times New Roman"/>
          <w:b/>
          <w:bCs/>
          <w:sz w:val="24"/>
          <w:szCs w:val="24"/>
        </w:rPr>
        <w:t>Important n</w:t>
      </w:r>
      <w:r w:rsidR="00FD69FE" w:rsidRPr="00FD69FE">
        <w:rPr>
          <w:rFonts w:ascii="Times New Roman" w:hAnsi="Times New Roman" w:cs="Times New Roman"/>
          <w:b/>
          <w:bCs/>
          <w:sz w:val="24"/>
          <w:szCs w:val="24"/>
        </w:rPr>
        <w:t>ote:</w:t>
      </w:r>
      <w:r w:rsidR="00FD69FE">
        <w:rPr>
          <w:rFonts w:ascii="Times New Roman" w:hAnsi="Times New Roman" w:cs="Times New Roman"/>
          <w:sz w:val="24"/>
          <w:szCs w:val="24"/>
        </w:rPr>
        <w:t xml:space="preserve"> DEEP automatically proceeds with either PLV or cross-</w:t>
      </w:r>
      <w:r w:rsidR="00655265">
        <w:rPr>
          <w:rFonts w:ascii="Times New Roman" w:hAnsi="Times New Roman" w:cs="Times New Roman"/>
          <w:sz w:val="24"/>
          <w:szCs w:val="24"/>
        </w:rPr>
        <w:t xml:space="preserve">frequency </w:t>
      </w:r>
      <w:r w:rsidR="00FD69FE">
        <w:rPr>
          <w:rFonts w:ascii="Times New Roman" w:hAnsi="Times New Roman" w:cs="Times New Roman"/>
          <w:sz w:val="24"/>
          <w:szCs w:val="24"/>
        </w:rPr>
        <w:t>PLV</w:t>
      </w:r>
      <w:r w:rsidR="004D3E2C">
        <w:rPr>
          <w:rFonts w:ascii="Times New Roman" w:hAnsi="Times New Roman" w:cs="Times New Roman"/>
          <w:sz w:val="24"/>
          <w:szCs w:val="24"/>
        </w:rPr>
        <w:t xml:space="preserve"> estimations</w:t>
      </w:r>
      <w:r w:rsidR="00FD69FE">
        <w:rPr>
          <w:rFonts w:ascii="Times New Roman" w:hAnsi="Times New Roman" w:cs="Times New Roman"/>
          <w:sz w:val="24"/>
          <w:szCs w:val="24"/>
        </w:rPr>
        <w:t xml:space="preserve"> depending on the passbands defined at step 6. If t</w:t>
      </w:r>
      <w:r w:rsidR="00FD69FE" w:rsidRPr="00FD69FE">
        <w:rPr>
          <w:rFonts w:ascii="Times New Roman" w:hAnsi="Times New Roman" w:cs="Times New Roman"/>
          <w:sz w:val="24"/>
          <w:szCs w:val="24"/>
        </w:rPr>
        <w:t xml:space="preserve">here are no differences </w:t>
      </w:r>
      <w:r w:rsidR="00DD5759">
        <w:rPr>
          <w:rFonts w:ascii="Times New Roman" w:hAnsi="Times New Roman" w:cs="Times New Roman"/>
          <w:sz w:val="24"/>
          <w:szCs w:val="24"/>
        </w:rPr>
        <w:t>between</w:t>
      </w:r>
      <w:r w:rsidR="00FD69FE" w:rsidRPr="00FD69FE">
        <w:rPr>
          <w:rFonts w:ascii="Times New Roman" w:hAnsi="Times New Roman" w:cs="Times New Roman"/>
          <w:sz w:val="24"/>
          <w:szCs w:val="24"/>
        </w:rPr>
        <w:t xml:space="preserve"> the passband </w:t>
      </w:r>
      <w:r w:rsidR="00FD69FE">
        <w:rPr>
          <w:rFonts w:ascii="Times New Roman" w:hAnsi="Times New Roman" w:cs="Times New Roman"/>
          <w:sz w:val="24"/>
          <w:szCs w:val="24"/>
        </w:rPr>
        <w:t>values</w:t>
      </w:r>
      <w:r w:rsidR="00FD69FE" w:rsidRPr="00FD69FE">
        <w:rPr>
          <w:rFonts w:ascii="Times New Roman" w:hAnsi="Times New Roman" w:cs="Times New Roman"/>
          <w:sz w:val="24"/>
          <w:szCs w:val="24"/>
        </w:rPr>
        <w:t xml:space="preserve"> of </w:t>
      </w:r>
      <w:r w:rsidR="00FD69FE">
        <w:rPr>
          <w:rFonts w:ascii="Times New Roman" w:hAnsi="Times New Roman" w:cs="Times New Roman"/>
          <w:sz w:val="24"/>
          <w:szCs w:val="24"/>
        </w:rPr>
        <w:t xml:space="preserve">the </w:t>
      </w:r>
      <w:r w:rsidR="004D3E2C">
        <w:rPr>
          <w:rFonts w:ascii="Times New Roman" w:hAnsi="Times New Roman" w:cs="Times New Roman"/>
          <w:sz w:val="24"/>
          <w:szCs w:val="24"/>
        </w:rPr>
        <w:t>two participants</w:t>
      </w:r>
      <w:r w:rsidR="00FD69FE">
        <w:rPr>
          <w:rFonts w:ascii="Times New Roman" w:hAnsi="Times New Roman" w:cs="Times New Roman"/>
          <w:sz w:val="24"/>
          <w:szCs w:val="24"/>
        </w:rPr>
        <w:t xml:space="preserve">, DEEP will run PLV calculations. If differences are detected </w:t>
      </w:r>
      <w:r w:rsidR="009C5A50">
        <w:rPr>
          <w:rFonts w:ascii="Times New Roman" w:hAnsi="Times New Roman" w:cs="Times New Roman"/>
          <w:sz w:val="24"/>
          <w:szCs w:val="24"/>
        </w:rPr>
        <w:t>between</w:t>
      </w:r>
      <w:r w:rsidR="00FD69FE">
        <w:rPr>
          <w:rFonts w:ascii="Times New Roman" w:hAnsi="Times New Roman" w:cs="Times New Roman"/>
          <w:sz w:val="24"/>
          <w:szCs w:val="24"/>
        </w:rPr>
        <w:t xml:space="preserve"> the passband values</w:t>
      </w:r>
      <w:r w:rsidR="009C5A50">
        <w:rPr>
          <w:rFonts w:ascii="Times New Roman" w:hAnsi="Times New Roman" w:cs="Times New Roman"/>
          <w:sz w:val="24"/>
          <w:szCs w:val="24"/>
        </w:rPr>
        <w:t xml:space="preserve"> of the two participants</w:t>
      </w:r>
      <w:r w:rsidR="00FD69FE">
        <w:rPr>
          <w:rFonts w:ascii="Times New Roman" w:hAnsi="Times New Roman" w:cs="Times New Roman"/>
          <w:sz w:val="24"/>
          <w:szCs w:val="24"/>
        </w:rPr>
        <w:t>, cross-</w:t>
      </w:r>
      <w:r w:rsidR="009C5A50">
        <w:rPr>
          <w:rFonts w:ascii="Times New Roman" w:hAnsi="Times New Roman" w:cs="Times New Roman"/>
          <w:sz w:val="24"/>
          <w:szCs w:val="24"/>
        </w:rPr>
        <w:t xml:space="preserve">frequency </w:t>
      </w:r>
      <w:r w:rsidR="00FD69FE">
        <w:rPr>
          <w:rFonts w:ascii="Times New Roman" w:hAnsi="Times New Roman" w:cs="Times New Roman"/>
          <w:sz w:val="24"/>
          <w:szCs w:val="24"/>
        </w:rPr>
        <w:t>PLVs will be estimated.</w:t>
      </w:r>
    </w:p>
    <w:p w14:paraId="781B9CBD"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b/>
          <w:sz w:val="24"/>
          <w:szCs w:val="24"/>
        </w:rPr>
        <w:t>DEEP_main_7 Functions:</w:t>
      </w:r>
      <w:r w:rsidRPr="005273A2">
        <w:rPr>
          <w:rFonts w:ascii="Times New Roman" w:hAnsi="Times New Roman" w:cs="Times New Roman"/>
          <w:sz w:val="24"/>
          <w:szCs w:val="24"/>
        </w:rPr>
        <w:t xml:space="preserve"> </w:t>
      </w:r>
    </w:p>
    <w:p w14:paraId="5658E696" w14:textId="77777777" w:rsidR="003B182A" w:rsidRPr="005273A2" w:rsidRDefault="003B182A" w:rsidP="003B182A">
      <w:pPr>
        <w:pStyle w:val="ListParagraph"/>
        <w:numPr>
          <w:ilvl w:val="0"/>
          <w:numId w:val="10"/>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DEEP_segselectBox</w:t>
      </w:r>
      <w:proofErr w:type="spellEnd"/>
      <w:r w:rsidRPr="009B4D57">
        <w:rPr>
          <w:rFonts w:ascii="Times New Roman" w:hAnsi="Times New Roman" w:cs="Times New Roman"/>
          <w:b/>
          <w:i/>
          <w:sz w:val="24"/>
          <w:szCs w:val="24"/>
        </w:rPr>
        <w:t>:</w:t>
      </w:r>
      <w:r w:rsidRPr="005273A2">
        <w:rPr>
          <w:rFonts w:ascii="Times New Roman" w:hAnsi="Times New Roman" w:cs="Times New Roman"/>
          <w:i/>
          <w:sz w:val="24"/>
          <w:szCs w:val="24"/>
        </w:rPr>
        <w:t xml:space="preserve"> </w:t>
      </w:r>
      <w:r w:rsidRPr="005273A2">
        <w:rPr>
          <w:rFonts w:ascii="Times New Roman" w:hAnsi="Times New Roman" w:cs="Times New Roman"/>
          <w:sz w:val="24"/>
          <w:szCs w:val="24"/>
        </w:rPr>
        <w:t xml:space="preserve">Specifies the duration of epochs for later </w:t>
      </w:r>
      <w:r w:rsidR="00504782" w:rsidRPr="005273A2">
        <w:rPr>
          <w:rFonts w:ascii="Times New Roman" w:hAnsi="Times New Roman" w:cs="Times New Roman"/>
          <w:sz w:val="24"/>
          <w:szCs w:val="24"/>
        </w:rPr>
        <w:t>segmentation</w:t>
      </w:r>
      <w:r w:rsidRPr="005273A2">
        <w:rPr>
          <w:rFonts w:ascii="Times New Roman" w:hAnsi="Times New Roman" w:cs="Times New Roman"/>
          <w:sz w:val="24"/>
          <w:szCs w:val="24"/>
        </w:rPr>
        <w:t xml:space="preserve"> of the data.</w:t>
      </w:r>
    </w:p>
    <w:p w14:paraId="2B92DFEF" w14:textId="77777777" w:rsidR="003B182A" w:rsidRPr="005273A2" w:rsidRDefault="003B182A" w:rsidP="003B182A">
      <w:pPr>
        <w:pStyle w:val="ListParagraph"/>
        <w:numPr>
          <w:ilvl w:val="0"/>
          <w:numId w:val="10"/>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DEEP_Segmentation</w:t>
      </w:r>
      <w:proofErr w:type="spellEnd"/>
      <w:r w:rsidRPr="005273A2">
        <w:rPr>
          <w:rFonts w:ascii="Times New Roman" w:hAnsi="Times New Roman" w:cs="Times New Roman"/>
          <w:b/>
          <w:i/>
          <w:sz w:val="24"/>
          <w:szCs w:val="24"/>
        </w:rPr>
        <w:t>:</w:t>
      </w:r>
      <w:r w:rsidRPr="005273A2">
        <w:rPr>
          <w:rFonts w:ascii="Times New Roman" w:hAnsi="Times New Roman" w:cs="Times New Roman"/>
          <w:sz w:val="24"/>
          <w:szCs w:val="24"/>
        </w:rPr>
        <w:t xml:space="preserve"> Segments Hilbert phase data into epochs of predefined length.</w:t>
      </w:r>
    </w:p>
    <w:p w14:paraId="3CA5ACB1" w14:textId="4C816939" w:rsidR="003B182A" w:rsidRDefault="003B182A" w:rsidP="003B182A">
      <w:pPr>
        <w:pStyle w:val="ListParagraph"/>
        <w:numPr>
          <w:ilvl w:val="0"/>
          <w:numId w:val="10"/>
        </w:numPr>
        <w:spacing w:line="480" w:lineRule="auto"/>
        <w:rPr>
          <w:rFonts w:ascii="Times New Roman" w:hAnsi="Times New Roman"/>
          <w:sz w:val="24"/>
        </w:rPr>
      </w:pPr>
      <w:proofErr w:type="spellStart"/>
      <w:r w:rsidRPr="005273A2">
        <w:rPr>
          <w:rFonts w:ascii="Times New Roman" w:hAnsi="Times New Roman" w:cs="Times New Roman"/>
          <w:b/>
          <w:i/>
          <w:sz w:val="24"/>
          <w:szCs w:val="24"/>
        </w:rPr>
        <w:t>DEEP_rejectArtifacts</w:t>
      </w:r>
      <w:proofErr w:type="spellEnd"/>
      <w:r w:rsidR="008104E0">
        <w:rPr>
          <w:rFonts w:ascii="Times New Roman" w:hAnsi="Times New Roman" w:cs="Times New Roman"/>
          <w:b/>
          <w:i/>
          <w:sz w:val="24"/>
          <w:szCs w:val="24"/>
        </w:rPr>
        <w:t>:</w:t>
      </w:r>
      <w:r w:rsidRPr="005273A2">
        <w:rPr>
          <w:rFonts w:ascii="Times New Roman" w:hAnsi="Times New Roman" w:cs="Times New Roman"/>
          <w:sz w:val="24"/>
          <w:szCs w:val="24"/>
        </w:rPr>
        <w:t xml:space="preserve"> Executes the removal of segments containing artifacts </w:t>
      </w:r>
      <w:r w:rsidRPr="005273A2">
        <w:rPr>
          <w:rFonts w:ascii="Times New Roman" w:hAnsi="Times New Roman"/>
          <w:sz w:val="24"/>
        </w:rPr>
        <w:t>which were defined at earlier steps.</w:t>
      </w:r>
    </w:p>
    <w:p w14:paraId="1BAE90D1" w14:textId="52DE0263" w:rsidR="006D5E19" w:rsidRPr="006D5E19" w:rsidRDefault="006D5E19" w:rsidP="006D5E19">
      <w:pPr>
        <w:pStyle w:val="ListParagraph"/>
        <w:numPr>
          <w:ilvl w:val="0"/>
          <w:numId w:val="10"/>
        </w:numPr>
        <w:spacing w:line="480" w:lineRule="auto"/>
        <w:rPr>
          <w:rFonts w:ascii="Times New Roman" w:hAnsi="Times New Roman" w:cs="Times New Roman"/>
          <w:sz w:val="24"/>
          <w:szCs w:val="24"/>
        </w:rPr>
      </w:pPr>
      <w:proofErr w:type="spellStart"/>
      <w:r w:rsidRPr="006D5E19">
        <w:rPr>
          <w:rFonts w:ascii="Times New Roman" w:hAnsi="Times New Roman" w:cs="Times New Roman"/>
          <w:b/>
          <w:i/>
          <w:sz w:val="24"/>
          <w:szCs w:val="24"/>
        </w:rPr>
        <w:t>DEEP_crossPhaseLockVal</w:t>
      </w:r>
      <w:proofErr w:type="spellEnd"/>
      <w:r>
        <w:rPr>
          <w:rFonts w:ascii="Times New Roman" w:hAnsi="Times New Roman" w:cs="Times New Roman"/>
          <w:b/>
          <w:i/>
          <w:sz w:val="24"/>
          <w:szCs w:val="24"/>
        </w:rPr>
        <w:t xml:space="preserve">: </w:t>
      </w:r>
      <w:r w:rsidRPr="005273A2">
        <w:rPr>
          <w:rFonts w:ascii="Times New Roman" w:hAnsi="Times New Roman" w:cs="Times New Roman"/>
          <w:sz w:val="24"/>
          <w:szCs w:val="24"/>
        </w:rPr>
        <w:t xml:space="preserve">Calculates the </w:t>
      </w:r>
      <w:r>
        <w:rPr>
          <w:rFonts w:ascii="Times New Roman" w:hAnsi="Times New Roman" w:cs="Times New Roman"/>
          <w:sz w:val="24"/>
          <w:szCs w:val="24"/>
        </w:rPr>
        <w:t>cross-</w:t>
      </w:r>
      <w:r w:rsidR="007A16DB">
        <w:rPr>
          <w:rFonts w:ascii="Times New Roman" w:hAnsi="Times New Roman" w:cs="Times New Roman"/>
          <w:sz w:val="24"/>
          <w:szCs w:val="24"/>
        </w:rPr>
        <w:t xml:space="preserve">frequency </w:t>
      </w:r>
      <w:r w:rsidRPr="005273A2">
        <w:rPr>
          <w:rFonts w:ascii="Times New Roman" w:hAnsi="Times New Roman" w:cs="Times New Roman"/>
          <w:sz w:val="24"/>
          <w:szCs w:val="24"/>
        </w:rPr>
        <w:t>PLVs for each channel combination in all of the conditions.</w:t>
      </w:r>
    </w:p>
    <w:p w14:paraId="3ADEC61D" w14:textId="775D2B0B" w:rsidR="003B182A" w:rsidRPr="005273A2" w:rsidRDefault="003B182A" w:rsidP="003B182A">
      <w:pPr>
        <w:pStyle w:val="ListParagraph"/>
        <w:numPr>
          <w:ilvl w:val="0"/>
          <w:numId w:val="10"/>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DEEP_phaseLockVa</w:t>
      </w:r>
      <w:r w:rsidRPr="009B4D57">
        <w:rPr>
          <w:rFonts w:ascii="Times New Roman" w:hAnsi="Times New Roman" w:cs="Times New Roman"/>
          <w:b/>
          <w:i/>
          <w:sz w:val="24"/>
          <w:szCs w:val="24"/>
        </w:rPr>
        <w:t>l</w:t>
      </w:r>
      <w:proofErr w:type="spellEnd"/>
      <w:r w:rsidRPr="009B4D57">
        <w:rPr>
          <w:rFonts w:ascii="Times New Roman" w:hAnsi="Times New Roman" w:cs="Times New Roman"/>
          <w:b/>
          <w:i/>
          <w:sz w:val="24"/>
          <w:szCs w:val="24"/>
        </w:rPr>
        <w:t>:</w:t>
      </w:r>
      <w:r w:rsidRPr="005273A2">
        <w:rPr>
          <w:rFonts w:ascii="Times New Roman" w:hAnsi="Times New Roman" w:cs="Times New Roman"/>
          <w:b/>
          <w:sz w:val="24"/>
          <w:szCs w:val="24"/>
        </w:rPr>
        <w:t xml:space="preserve"> </w:t>
      </w:r>
      <w:r w:rsidRPr="005273A2">
        <w:rPr>
          <w:rFonts w:ascii="Times New Roman" w:hAnsi="Times New Roman" w:cs="Times New Roman"/>
          <w:sz w:val="24"/>
          <w:szCs w:val="24"/>
        </w:rPr>
        <w:t>Calculates the PLVs for each channel combination in all of the conditions.</w:t>
      </w:r>
    </w:p>
    <w:p w14:paraId="0F6308C6" w14:textId="05C88810" w:rsidR="003B182A" w:rsidRPr="005273A2" w:rsidRDefault="003B182A" w:rsidP="003B182A">
      <w:pPr>
        <w:pStyle w:val="ListParagraph"/>
        <w:numPr>
          <w:ilvl w:val="0"/>
          <w:numId w:val="10"/>
        </w:numPr>
        <w:spacing w:line="480" w:lineRule="auto"/>
        <w:rPr>
          <w:rFonts w:ascii="Times New Roman" w:hAnsi="Times New Roman"/>
          <w:sz w:val="24"/>
        </w:rPr>
      </w:pPr>
      <w:proofErr w:type="spellStart"/>
      <w:r w:rsidRPr="005273A2">
        <w:rPr>
          <w:rFonts w:ascii="Times New Roman" w:hAnsi="Times New Roman" w:cs="Times New Roman"/>
          <w:b/>
          <w:i/>
          <w:sz w:val="24"/>
          <w:szCs w:val="24"/>
        </w:rPr>
        <w:t>DEEP_</w:t>
      </w:r>
      <w:r w:rsidR="008104E0" w:rsidRPr="005273A2">
        <w:rPr>
          <w:rFonts w:ascii="Times New Roman" w:hAnsi="Times New Roman" w:cs="Times New Roman"/>
          <w:b/>
          <w:i/>
          <w:sz w:val="24"/>
          <w:szCs w:val="24"/>
        </w:rPr>
        <w:t>calcMeanPL</w:t>
      </w:r>
      <w:r w:rsidR="008104E0" w:rsidRPr="009B4D57">
        <w:rPr>
          <w:rFonts w:ascii="Times New Roman" w:hAnsi="Times New Roman" w:cs="Times New Roman"/>
          <w:b/>
          <w:i/>
          <w:sz w:val="24"/>
          <w:szCs w:val="24"/>
        </w:rPr>
        <w:t>V</w:t>
      </w:r>
      <w:proofErr w:type="spellEnd"/>
      <w:r w:rsidR="008104E0" w:rsidRPr="009B4D57">
        <w:rPr>
          <w:rFonts w:ascii="Times New Roman" w:hAnsi="Times New Roman" w:cs="Times New Roman"/>
          <w:b/>
          <w:i/>
          <w:sz w:val="24"/>
          <w:szCs w:val="24"/>
        </w:rPr>
        <w:t>:</w:t>
      </w:r>
      <w:r w:rsidRPr="005273A2">
        <w:rPr>
          <w:rFonts w:ascii="Times New Roman" w:hAnsi="Times New Roman" w:cs="Times New Roman"/>
          <w:sz w:val="24"/>
          <w:szCs w:val="24"/>
        </w:rPr>
        <w:t xml:space="preserve"> Calculates the mean </w:t>
      </w:r>
      <w:r w:rsidR="00113D11">
        <w:rPr>
          <w:rFonts w:ascii="Times New Roman" w:hAnsi="Times New Roman" w:cs="Times New Roman"/>
          <w:sz w:val="24"/>
          <w:szCs w:val="24"/>
        </w:rPr>
        <w:t xml:space="preserve">PLVs or </w:t>
      </w:r>
      <w:r w:rsidR="006D5E19">
        <w:rPr>
          <w:rFonts w:ascii="Times New Roman" w:hAnsi="Times New Roman" w:cs="Times New Roman"/>
          <w:sz w:val="24"/>
          <w:szCs w:val="24"/>
        </w:rPr>
        <w:t>cross-</w:t>
      </w:r>
      <w:r w:rsidR="0042097D">
        <w:rPr>
          <w:rFonts w:ascii="Times New Roman" w:hAnsi="Times New Roman" w:cs="Times New Roman"/>
          <w:sz w:val="24"/>
          <w:szCs w:val="24"/>
        </w:rPr>
        <w:t xml:space="preserve">frequency </w:t>
      </w:r>
      <w:r w:rsidRPr="005273A2">
        <w:rPr>
          <w:rFonts w:ascii="Times New Roman" w:hAnsi="Times New Roman" w:cs="Times New Roman"/>
          <w:sz w:val="24"/>
          <w:szCs w:val="24"/>
        </w:rPr>
        <w:t>PLVs</w:t>
      </w:r>
      <w:r w:rsidR="006D5E19">
        <w:rPr>
          <w:rFonts w:ascii="Times New Roman" w:hAnsi="Times New Roman" w:cs="Times New Roman"/>
          <w:sz w:val="24"/>
          <w:szCs w:val="24"/>
        </w:rPr>
        <w:t xml:space="preserve"> </w:t>
      </w:r>
      <w:r w:rsidRPr="005273A2">
        <w:rPr>
          <w:rFonts w:ascii="Times New Roman" w:hAnsi="Times New Roman"/>
          <w:sz w:val="24"/>
        </w:rPr>
        <w:t>for each condition.</w:t>
      </w:r>
    </w:p>
    <w:p w14:paraId="65545D48" w14:textId="7918821C" w:rsidR="003B182A" w:rsidRPr="005273A2" w:rsidRDefault="003B182A" w:rsidP="003B182A">
      <w:pPr>
        <w:pStyle w:val="ListParagraph"/>
        <w:numPr>
          <w:ilvl w:val="0"/>
          <w:numId w:val="10"/>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DEEP_writeTbl</w:t>
      </w:r>
      <w:proofErr w:type="spellEnd"/>
      <w:r w:rsidRPr="005273A2">
        <w:rPr>
          <w:rFonts w:ascii="Times New Roman" w:hAnsi="Times New Roman" w:cs="Times New Roman"/>
          <w:i/>
          <w:sz w:val="24"/>
          <w:szCs w:val="24"/>
        </w:rPr>
        <w:t xml:space="preserve">: </w:t>
      </w:r>
      <w:r w:rsidRPr="005273A2">
        <w:rPr>
          <w:rFonts w:ascii="Times New Roman" w:hAnsi="Times New Roman" w:cs="Times New Roman"/>
          <w:sz w:val="24"/>
          <w:szCs w:val="24"/>
        </w:rPr>
        <w:t xml:space="preserve">Exports the numbers of good trials used for </w:t>
      </w:r>
      <w:r w:rsidR="00113D11">
        <w:rPr>
          <w:rFonts w:ascii="Times New Roman" w:hAnsi="Times New Roman" w:cs="Times New Roman"/>
          <w:sz w:val="24"/>
          <w:szCs w:val="24"/>
        </w:rPr>
        <w:t xml:space="preserve">PLV or </w:t>
      </w:r>
      <w:r w:rsidR="004B628D">
        <w:rPr>
          <w:rFonts w:ascii="Times New Roman" w:hAnsi="Times New Roman" w:cs="Times New Roman"/>
          <w:sz w:val="24"/>
          <w:szCs w:val="24"/>
        </w:rPr>
        <w:t>cross-</w:t>
      </w:r>
      <w:r w:rsidR="00C4101C">
        <w:rPr>
          <w:rFonts w:ascii="Times New Roman" w:hAnsi="Times New Roman" w:cs="Times New Roman"/>
          <w:sz w:val="24"/>
          <w:szCs w:val="24"/>
        </w:rPr>
        <w:t xml:space="preserve">frequency </w:t>
      </w:r>
      <w:r w:rsidRPr="005273A2">
        <w:rPr>
          <w:rFonts w:ascii="Times New Roman" w:hAnsi="Times New Roman" w:cs="Times New Roman"/>
          <w:sz w:val="24"/>
          <w:szCs w:val="24"/>
        </w:rPr>
        <w:t>PLV estimations into a spreadsheet.</w:t>
      </w:r>
    </w:p>
    <w:p w14:paraId="708B8CB0" w14:textId="77777777" w:rsidR="003B182A" w:rsidRPr="005273A2" w:rsidRDefault="003B182A" w:rsidP="003B182A">
      <w:pPr>
        <w:pStyle w:val="Heading1"/>
        <w:numPr>
          <w:ilvl w:val="0"/>
          <w:numId w:val="0"/>
        </w:numPr>
        <w:spacing w:line="480" w:lineRule="auto"/>
        <w:rPr>
          <w:rFonts w:ascii="Times New Roman" w:hAnsi="Times New Roman" w:cs="Times New Roman"/>
          <w:sz w:val="24"/>
          <w:szCs w:val="24"/>
        </w:rPr>
      </w:pPr>
      <w:bookmarkStart w:id="20" w:name="_Toc74069065"/>
      <w:bookmarkStart w:id="21" w:name="_Toc74648672"/>
      <w:r w:rsidRPr="005273A2">
        <w:rPr>
          <w:rFonts w:ascii="Times New Roman" w:hAnsi="Times New Roman" w:cs="Times New Roman"/>
          <w:sz w:val="24"/>
          <w:szCs w:val="24"/>
        </w:rPr>
        <w:t xml:space="preserve">[8] Power analysis (TFR, </w:t>
      </w:r>
      <w:proofErr w:type="spellStart"/>
      <w:r w:rsidRPr="005273A2">
        <w:rPr>
          <w:rFonts w:ascii="Times New Roman" w:hAnsi="Times New Roman" w:cs="Times New Roman"/>
          <w:sz w:val="24"/>
          <w:szCs w:val="24"/>
        </w:rPr>
        <w:t>pWelch</w:t>
      </w:r>
      <w:proofErr w:type="spellEnd"/>
      <w:r w:rsidRPr="005273A2">
        <w:rPr>
          <w:rFonts w:ascii="Times New Roman" w:hAnsi="Times New Roman" w:cs="Times New Roman"/>
          <w:sz w:val="24"/>
          <w:szCs w:val="24"/>
        </w:rPr>
        <w:t>) (DEEP_main_8)</w:t>
      </w:r>
      <w:bookmarkEnd w:id="20"/>
      <w:bookmarkEnd w:id="21"/>
    </w:p>
    <w:p w14:paraId="34A12D9B" w14:textId="0237BD2A" w:rsidR="003B182A" w:rsidRPr="005273A2" w:rsidRDefault="003B182A" w:rsidP="00DA1142">
      <w:pPr>
        <w:spacing w:line="480" w:lineRule="auto"/>
        <w:ind w:firstLine="720"/>
        <w:rPr>
          <w:rFonts w:ascii="Times New Roman" w:hAnsi="Times New Roman" w:cs="Times New Roman"/>
          <w:sz w:val="24"/>
          <w:szCs w:val="24"/>
        </w:rPr>
      </w:pPr>
      <w:r w:rsidRPr="005273A2">
        <w:rPr>
          <w:rFonts w:ascii="Times New Roman" w:hAnsi="Times New Roman" w:cs="Times New Roman"/>
          <w:sz w:val="24"/>
          <w:szCs w:val="24"/>
        </w:rPr>
        <w:t xml:space="preserve">Continue data processing by selecting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If you have stopped the processing after step 6, select step </w:t>
      </w:r>
      <w:r w:rsidRPr="00F73A93">
        <w:rPr>
          <w:rFonts w:ascii="Times New Roman" w:hAnsi="Times New Roman" w:cs="Times New Roman"/>
          <w:b/>
          <w:i/>
          <w:iCs/>
          <w:sz w:val="24"/>
          <w:szCs w:val="24"/>
        </w:rPr>
        <w:t>"8"</w:t>
      </w:r>
      <w:r w:rsidRPr="005273A2">
        <w:rPr>
          <w:rFonts w:ascii="Times New Roman" w:hAnsi="Times New Roman" w:cs="Times New Roman"/>
          <w:b/>
          <w:sz w:val="24"/>
          <w:szCs w:val="24"/>
        </w:rPr>
        <w:t xml:space="preserve"> </w:t>
      </w:r>
      <w:r w:rsidRPr="005273A2">
        <w:rPr>
          <w:rFonts w:ascii="Times New Roman" w:hAnsi="Times New Roman" w:cs="Times New Roman"/>
          <w:sz w:val="24"/>
          <w:szCs w:val="24"/>
        </w:rPr>
        <w:t xml:space="preserve">to proceed. This selection will run the </w:t>
      </w:r>
      <w:r w:rsidR="00113D11">
        <w:rPr>
          <w:rFonts w:ascii="Times New Roman" w:hAnsi="Times New Roman" w:cs="Times New Roman"/>
          <w:sz w:val="24"/>
          <w:szCs w:val="24"/>
        </w:rPr>
        <w:t>“</w:t>
      </w:r>
      <w:r w:rsidRPr="007F2033">
        <w:rPr>
          <w:rFonts w:ascii="Times New Roman" w:hAnsi="Times New Roman" w:cs="Times New Roman"/>
          <w:b/>
          <w:i/>
          <w:sz w:val="24"/>
          <w:szCs w:val="24"/>
        </w:rPr>
        <w:t>DEEP_main_8</w:t>
      </w:r>
      <w:r w:rsidR="00113D11">
        <w:rPr>
          <w:rFonts w:ascii="Times New Roman" w:hAnsi="Times New Roman" w:cs="Times New Roman"/>
          <w:b/>
          <w:i/>
          <w:sz w:val="24"/>
          <w:szCs w:val="24"/>
        </w:rPr>
        <w:t>”</w:t>
      </w:r>
      <w:r w:rsidRPr="005273A2">
        <w:rPr>
          <w:rFonts w:ascii="Times New Roman" w:hAnsi="Times New Roman" w:cs="Times New Roman"/>
          <w:sz w:val="24"/>
          <w:szCs w:val="24"/>
        </w:rPr>
        <w:t xml:space="preserve"> script. </w:t>
      </w:r>
      <w:r w:rsidR="00113D11">
        <w:rPr>
          <w:rFonts w:ascii="Times New Roman" w:hAnsi="Times New Roman" w:cs="Times New Roman"/>
          <w:sz w:val="24"/>
          <w:szCs w:val="24"/>
        </w:rPr>
        <w:t>“</w:t>
      </w:r>
      <w:r w:rsidRPr="007F2033">
        <w:rPr>
          <w:rFonts w:ascii="Times New Roman" w:hAnsi="Times New Roman" w:cs="Times New Roman"/>
          <w:b/>
          <w:i/>
          <w:sz w:val="24"/>
          <w:szCs w:val="24"/>
        </w:rPr>
        <w:t>DEEP_main_8</w:t>
      </w:r>
      <w:r w:rsidR="00113D11">
        <w:rPr>
          <w:rFonts w:ascii="Times New Roman" w:hAnsi="Times New Roman" w:cs="Times New Roman"/>
          <w:b/>
          <w:i/>
          <w:sz w:val="24"/>
          <w:szCs w:val="24"/>
        </w:rPr>
        <w:t>”</w:t>
      </w:r>
      <w:r w:rsidRPr="005273A2">
        <w:rPr>
          <w:rFonts w:ascii="Times New Roman" w:hAnsi="Times New Roman" w:cs="Times New Roman"/>
          <w:i/>
          <w:sz w:val="24"/>
          <w:szCs w:val="24"/>
        </w:rPr>
        <w:t xml:space="preserve"> </w:t>
      </w:r>
      <w:r w:rsidRPr="005273A2">
        <w:rPr>
          <w:rFonts w:ascii="Times New Roman" w:hAnsi="Times New Roman" w:cs="Times New Roman"/>
          <w:sz w:val="24"/>
          <w:szCs w:val="24"/>
        </w:rPr>
        <w:t>calculates 1) time-frequency responses (TFRs</w:t>
      </w:r>
      <w:r w:rsidR="00965890">
        <w:rPr>
          <w:rFonts w:ascii="Times New Roman" w:hAnsi="Times New Roman" w:cs="Times New Roman"/>
          <w:sz w:val="24"/>
          <w:szCs w:val="24"/>
        </w:rPr>
        <w:t>)</w:t>
      </w:r>
      <w:r w:rsidR="00113D11">
        <w:rPr>
          <w:rFonts w:ascii="Times New Roman" w:hAnsi="Times New Roman" w:cs="Times New Roman"/>
          <w:sz w:val="24"/>
          <w:szCs w:val="24"/>
        </w:rPr>
        <w:t>,</w:t>
      </w:r>
      <w:r w:rsidR="00965890">
        <w:rPr>
          <w:rFonts w:ascii="Times New Roman" w:hAnsi="Times New Roman" w:cs="Times New Roman"/>
          <w:sz w:val="24"/>
          <w:szCs w:val="24"/>
        </w:rPr>
        <w:t xml:space="preserve"> and 2) power spectral densities</w:t>
      </w:r>
      <w:r w:rsidR="004403DA">
        <w:rPr>
          <w:rFonts w:ascii="Times New Roman" w:hAnsi="Times New Roman" w:cs="Times New Roman"/>
          <w:sz w:val="24"/>
          <w:szCs w:val="24"/>
        </w:rPr>
        <w:t xml:space="preserve"> </w:t>
      </w:r>
      <w:r w:rsidRPr="005273A2">
        <w:rPr>
          <w:rFonts w:ascii="Times New Roman" w:hAnsi="Times New Roman" w:cs="Times New Roman"/>
          <w:sz w:val="24"/>
          <w:szCs w:val="24"/>
        </w:rPr>
        <w:t>(PSD</w:t>
      </w:r>
      <w:r w:rsidR="00D056D3">
        <w:rPr>
          <w:rFonts w:ascii="Times New Roman" w:hAnsi="Times New Roman" w:cs="Times New Roman"/>
          <w:sz w:val="24"/>
          <w:szCs w:val="24"/>
        </w:rPr>
        <w:t>s</w:t>
      </w:r>
      <w:r w:rsidRPr="005273A2">
        <w:rPr>
          <w:rFonts w:ascii="Times New Roman" w:hAnsi="Times New Roman" w:cs="Times New Roman"/>
          <w:sz w:val="24"/>
          <w:szCs w:val="24"/>
        </w:rPr>
        <w:t>)</w:t>
      </w:r>
      <w:r w:rsidR="004403DA">
        <w:rPr>
          <w:rFonts w:ascii="Times New Roman" w:hAnsi="Times New Roman" w:cs="Times New Roman"/>
          <w:sz w:val="24"/>
          <w:szCs w:val="24"/>
        </w:rPr>
        <w:t xml:space="preserve"> </w:t>
      </w:r>
      <w:r w:rsidRPr="005273A2">
        <w:rPr>
          <w:rFonts w:ascii="Times New Roman" w:hAnsi="Times New Roman" w:cs="Times New Roman"/>
          <w:sz w:val="24"/>
          <w:szCs w:val="24"/>
        </w:rPr>
        <w:t xml:space="preserve">of the preprocessed data. This step is used to analyze EEG data for each </w:t>
      </w:r>
      <w:r w:rsidR="00CA7599">
        <w:rPr>
          <w:rFonts w:ascii="Times New Roman" w:hAnsi="Times New Roman" w:cs="Times New Roman"/>
          <w:sz w:val="24"/>
          <w:szCs w:val="24"/>
        </w:rPr>
        <w:t>participant</w:t>
      </w:r>
      <w:r w:rsidRPr="005273A2">
        <w:rPr>
          <w:rFonts w:ascii="Times New Roman" w:hAnsi="Times New Roman" w:cs="Times New Roman"/>
          <w:sz w:val="24"/>
          <w:szCs w:val="24"/>
        </w:rPr>
        <w:t xml:space="preserve"> individually. </w:t>
      </w:r>
    </w:p>
    <w:p w14:paraId="265F5BEA"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noProof/>
          <w:sz w:val="24"/>
          <w:szCs w:val="24"/>
        </w:rPr>
        <w:drawing>
          <wp:inline distT="0" distB="0" distL="0" distR="0" wp14:anchorId="3271E505" wp14:editId="566BC436">
            <wp:extent cx="2289658" cy="830667"/>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nyedi.jpg"/>
                    <pic:cNvPicPr/>
                  </pic:nvPicPr>
                  <pic:blipFill>
                    <a:blip r:embed="rId26">
                      <a:extLst>
                        <a:ext uri="{28A0092B-C50C-407E-A947-70E740481C1C}">
                          <a14:useLocalDpi xmlns:a14="http://schemas.microsoft.com/office/drawing/2010/main" val="0"/>
                        </a:ext>
                      </a:extLst>
                    </a:blip>
                    <a:stretch>
                      <a:fillRect/>
                    </a:stretch>
                  </pic:blipFill>
                  <pic:spPr>
                    <a:xfrm>
                      <a:off x="0" y="0"/>
                      <a:ext cx="2325084" cy="843519"/>
                    </a:xfrm>
                    <a:prstGeom prst="rect">
                      <a:avLst/>
                    </a:prstGeom>
                  </pic:spPr>
                </pic:pic>
              </a:graphicData>
            </a:graphic>
          </wp:inline>
        </w:drawing>
      </w:r>
    </w:p>
    <w:p w14:paraId="3355FA39"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Pr="005273A2">
        <w:rPr>
          <w:rFonts w:ascii="Times New Roman" w:hAnsi="Times New Roman" w:cs="Times New Roman"/>
          <w:b/>
          <w:sz w:val="24"/>
          <w:szCs w:val="24"/>
        </w:rPr>
        <w:t>"y"</w:t>
      </w:r>
      <w:r w:rsidRPr="005273A2">
        <w:rPr>
          <w:rFonts w:ascii="Times New Roman" w:hAnsi="Times New Roman" w:cs="Times New Roman"/>
          <w:sz w:val="24"/>
          <w:szCs w:val="24"/>
        </w:rPr>
        <w:t xml:space="preserve"> to calculate the TFRs. </w:t>
      </w:r>
    </w:p>
    <w:p w14:paraId="046D2ADC"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noProof/>
          <w:sz w:val="24"/>
          <w:szCs w:val="24"/>
        </w:rPr>
        <w:drawing>
          <wp:inline distT="0" distB="0" distL="0" distR="0" wp14:anchorId="7F532BD2" wp14:editId="34C5202F">
            <wp:extent cx="4669714" cy="1029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nsekiz.jpg"/>
                    <pic:cNvPicPr/>
                  </pic:nvPicPr>
                  <pic:blipFill>
                    <a:blip r:embed="rId27">
                      <a:extLst>
                        <a:ext uri="{28A0092B-C50C-407E-A947-70E740481C1C}">
                          <a14:useLocalDpi xmlns:a14="http://schemas.microsoft.com/office/drawing/2010/main" val="0"/>
                        </a:ext>
                      </a:extLst>
                    </a:blip>
                    <a:stretch>
                      <a:fillRect/>
                    </a:stretch>
                  </pic:blipFill>
                  <pic:spPr>
                    <a:xfrm>
                      <a:off x="0" y="0"/>
                      <a:ext cx="4717511" cy="1040512"/>
                    </a:xfrm>
                    <a:prstGeom prst="rect">
                      <a:avLst/>
                    </a:prstGeom>
                  </pic:spPr>
                </pic:pic>
              </a:graphicData>
            </a:graphic>
          </wp:inline>
        </w:drawing>
      </w:r>
    </w:p>
    <w:p w14:paraId="6B11FEB4"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to calculate the PSD</w:t>
      </w:r>
      <w:r w:rsidR="00D76F3E">
        <w:rPr>
          <w:rFonts w:ascii="Times New Roman" w:hAnsi="Times New Roman" w:cs="Times New Roman"/>
          <w:sz w:val="24"/>
          <w:szCs w:val="24"/>
        </w:rPr>
        <w:t>s</w:t>
      </w:r>
      <w:r w:rsidRPr="005273A2">
        <w:rPr>
          <w:rFonts w:ascii="Times New Roman" w:hAnsi="Times New Roman" w:cs="Times New Roman"/>
          <w:sz w:val="24"/>
          <w:szCs w:val="24"/>
        </w:rPr>
        <w:t xml:space="preserve">. Select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to reject artifacts that were defined at previous steps. </w:t>
      </w:r>
    </w:p>
    <w:p w14:paraId="2C6535DB"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b/>
          <w:sz w:val="24"/>
          <w:szCs w:val="24"/>
        </w:rPr>
        <w:t>DEEP_main_8 Functions:</w:t>
      </w:r>
      <w:r w:rsidRPr="005273A2">
        <w:rPr>
          <w:rFonts w:ascii="Times New Roman" w:hAnsi="Times New Roman" w:cs="Times New Roman"/>
          <w:sz w:val="24"/>
          <w:szCs w:val="24"/>
        </w:rPr>
        <w:t xml:space="preserve"> </w:t>
      </w:r>
    </w:p>
    <w:p w14:paraId="41CFCCC7" w14:textId="77777777" w:rsidR="003B182A" w:rsidRPr="005273A2" w:rsidRDefault="003B182A" w:rsidP="003B182A">
      <w:pPr>
        <w:pStyle w:val="ListParagraph"/>
        <w:numPr>
          <w:ilvl w:val="0"/>
          <w:numId w:val="11"/>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DEEP_timeFreqanalysi</w:t>
      </w:r>
      <w:r w:rsidRPr="009B4D57">
        <w:rPr>
          <w:rFonts w:ascii="Times New Roman" w:hAnsi="Times New Roman" w:cs="Times New Roman"/>
          <w:b/>
          <w:i/>
          <w:sz w:val="24"/>
          <w:szCs w:val="24"/>
        </w:rPr>
        <w:t>s</w:t>
      </w:r>
      <w:proofErr w:type="spellEnd"/>
      <w:r w:rsidRPr="009B4D57">
        <w:rPr>
          <w:rFonts w:ascii="Times New Roman" w:hAnsi="Times New Roman" w:cs="Times New Roman"/>
          <w:b/>
          <w:i/>
          <w:sz w:val="24"/>
          <w:szCs w:val="24"/>
        </w:rPr>
        <w:t>:</w:t>
      </w:r>
      <w:r w:rsidRPr="005273A2">
        <w:rPr>
          <w:rFonts w:ascii="Times New Roman" w:hAnsi="Times New Roman" w:cs="Times New Roman"/>
          <w:sz w:val="24"/>
          <w:szCs w:val="24"/>
        </w:rPr>
        <w:t xml:space="preserve"> Performs a time-frequency</w:t>
      </w:r>
      <w:r w:rsidR="00F11512">
        <w:rPr>
          <w:rFonts w:ascii="Times New Roman" w:hAnsi="Times New Roman" w:cs="Times New Roman"/>
          <w:sz w:val="24"/>
          <w:szCs w:val="24"/>
        </w:rPr>
        <w:t xml:space="preserve"> analysis (f</w:t>
      </w:r>
      <w:r w:rsidRPr="005273A2">
        <w:rPr>
          <w:rFonts w:ascii="Times New Roman" w:hAnsi="Times New Roman" w:cs="Times New Roman"/>
          <w:sz w:val="24"/>
          <w:szCs w:val="24"/>
        </w:rPr>
        <w:t>or more information, see https://www.</w:t>
      </w:r>
      <w:r w:rsidR="009934B2">
        <w:rPr>
          <w:rFonts w:ascii="Times New Roman" w:hAnsi="Times New Roman" w:cs="Times New Roman"/>
          <w:sz w:val="24"/>
          <w:szCs w:val="24"/>
        </w:rPr>
        <w:t>f</w:t>
      </w:r>
      <w:r w:rsidR="002E1A0D">
        <w:rPr>
          <w:rFonts w:ascii="Times New Roman" w:hAnsi="Times New Roman" w:cs="Times New Roman"/>
          <w:sz w:val="24"/>
          <w:szCs w:val="24"/>
        </w:rPr>
        <w:t>ield</w:t>
      </w:r>
      <w:r w:rsidR="009934B2">
        <w:rPr>
          <w:rFonts w:ascii="Times New Roman" w:hAnsi="Times New Roman" w:cs="Times New Roman"/>
          <w:sz w:val="24"/>
          <w:szCs w:val="24"/>
        </w:rPr>
        <w:t>t</w:t>
      </w:r>
      <w:r w:rsidR="002E1A0D">
        <w:rPr>
          <w:rFonts w:ascii="Times New Roman" w:hAnsi="Times New Roman" w:cs="Times New Roman"/>
          <w:sz w:val="24"/>
          <w:szCs w:val="24"/>
        </w:rPr>
        <w:t>rip</w:t>
      </w:r>
      <w:r w:rsidRPr="005273A2">
        <w:rPr>
          <w:rFonts w:ascii="Times New Roman" w:hAnsi="Times New Roman" w:cs="Times New Roman"/>
          <w:sz w:val="24"/>
          <w:szCs w:val="24"/>
        </w:rPr>
        <w:t>toolbox.org/reference/ft_freqanalysis/).</w:t>
      </w:r>
    </w:p>
    <w:p w14:paraId="5BEFCD4D" w14:textId="77777777" w:rsidR="003B182A" w:rsidRPr="005273A2" w:rsidRDefault="003B182A" w:rsidP="003B182A">
      <w:pPr>
        <w:pStyle w:val="ListParagraph"/>
        <w:numPr>
          <w:ilvl w:val="0"/>
          <w:numId w:val="11"/>
        </w:numPr>
        <w:spacing w:line="480" w:lineRule="auto"/>
        <w:rPr>
          <w:rFonts w:ascii="Times New Roman" w:hAnsi="Times New Roman"/>
          <w:sz w:val="24"/>
        </w:rPr>
      </w:pPr>
      <w:proofErr w:type="spellStart"/>
      <w:r w:rsidRPr="005273A2">
        <w:rPr>
          <w:rFonts w:ascii="Times New Roman" w:hAnsi="Times New Roman" w:cs="Times New Roman"/>
          <w:b/>
          <w:i/>
          <w:sz w:val="24"/>
          <w:szCs w:val="24"/>
        </w:rPr>
        <w:t>DEEP_segmentation</w:t>
      </w:r>
      <w:proofErr w:type="spellEnd"/>
      <w:r w:rsidRPr="005273A2">
        <w:rPr>
          <w:rFonts w:ascii="Times New Roman" w:hAnsi="Times New Roman" w:cs="Times New Roman"/>
          <w:b/>
          <w:i/>
          <w:sz w:val="24"/>
          <w:szCs w:val="24"/>
        </w:rPr>
        <w:t>:</w:t>
      </w:r>
      <w:r w:rsidRPr="005273A2">
        <w:rPr>
          <w:rFonts w:ascii="Times New Roman" w:hAnsi="Times New Roman" w:cs="Times New Roman"/>
          <w:i/>
          <w:sz w:val="24"/>
          <w:szCs w:val="24"/>
        </w:rPr>
        <w:t xml:space="preserve"> </w:t>
      </w:r>
      <w:r w:rsidRPr="005273A2">
        <w:rPr>
          <w:rFonts w:ascii="Times New Roman" w:hAnsi="Times New Roman"/>
          <w:sz w:val="24"/>
        </w:rPr>
        <w:t>Segments Hilbert phase data into epochs of predefined length for each condition.</w:t>
      </w:r>
    </w:p>
    <w:p w14:paraId="19A3E91A" w14:textId="77777777" w:rsidR="003B182A" w:rsidRPr="005273A2" w:rsidRDefault="003B182A" w:rsidP="003B182A">
      <w:pPr>
        <w:pStyle w:val="ListParagraph"/>
        <w:numPr>
          <w:ilvl w:val="0"/>
          <w:numId w:val="11"/>
        </w:numPr>
        <w:spacing w:line="480" w:lineRule="auto"/>
        <w:rPr>
          <w:rFonts w:ascii="Times New Roman" w:hAnsi="Times New Roman" w:cs="Times New Roman"/>
          <w:b/>
          <w:i/>
          <w:sz w:val="24"/>
          <w:szCs w:val="24"/>
        </w:rPr>
      </w:pPr>
      <w:proofErr w:type="spellStart"/>
      <w:r w:rsidRPr="005273A2">
        <w:rPr>
          <w:rFonts w:ascii="Times New Roman" w:hAnsi="Times New Roman" w:cs="Times New Roman"/>
          <w:b/>
          <w:i/>
          <w:sz w:val="24"/>
          <w:szCs w:val="24"/>
        </w:rPr>
        <w:t>DEEP_numOfSeg</w:t>
      </w:r>
      <w:proofErr w:type="spellEnd"/>
      <w:r w:rsidRPr="005273A2">
        <w:rPr>
          <w:rFonts w:ascii="Times New Roman" w:hAnsi="Times New Roman" w:cs="Times New Roman"/>
          <w:b/>
          <w:i/>
          <w:sz w:val="24"/>
          <w:szCs w:val="24"/>
        </w:rPr>
        <w:t xml:space="preserve">: </w:t>
      </w:r>
      <w:r w:rsidRPr="005273A2">
        <w:rPr>
          <w:rFonts w:ascii="Times New Roman" w:hAnsi="Times New Roman" w:cs="Times New Roman"/>
          <w:sz w:val="24"/>
          <w:szCs w:val="24"/>
        </w:rPr>
        <w:t>Estimates the number of segments for each condition and participant.</w:t>
      </w:r>
    </w:p>
    <w:p w14:paraId="40325406" w14:textId="77777777" w:rsidR="003B182A" w:rsidRPr="005273A2" w:rsidRDefault="003B182A" w:rsidP="003B182A">
      <w:pPr>
        <w:pStyle w:val="ListParagraph"/>
        <w:numPr>
          <w:ilvl w:val="0"/>
          <w:numId w:val="11"/>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w:t>
      </w:r>
      <w:r w:rsidRPr="00C95B9E">
        <w:rPr>
          <w:rFonts w:ascii="Times New Roman" w:hAnsi="Times New Roman" w:cs="Times New Roman"/>
          <w:b/>
          <w:i/>
          <w:sz w:val="24"/>
          <w:szCs w:val="24"/>
        </w:rPr>
        <w:t>rejectArtifact</w:t>
      </w:r>
      <w:r w:rsidRPr="00AA4F81">
        <w:rPr>
          <w:rFonts w:ascii="Times New Roman" w:hAnsi="Times New Roman" w:cs="Times New Roman"/>
          <w:b/>
          <w:i/>
          <w:sz w:val="24"/>
          <w:szCs w:val="24"/>
        </w:rPr>
        <w:t>s</w:t>
      </w:r>
      <w:proofErr w:type="spellEnd"/>
      <w:r w:rsidRPr="00AA4F81">
        <w:rPr>
          <w:rFonts w:ascii="Times New Roman" w:hAnsi="Times New Roman" w:cs="Times New Roman"/>
          <w:b/>
          <w:i/>
          <w:sz w:val="24"/>
          <w:szCs w:val="24"/>
        </w:rPr>
        <w:t>:</w:t>
      </w:r>
      <w:r w:rsidR="00C95B9E">
        <w:rPr>
          <w:rFonts w:ascii="Times New Roman" w:hAnsi="Times New Roman" w:cs="Times New Roman"/>
          <w:sz w:val="24"/>
          <w:szCs w:val="24"/>
        </w:rPr>
        <w:t xml:space="preserve"> </w:t>
      </w:r>
      <w:r w:rsidRPr="005273A2">
        <w:rPr>
          <w:rFonts w:ascii="Times New Roman" w:hAnsi="Times New Roman" w:cs="Times New Roman"/>
          <w:sz w:val="24"/>
          <w:szCs w:val="24"/>
        </w:rPr>
        <w:t xml:space="preserve">Removes segments containing artifacts. </w:t>
      </w:r>
    </w:p>
    <w:p w14:paraId="65CE5241" w14:textId="0EF679C2" w:rsidR="003B182A" w:rsidRPr="005273A2" w:rsidRDefault="003B182A" w:rsidP="003B182A">
      <w:pPr>
        <w:pStyle w:val="ListParagraph"/>
        <w:numPr>
          <w:ilvl w:val="0"/>
          <w:numId w:val="11"/>
        </w:numPr>
        <w:spacing w:line="480" w:lineRule="auto"/>
        <w:rPr>
          <w:rFonts w:ascii="Times New Roman" w:hAnsi="Times New Roman" w:cs="Times New Roman"/>
          <w:i/>
          <w:sz w:val="24"/>
          <w:szCs w:val="24"/>
        </w:rPr>
      </w:pPr>
      <w:proofErr w:type="spellStart"/>
      <w:r w:rsidRPr="005273A2">
        <w:rPr>
          <w:rFonts w:ascii="Times New Roman" w:hAnsi="Times New Roman" w:cs="Times New Roman"/>
          <w:b/>
          <w:i/>
          <w:sz w:val="24"/>
          <w:szCs w:val="24"/>
        </w:rPr>
        <w:t>DEEP_pWelc</w:t>
      </w:r>
      <w:r w:rsidRPr="00C95B9E">
        <w:rPr>
          <w:rFonts w:ascii="Times New Roman" w:hAnsi="Times New Roman" w:cs="Times New Roman"/>
          <w:b/>
          <w:i/>
          <w:sz w:val="24"/>
          <w:szCs w:val="24"/>
        </w:rPr>
        <w:t>h</w:t>
      </w:r>
      <w:proofErr w:type="spellEnd"/>
      <w:r w:rsidRPr="00C95B9E">
        <w:rPr>
          <w:rFonts w:ascii="Times New Roman" w:hAnsi="Times New Roman" w:cs="Times New Roman"/>
          <w:b/>
          <w:sz w:val="24"/>
          <w:szCs w:val="24"/>
        </w:rPr>
        <w:t>:</w:t>
      </w:r>
      <w:r w:rsidRPr="005273A2">
        <w:rPr>
          <w:rFonts w:ascii="Times New Roman" w:hAnsi="Times New Roman" w:cs="Times New Roman"/>
          <w:sz w:val="24"/>
          <w:szCs w:val="24"/>
        </w:rPr>
        <w:t xml:space="preserve"> Calculate</w:t>
      </w:r>
      <w:r w:rsidR="00113D11">
        <w:rPr>
          <w:rFonts w:ascii="Times New Roman" w:hAnsi="Times New Roman" w:cs="Times New Roman"/>
          <w:sz w:val="24"/>
          <w:szCs w:val="24"/>
        </w:rPr>
        <w:t>s</w:t>
      </w:r>
      <w:r w:rsidRPr="005273A2">
        <w:rPr>
          <w:rFonts w:ascii="Times New Roman" w:hAnsi="Times New Roman" w:cs="Times New Roman"/>
          <w:sz w:val="24"/>
          <w:szCs w:val="24"/>
        </w:rPr>
        <w:t xml:space="preserve"> power activity using Welch's method.</w:t>
      </w:r>
    </w:p>
    <w:p w14:paraId="37366CEB" w14:textId="77777777" w:rsidR="003B182A" w:rsidRPr="005273A2" w:rsidRDefault="003B182A" w:rsidP="003B182A">
      <w:pPr>
        <w:pStyle w:val="Heading1"/>
        <w:numPr>
          <w:ilvl w:val="0"/>
          <w:numId w:val="0"/>
        </w:numPr>
        <w:spacing w:line="480" w:lineRule="auto"/>
        <w:rPr>
          <w:rFonts w:ascii="Times New Roman" w:hAnsi="Times New Roman" w:cs="Times New Roman"/>
          <w:sz w:val="24"/>
          <w:szCs w:val="24"/>
        </w:rPr>
      </w:pPr>
      <w:bookmarkStart w:id="22" w:name="_Toc74069066"/>
      <w:bookmarkStart w:id="23" w:name="_Toc74648673"/>
      <w:r w:rsidRPr="005273A2">
        <w:rPr>
          <w:rFonts w:ascii="Times New Roman" w:hAnsi="Times New Roman" w:cs="Times New Roman"/>
          <w:sz w:val="24"/>
          <w:szCs w:val="24"/>
        </w:rPr>
        <w:t>[9] Averaging over dyads (DEEP_main_9)</w:t>
      </w:r>
      <w:bookmarkEnd w:id="22"/>
      <w:bookmarkEnd w:id="23"/>
    </w:p>
    <w:p w14:paraId="3DFD3D07" w14:textId="02262591" w:rsidR="003B182A" w:rsidRPr="005273A2" w:rsidRDefault="003B182A" w:rsidP="00157BFF">
      <w:pPr>
        <w:spacing w:line="480" w:lineRule="auto"/>
        <w:ind w:firstLine="720"/>
        <w:rPr>
          <w:rFonts w:ascii="Times New Roman" w:hAnsi="Times New Roman" w:cs="Times New Roman"/>
          <w:sz w:val="24"/>
          <w:szCs w:val="24"/>
        </w:rPr>
      </w:pPr>
      <w:r w:rsidRPr="005273A2">
        <w:rPr>
          <w:rFonts w:ascii="Times New Roman" w:hAnsi="Times New Roman" w:cs="Times New Roman"/>
          <w:sz w:val="24"/>
          <w:szCs w:val="24"/>
        </w:rPr>
        <w:t xml:space="preserve">Continue data processing by selecting </w:t>
      </w:r>
      <w:r w:rsidRPr="00F73A93">
        <w:rPr>
          <w:rFonts w:ascii="Times New Roman" w:hAnsi="Times New Roman" w:cs="Times New Roman"/>
          <w:b/>
          <w:i/>
          <w:iCs/>
          <w:sz w:val="24"/>
          <w:szCs w:val="24"/>
        </w:rPr>
        <w:t>"y."</w:t>
      </w:r>
      <w:r w:rsidRPr="005273A2">
        <w:rPr>
          <w:rFonts w:ascii="Times New Roman" w:hAnsi="Times New Roman" w:cs="Times New Roman"/>
          <w:sz w:val="24"/>
          <w:szCs w:val="24"/>
        </w:rPr>
        <w:t xml:space="preserve"> If you have stopped the processing after step 7 or 8, select step </w:t>
      </w:r>
      <w:r w:rsidRPr="00F73A93">
        <w:rPr>
          <w:rFonts w:ascii="Times New Roman" w:hAnsi="Times New Roman" w:cs="Times New Roman"/>
          <w:b/>
          <w:i/>
          <w:iCs/>
          <w:sz w:val="24"/>
          <w:szCs w:val="24"/>
        </w:rPr>
        <w:t>"9"</w:t>
      </w:r>
      <w:r w:rsidRPr="005273A2">
        <w:rPr>
          <w:rFonts w:ascii="Times New Roman" w:hAnsi="Times New Roman" w:cs="Times New Roman"/>
          <w:b/>
          <w:sz w:val="24"/>
          <w:szCs w:val="24"/>
        </w:rPr>
        <w:t xml:space="preserve"> </w:t>
      </w:r>
      <w:r w:rsidRPr="005273A2">
        <w:rPr>
          <w:rFonts w:ascii="Times New Roman" w:hAnsi="Times New Roman" w:cs="Times New Roman"/>
          <w:sz w:val="24"/>
          <w:szCs w:val="24"/>
        </w:rPr>
        <w:t xml:space="preserve">to proceed. This selection will run the </w:t>
      </w:r>
      <w:r w:rsidR="00113D11">
        <w:rPr>
          <w:rFonts w:ascii="Times New Roman" w:hAnsi="Times New Roman" w:cs="Times New Roman"/>
          <w:sz w:val="24"/>
          <w:szCs w:val="24"/>
        </w:rPr>
        <w:t>“</w:t>
      </w:r>
      <w:r w:rsidRPr="00F22FC9">
        <w:rPr>
          <w:rFonts w:ascii="Times New Roman" w:hAnsi="Times New Roman" w:cs="Times New Roman"/>
          <w:b/>
          <w:i/>
          <w:sz w:val="24"/>
          <w:szCs w:val="24"/>
        </w:rPr>
        <w:t>DEEP_main_9</w:t>
      </w:r>
      <w:r w:rsidR="00113D11">
        <w:rPr>
          <w:rFonts w:ascii="Times New Roman" w:hAnsi="Times New Roman" w:cs="Times New Roman"/>
          <w:b/>
          <w:i/>
          <w:sz w:val="24"/>
          <w:szCs w:val="24"/>
        </w:rPr>
        <w:t>”</w:t>
      </w:r>
      <w:r w:rsidRPr="005273A2">
        <w:rPr>
          <w:rFonts w:ascii="Times New Roman" w:hAnsi="Times New Roman" w:cs="Times New Roman"/>
          <w:sz w:val="24"/>
          <w:szCs w:val="24"/>
        </w:rPr>
        <w:t xml:space="preserve"> script. </w:t>
      </w:r>
      <w:r w:rsidR="00113D11">
        <w:rPr>
          <w:rFonts w:ascii="Times New Roman" w:hAnsi="Times New Roman" w:cs="Times New Roman"/>
          <w:sz w:val="24"/>
          <w:szCs w:val="24"/>
        </w:rPr>
        <w:t>“</w:t>
      </w:r>
      <w:r w:rsidRPr="00F22FC9">
        <w:rPr>
          <w:rFonts w:ascii="Times New Roman" w:hAnsi="Times New Roman" w:cs="Times New Roman"/>
          <w:b/>
          <w:i/>
          <w:sz w:val="24"/>
          <w:szCs w:val="24"/>
        </w:rPr>
        <w:t>DEEP_main_9</w:t>
      </w:r>
      <w:r w:rsidR="00113D11">
        <w:rPr>
          <w:rFonts w:ascii="Times New Roman" w:hAnsi="Times New Roman" w:cs="Times New Roman"/>
          <w:b/>
          <w:i/>
          <w:sz w:val="24"/>
          <w:szCs w:val="24"/>
        </w:rPr>
        <w:t>”</w:t>
      </w:r>
      <w:r w:rsidRPr="005273A2">
        <w:rPr>
          <w:rFonts w:ascii="Times New Roman" w:hAnsi="Times New Roman" w:cs="Times New Roman"/>
          <w:sz w:val="24"/>
          <w:szCs w:val="24"/>
        </w:rPr>
        <w:t xml:space="preserve"> averages PLVs, TFR</w:t>
      </w:r>
      <w:r w:rsidR="00A60EFE">
        <w:rPr>
          <w:rFonts w:ascii="Times New Roman" w:hAnsi="Times New Roman" w:cs="Times New Roman"/>
          <w:sz w:val="24"/>
          <w:szCs w:val="24"/>
        </w:rPr>
        <w:t>s</w:t>
      </w:r>
      <w:r w:rsidRPr="005273A2">
        <w:rPr>
          <w:rFonts w:ascii="Times New Roman" w:hAnsi="Times New Roman" w:cs="Times New Roman"/>
          <w:sz w:val="24"/>
          <w:szCs w:val="24"/>
        </w:rPr>
        <w:t xml:space="preserve"> and PSD</w:t>
      </w:r>
      <w:r w:rsidR="00135D08">
        <w:rPr>
          <w:rFonts w:ascii="Times New Roman" w:hAnsi="Times New Roman" w:cs="Times New Roman"/>
          <w:sz w:val="24"/>
          <w:szCs w:val="24"/>
        </w:rPr>
        <w:t>s</w:t>
      </w:r>
      <w:r w:rsidRPr="005273A2">
        <w:rPr>
          <w:rFonts w:ascii="Times New Roman" w:hAnsi="Times New Roman" w:cs="Times New Roman"/>
          <w:sz w:val="24"/>
          <w:szCs w:val="24"/>
        </w:rPr>
        <w:t xml:space="preserve"> across dyads or participants.</w:t>
      </w:r>
    </w:p>
    <w:p w14:paraId="371AFE39"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noProof/>
          <w:sz w:val="24"/>
          <w:szCs w:val="24"/>
        </w:rPr>
        <w:drawing>
          <wp:inline distT="0" distB="0" distL="0" distR="0" wp14:anchorId="09707F86" wp14:editId="3BD8DFFE">
            <wp:extent cx="1739900" cy="71597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ndokuz.jpg"/>
                    <pic:cNvPicPr/>
                  </pic:nvPicPr>
                  <pic:blipFill>
                    <a:blip r:embed="rId28">
                      <a:extLst>
                        <a:ext uri="{28A0092B-C50C-407E-A947-70E740481C1C}">
                          <a14:useLocalDpi xmlns:a14="http://schemas.microsoft.com/office/drawing/2010/main" val="0"/>
                        </a:ext>
                      </a:extLst>
                    </a:blip>
                    <a:stretch>
                      <a:fillRect/>
                    </a:stretch>
                  </pic:blipFill>
                  <pic:spPr>
                    <a:xfrm>
                      <a:off x="0" y="0"/>
                      <a:ext cx="1741271" cy="716541"/>
                    </a:xfrm>
                    <a:prstGeom prst="rect">
                      <a:avLst/>
                    </a:prstGeom>
                  </pic:spPr>
                </pic:pic>
              </a:graphicData>
            </a:graphic>
          </wp:inline>
        </w:drawing>
      </w:r>
    </w:p>
    <w:p w14:paraId="2197B1E4" w14:textId="26C23ED9"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Pr="00F73A93">
        <w:rPr>
          <w:rFonts w:ascii="Times New Roman" w:hAnsi="Times New Roman" w:cs="Times New Roman"/>
          <w:b/>
          <w:i/>
          <w:iCs/>
          <w:sz w:val="24"/>
          <w:szCs w:val="24"/>
        </w:rPr>
        <w:t>"y"</w:t>
      </w:r>
      <w:r w:rsidR="007E5987">
        <w:rPr>
          <w:rFonts w:ascii="Times New Roman" w:hAnsi="Times New Roman" w:cs="Times New Roman"/>
          <w:sz w:val="24"/>
          <w:szCs w:val="24"/>
        </w:rPr>
        <w:t xml:space="preserve"> to average </w:t>
      </w:r>
      <w:r w:rsidR="00113D11">
        <w:rPr>
          <w:rFonts w:ascii="Times New Roman" w:hAnsi="Times New Roman" w:cs="Times New Roman"/>
          <w:sz w:val="24"/>
          <w:szCs w:val="24"/>
        </w:rPr>
        <w:t xml:space="preserve">PLVs or </w:t>
      </w:r>
      <w:r w:rsidR="007359F9">
        <w:rPr>
          <w:rFonts w:ascii="Times New Roman" w:hAnsi="Times New Roman" w:cs="Times New Roman"/>
          <w:sz w:val="24"/>
          <w:szCs w:val="24"/>
        </w:rPr>
        <w:t>cross-</w:t>
      </w:r>
      <w:r w:rsidR="00257821">
        <w:rPr>
          <w:rFonts w:ascii="Times New Roman" w:hAnsi="Times New Roman" w:cs="Times New Roman"/>
          <w:sz w:val="24"/>
          <w:szCs w:val="24"/>
        </w:rPr>
        <w:t xml:space="preserve">frequency </w:t>
      </w:r>
      <w:r w:rsidRPr="005273A2">
        <w:rPr>
          <w:rFonts w:ascii="Times New Roman" w:hAnsi="Times New Roman" w:cs="Times New Roman"/>
          <w:sz w:val="24"/>
          <w:szCs w:val="24"/>
        </w:rPr>
        <w:t>PLVs</w:t>
      </w:r>
      <w:r w:rsidR="007359F9">
        <w:rPr>
          <w:rFonts w:ascii="Times New Roman" w:hAnsi="Times New Roman" w:cs="Times New Roman"/>
          <w:sz w:val="24"/>
          <w:szCs w:val="24"/>
        </w:rPr>
        <w:t xml:space="preserve"> </w:t>
      </w:r>
      <w:r w:rsidRPr="005273A2">
        <w:rPr>
          <w:rFonts w:ascii="Times New Roman" w:hAnsi="Times New Roman" w:cs="Times New Roman"/>
          <w:sz w:val="24"/>
          <w:szCs w:val="24"/>
        </w:rPr>
        <w:t>over dyads. Select dyads for averaging.</w:t>
      </w:r>
    </w:p>
    <w:p w14:paraId="539041DB"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noProof/>
          <w:sz w:val="24"/>
          <w:szCs w:val="24"/>
        </w:rPr>
        <w:drawing>
          <wp:inline distT="0" distB="0" distL="0" distR="0" wp14:anchorId="0A15E27A" wp14:editId="049E1593">
            <wp:extent cx="3492500" cy="5405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yirmi.jpg"/>
                    <pic:cNvPicPr/>
                  </pic:nvPicPr>
                  <pic:blipFill>
                    <a:blip r:embed="rId29">
                      <a:extLst>
                        <a:ext uri="{28A0092B-C50C-407E-A947-70E740481C1C}">
                          <a14:useLocalDpi xmlns:a14="http://schemas.microsoft.com/office/drawing/2010/main" val="0"/>
                        </a:ext>
                      </a:extLst>
                    </a:blip>
                    <a:stretch>
                      <a:fillRect/>
                    </a:stretch>
                  </pic:blipFill>
                  <pic:spPr>
                    <a:xfrm>
                      <a:off x="0" y="0"/>
                      <a:ext cx="3512910" cy="543750"/>
                    </a:xfrm>
                    <a:prstGeom prst="rect">
                      <a:avLst/>
                    </a:prstGeom>
                  </pic:spPr>
                </pic:pic>
              </a:graphicData>
            </a:graphic>
          </wp:inline>
        </w:drawing>
      </w:r>
    </w:p>
    <w:p w14:paraId="603B5A14"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sz w:val="24"/>
          <w:szCs w:val="24"/>
        </w:rPr>
        <w:t xml:space="preserve">Select </w:t>
      </w:r>
      <w:r w:rsidRPr="00F73A93">
        <w:rPr>
          <w:rFonts w:ascii="Times New Roman" w:hAnsi="Times New Roman" w:cs="Times New Roman"/>
          <w:b/>
          <w:bCs/>
          <w:i/>
          <w:iCs/>
          <w:sz w:val="24"/>
          <w:szCs w:val="24"/>
        </w:rPr>
        <w:t>"y"</w:t>
      </w:r>
      <w:r w:rsidRPr="005273A2">
        <w:rPr>
          <w:rFonts w:ascii="Times New Roman" w:hAnsi="Times New Roman" w:cs="Times New Roman"/>
          <w:sz w:val="24"/>
          <w:szCs w:val="24"/>
        </w:rPr>
        <w:t xml:space="preserve"> to average TFRs over participants. Select </w:t>
      </w:r>
      <w:r w:rsidRPr="00F73A93">
        <w:rPr>
          <w:rFonts w:ascii="Times New Roman" w:hAnsi="Times New Roman" w:cs="Times New Roman"/>
          <w:b/>
          <w:bCs/>
          <w:i/>
          <w:iCs/>
          <w:sz w:val="24"/>
          <w:szCs w:val="24"/>
        </w:rPr>
        <w:t>"y"</w:t>
      </w:r>
      <w:r w:rsidRPr="005273A2">
        <w:rPr>
          <w:rFonts w:ascii="Times New Roman" w:hAnsi="Times New Roman" w:cs="Times New Roman"/>
          <w:sz w:val="24"/>
          <w:szCs w:val="24"/>
        </w:rPr>
        <w:t xml:space="preserve"> to average PSDs over participants. Select </w:t>
      </w:r>
      <w:r w:rsidR="0048540C" w:rsidRPr="005273A2">
        <w:rPr>
          <w:rFonts w:ascii="Times New Roman" w:hAnsi="Times New Roman" w:cs="Times New Roman"/>
          <w:sz w:val="24"/>
          <w:szCs w:val="24"/>
        </w:rPr>
        <w:t>participants’</w:t>
      </w:r>
      <w:r w:rsidRPr="005273A2">
        <w:rPr>
          <w:rFonts w:ascii="Times New Roman" w:hAnsi="Times New Roman" w:cs="Times New Roman"/>
          <w:sz w:val="24"/>
          <w:szCs w:val="24"/>
        </w:rPr>
        <w:t xml:space="preserve"> </w:t>
      </w:r>
      <w:r w:rsidR="0048540C">
        <w:rPr>
          <w:rFonts w:ascii="Times New Roman" w:hAnsi="Times New Roman" w:cs="Times New Roman"/>
          <w:sz w:val="24"/>
          <w:szCs w:val="24"/>
        </w:rPr>
        <w:t xml:space="preserve">numbers </w:t>
      </w:r>
      <w:r w:rsidR="00733525">
        <w:rPr>
          <w:rFonts w:ascii="Times New Roman" w:hAnsi="Times New Roman" w:cs="Times New Roman"/>
          <w:sz w:val="24"/>
          <w:szCs w:val="24"/>
        </w:rPr>
        <w:t>to take the average of their data.</w:t>
      </w:r>
    </w:p>
    <w:p w14:paraId="5FFBA434" w14:textId="77777777" w:rsidR="003B182A" w:rsidRPr="005273A2" w:rsidRDefault="003B182A" w:rsidP="003B182A">
      <w:pPr>
        <w:spacing w:line="480" w:lineRule="auto"/>
        <w:rPr>
          <w:rFonts w:ascii="Times New Roman" w:hAnsi="Times New Roman" w:cs="Times New Roman"/>
          <w:sz w:val="24"/>
          <w:szCs w:val="24"/>
        </w:rPr>
      </w:pPr>
      <w:r w:rsidRPr="005273A2">
        <w:rPr>
          <w:rFonts w:ascii="Times New Roman" w:hAnsi="Times New Roman" w:cs="Times New Roman"/>
          <w:b/>
          <w:sz w:val="24"/>
          <w:szCs w:val="24"/>
        </w:rPr>
        <w:t>DEEP_main_9 Functions:</w:t>
      </w:r>
      <w:r w:rsidRPr="005273A2">
        <w:rPr>
          <w:rFonts w:ascii="Times New Roman" w:hAnsi="Times New Roman" w:cs="Times New Roman"/>
          <w:sz w:val="24"/>
          <w:szCs w:val="24"/>
        </w:rPr>
        <w:t xml:space="preserve">  </w:t>
      </w:r>
    </w:p>
    <w:p w14:paraId="53D75128" w14:textId="4ECA4D10" w:rsidR="003B182A" w:rsidRPr="005273A2" w:rsidRDefault="003B182A" w:rsidP="003B182A">
      <w:pPr>
        <w:pStyle w:val="ListParagraph"/>
        <w:numPr>
          <w:ilvl w:val="0"/>
          <w:numId w:val="12"/>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DEEP_mPLVoverDyad</w:t>
      </w:r>
      <w:r w:rsidRPr="00E62249">
        <w:rPr>
          <w:rFonts w:ascii="Times New Roman" w:hAnsi="Times New Roman" w:cs="Times New Roman"/>
          <w:b/>
          <w:i/>
          <w:sz w:val="24"/>
          <w:szCs w:val="24"/>
        </w:rPr>
        <w:t>s</w:t>
      </w:r>
      <w:proofErr w:type="spellEnd"/>
      <w:r w:rsidRPr="00E62249">
        <w:rPr>
          <w:rFonts w:ascii="Times New Roman" w:hAnsi="Times New Roman" w:cs="Times New Roman"/>
          <w:b/>
          <w:i/>
          <w:sz w:val="24"/>
          <w:szCs w:val="24"/>
        </w:rPr>
        <w:t>:</w:t>
      </w:r>
      <w:r w:rsidRPr="005273A2">
        <w:rPr>
          <w:rFonts w:ascii="Times New Roman" w:hAnsi="Times New Roman" w:cs="Times New Roman"/>
          <w:sz w:val="24"/>
          <w:szCs w:val="24"/>
        </w:rPr>
        <w:t xml:space="preserve"> Calculates the mean of the </w:t>
      </w:r>
      <w:r w:rsidR="00060F69">
        <w:rPr>
          <w:rFonts w:ascii="Times New Roman" w:hAnsi="Times New Roman" w:cs="Times New Roman"/>
          <w:sz w:val="24"/>
          <w:szCs w:val="24"/>
        </w:rPr>
        <w:t xml:space="preserve">PLVs or </w:t>
      </w:r>
      <w:r w:rsidR="007359F9">
        <w:rPr>
          <w:rFonts w:ascii="Times New Roman" w:hAnsi="Times New Roman" w:cs="Times New Roman"/>
          <w:sz w:val="24"/>
          <w:szCs w:val="24"/>
        </w:rPr>
        <w:t>cross-</w:t>
      </w:r>
      <w:r w:rsidR="00D65F68">
        <w:rPr>
          <w:rFonts w:ascii="Times New Roman" w:hAnsi="Times New Roman" w:cs="Times New Roman"/>
          <w:sz w:val="24"/>
          <w:szCs w:val="24"/>
        </w:rPr>
        <w:t xml:space="preserve">frequency </w:t>
      </w:r>
      <w:r w:rsidR="007359F9">
        <w:rPr>
          <w:rFonts w:ascii="Times New Roman" w:hAnsi="Times New Roman" w:cs="Times New Roman"/>
          <w:sz w:val="24"/>
          <w:szCs w:val="24"/>
        </w:rPr>
        <w:t xml:space="preserve">PLVs </w:t>
      </w:r>
      <w:r w:rsidRPr="005273A2">
        <w:rPr>
          <w:rFonts w:ascii="Times New Roman" w:hAnsi="Times New Roman" w:cs="Times New Roman"/>
          <w:sz w:val="24"/>
          <w:szCs w:val="24"/>
        </w:rPr>
        <w:t>for each condition across all dyads.</w:t>
      </w:r>
    </w:p>
    <w:p w14:paraId="06514573" w14:textId="49ECDBC8" w:rsidR="003B182A" w:rsidRPr="005273A2" w:rsidRDefault="003B182A" w:rsidP="003B182A">
      <w:pPr>
        <w:pStyle w:val="ListParagraph"/>
        <w:numPr>
          <w:ilvl w:val="0"/>
          <w:numId w:val="12"/>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DEEP_TFRoverDyads</w:t>
      </w:r>
      <w:proofErr w:type="spellEnd"/>
      <w:r w:rsidRPr="009B4D57">
        <w:rPr>
          <w:rFonts w:ascii="Times New Roman" w:hAnsi="Times New Roman" w:cs="Times New Roman"/>
          <w:b/>
          <w:i/>
          <w:sz w:val="24"/>
          <w:szCs w:val="24"/>
        </w:rPr>
        <w:t>:</w:t>
      </w:r>
      <w:r w:rsidRPr="005273A2">
        <w:rPr>
          <w:rFonts w:ascii="Times New Roman" w:hAnsi="Times New Roman" w:cs="Times New Roman"/>
          <w:i/>
          <w:sz w:val="24"/>
          <w:szCs w:val="24"/>
        </w:rPr>
        <w:t xml:space="preserve"> </w:t>
      </w:r>
      <w:r w:rsidRPr="005273A2">
        <w:rPr>
          <w:rFonts w:ascii="Times New Roman" w:hAnsi="Times New Roman" w:cs="Times New Roman"/>
          <w:sz w:val="24"/>
          <w:szCs w:val="24"/>
        </w:rPr>
        <w:t xml:space="preserve">Calculates the mean of the time-frequency responses </w:t>
      </w:r>
      <w:r w:rsidR="00060F69">
        <w:rPr>
          <w:rFonts w:ascii="Times New Roman" w:hAnsi="Times New Roman" w:cs="Times New Roman"/>
          <w:sz w:val="24"/>
          <w:szCs w:val="24"/>
        </w:rPr>
        <w:t xml:space="preserve">(TFRs) </w:t>
      </w:r>
      <w:r w:rsidRPr="005273A2">
        <w:rPr>
          <w:rFonts w:ascii="Times New Roman" w:hAnsi="Times New Roman" w:cs="Times New Roman"/>
          <w:sz w:val="24"/>
          <w:szCs w:val="24"/>
        </w:rPr>
        <w:t>for each condition across all participants.</w:t>
      </w:r>
    </w:p>
    <w:p w14:paraId="76E1FF0D" w14:textId="1B96B2C4" w:rsidR="005021D7" w:rsidRDefault="003B182A" w:rsidP="00FB37D1">
      <w:pPr>
        <w:pStyle w:val="ListParagraph"/>
        <w:numPr>
          <w:ilvl w:val="0"/>
          <w:numId w:val="12"/>
        </w:numPr>
        <w:spacing w:line="480" w:lineRule="auto"/>
        <w:rPr>
          <w:rFonts w:ascii="Times New Roman" w:hAnsi="Times New Roman" w:cs="Times New Roman"/>
          <w:sz w:val="24"/>
          <w:szCs w:val="24"/>
        </w:rPr>
      </w:pPr>
      <w:proofErr w:type="spellStart"/>
      <w:r w:rsidRPr="005273A2">
        <w:rPr>
          <w:rFonts w:ascii="Times New Roman" w:hAnsi="Times New Roman" w:cs="Times New Roman"/>
          <w:b/>
          <w:i/>
          <w:sz w:val="24"/>
          <w:szCs w:val="24"/>
        </w:rPr>
        <w:t>DEEP_powOverDyads</w:t>
      </w:r>
      <w:proofErr w:type="spellEnd"/>
      <w:r w:rsidRPr="005273A2">
        <w:rPr>
          <w:rFonts w:ascii="Times New Roman" w:hAnsi="Times New Roman" w:cs="Times New Roman"/>
          <w:b/>
          <w:i/>
          <w:sz w:val="24"/>
          <w:szCs w:val="24"/>
        </w:rPr>
        <w:t xml:space="preserve">: </w:t>
      </w:r>
      <w:r w:rsidRPr="005273A2">
        <w:rPr>
          <w:rFonts w:ascii="Times New Roman" w:hAnsi="Times New Roman" w:cs="Times New Roman"/>
          <w:sz w:val="24"/>
          <w:szCs w:val="24"/>
        </w:rPr>
        <w:t xml:space="preserve">Calculates the mean of the power spectral densities </w:t>
      </w:r>
      <w:r w:rsidR="00060F69">
        <w:rPr>
          <w:rFonts w:ascii="Times New Roman" w:hAnsi="Times New Roman" w:cs="Times New Roman"/>
          <w:sz w:val="24"/>
          <w:szCs w:val="24"/>
        </w:rPr>
        <w:t xml:space="preserve">(PSDs) </w:t>
      </w:r>
      <w:r w:rsidRPr="005273A2">
        <w:rPr>
          <w:rFonts w:ascii="Times New Roman" w:hAnsi="Times New Roman" w:cs="Times New Roman"/>
          <w:sz w:val="24"/>
          <w:szCs w:val="24"/>
        </w:rPr>
        <w:t>for each condition across all participants.</w:t>
      </w:r>
    </w:p>
    <w:p w14:paraId="78137666" w14:textId="44A8CD05" w:rsidR="00906500" w:rsidRPr="00906500" w:rsidRDefault="00DD00FD" w:rsidP="00906500">
      <w:pPr>
        <w:spacing w:line="480" w:lineRule="auto"/>
        <w:rPr>
          <w:rFonts w:ascii="Times New Roman" w:hAnsi="Times New Roman" w:cs="Times New Roman"/>
          <w:sz w:val="24"/>
          <w:szCs w:val="24"/>
        </w:rPr>
      </w:pPr>
      <w:r>
        <w:rPr>
          <w:rFonts w:ascii="Times New Roman" w:hAnsi="Times New Roman" w:cs="Times New Roman"/>
          <w:b/>
          <w:bCs/>
          <w:sz w:val="24"/>
          <w:szCs w:val="24"/>
        </w:rPr>
        <w:t>Important n</w:t>
      </w:r>
      <w:r w:rsidR="00906500" w:rsidRPr="00906500">
        <w:rPr>
          <w:rFonts w:ascii="Times New Roman" w:hAnsi="Times New Roman" w:cs="Times New Roman"/>
          <w:b/>
          <w:bCs/>
          <w:sz w:val="24"/>
          <w:szCs w:val="24"/>
        </w:rPr>
        <w:t>ote:</w:t>
      </w:r>
      <w:r w:rsidR="00906500">
        <w:rPr>
          <w:rFonts w:ascii="Times New Roman" w:hAnsi="Times New Roman" w:cs="Times New Roman"/>
          <w:sz w:val="24"/>
          <w:szCs w:val="24"/>
        </w:rPr>
        <w:t xml:space="preserve"> We publish </w:t>
      </w:r>
      <w:r w:rsidR="00060F69">
        <w:rPr>
          <w:rFonts w:ascii="Times New Roman" w:hAnsi="Times New Roman" w:cs="Times New Roman"/>
          <w:sz w:val="24"/>
          <w:szCs w:val="24"/>
        </w:rPr>
        <w:t xml:space="preserve">a </w:t>
      </w:r>
      <w:r w:rsidR="00906500">
        <w:rPr>
          <w:rFonts w:ascii="Times New Roman" w:hAnsi="Times New Roman" w:cs="Times New Roman"/>
          <w:sz w:val="24"/>
          <w:szCs w:val="24"/>
        </w:rPr>
        <w:t>dual EEG data</w:t>
      </w:r>
      <w:r w:rsidR="00060F69">
        <w:rPr>
          <w:rFonts w:ascii="Times New Roman" w:hAnsi="Times New Roman" w:cs="Times New Roman"/>
          <w:sz w:val="24"/>
          <w:szCs w:val="24"/>
        </w:rPr>
        <w:t>set</w:t>
      </w:r>
      <w:r w:rsidR="008A0856">
        <w:rPr>
          <w:rFonts w:ascii="Times New Roman" w:hAnsi="Times New Roman" w:cs="Times New Roman"/>
          <w:sz w:val="24"/>
          <w:szCs w:val="24"/>
        </w:rPr>
        <w:t xml:space="preserve"> of 35 mothers and their infants</w:t>
      </w:r>
      <w:r w:rsidR="00B31915">
        <w:rPr>
          <w:rFonts w:ascii="Times New Roman" w:hAnsi="Times New Roman" w:cs="Times New Roman"/>
          <w:sz w:val="24"/>
          <w:szCs w:val="24"/>
        </w:rPr>
        <w:t xml:space="preserve"> together with </w:t>
      </w:r>
      <w:r w:rsidR="00060F69">
        <w:rPr>
          <w:rFonts w:ascii="Times New Roman" w:hAnsi="Times New Roman" w:cs="Times New Roman"/>
          <w:sz w:val="24"/>
          <w:szCs w:val="24"/>
        </w:rPr>
        <w:t xml:space="preserve">these </w:t>
      </w:r>
      <w:r w:rsidR="00B31915">
        <w:rPr>
          <w:rFonts w:ascii="Times New Roman" w:hAnsi="Times New Roman" w:cs="Times New Roman"/>
          <w:sz w:val="24"/>
          <w:szCs w:val="24"/>
        </w:rPr>
        <w:t>pipeline</w:t>
      </w:r>
      <w:r w:rsidR="00320556">
        <w:rPr>
          <w:rFonts w:ascii="Times New Roman" w:hAnsi="Times New Roman" w:cs="Times New Roman"/>
          <w:sz w:val="24"/>
          <w:szCs w:val="24"/>
        </w:rPr>
        <w:t xml:space="preserve"> instructions</w:t>
      </w:r>
      <w:r w:rsidR="00B31915">
        <w:rPr>
          <w:rFonts w:ascii="Times New Roman" w:hAnsi="Times New Roman" w:cs="Times New Roman"/>
          <w:sz w:val="24"/>
          <w:szCs w:val="24"/>
        </w:rPr>
        <w:t>.</w:t>
      </w:r>
    </w:p>
    <w:sectPr w:rsidR="00906500" w:rsidRPr="00906500">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6669D0" w14:textId="77777777" w:rsidR="00C03CF2" w:rsidRDefault="00C03CF2">
      <w:pPr>
        <w:spacing w:after="0" w:line="240" w:lineRule="auto"/>
      </w:pPr>
      <w:r>
        <w:separator/>
      </w:r>
    </w:p>
  </w:endnote>
  <w:endnote w:type="continuationSeparator" w:id="0">
    <w:p w14:paraId="41897CD3" w14:textId="77777777" w:rsidR="00C03CF2" w:rsidRDefault="00C03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278538"/>
      <w:docPartObj>
        <w:docPartGallery w:val="Page Numbers (Bottom of Page)"/>
        <w:docPartUnique/>
      </w:docPartObj>
    </w:sdtPr>
    <w:sdtEndPr>
      <w:rPr>
        <w:noProof/>
      </w:rPr>
    </w:sdtEndPr>
    <w:sdtContent>
      <w:p w14:paraId="29875522" w14:textId="77777777" w:rsidR="00595B8A" w:rsidRDefault="003B182A">
        <w:pPr>
          <w:pStyle w:val="Footer"/>
          <w:jc w:val="right"/>
        </w:pPr>
        <w:r>
          <w:fldChar w:fldCharType="begin"/>
        </w:r>
        <w:r>
          <w:instrText xml:space="preserve"> PAGE   \* MERGEFORMAT </w:instrText>
        </w:r>
        <w:r>
          <w:fldChar w:fldCharType="separate"/>
        </w:r>
        <w:r w:rsidR="00135D08">
          <w:rPr>
            <w:noProof/>
          </w:rPr>
          <w:t>20</w:t>
        </w:r>
        <w:r>
          <w:rPr>
            <w:noProof/>
          </w:rPr>
          <w:fldChar w:fldCharType="end"/>
        </w:r>
      </w:p>
    </w:sdtContent>
  </w:sdt>
  <w:p w14:paraId="47D9B525" w14:textId="77777777" w:rsidR="00595B8A" w:rsidRDefault="00C03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B4654" w14:textId="77777777" w:rsidR="00C03CF2" w:rsidRDefault="00C03CF2">
      <w:pPr>
        <w:spacing w:after="0" w:line="240" w:lineRule="auto"/>
      </w:pPr>
      <w:r>
        <w:separator/>
      </w:r>
    </w:p>
  </w:footnote>
  <w:footnote w:type="continuationSeparator" w:id="0">
    <w:p w14:paraId="03E25D1E" w14:textId="77777777" w:rsidR="00C03CF2" w:rsidRDefault="00C03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D9EA4" w14:textId="77777777" w:rsidR="00306BB6" w:rsidRDefault="00C03C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A1F74"/>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2A500936"/>
    <w:multiLevelType w:val="hybridMultilevel"/>
    <w:tmpl w:val="32F43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E87611"/>
    <w:multiLevelType w:val="hybridMultilevel"/>
    <w:tmpl w:val="6A326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7E3CA9"/>
    <w:multiLevelType w:val="hybridMultilevel"/>
    <w:tmpl w:val="BD668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B15AB7"/>
    <w:multiLevelType w:val="hybridMultilevel"/>
    <w:tmpl w:val="AFF0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C85219"/>
    <w:multiLevelType w:val="hybridMultilevel"/>
    <w:tmpl w:val="7EFA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A7EFB"/>
    <w:multiLevelType w:val="hybridMultilevel"/>
    <w:tmpl w:val="FF3AD926"/>
    <w:lvl w:ilvl="0" w:tplc="6D722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4D7C4B"/>
    <w:multiLevelType w:val="hybridMultilevel"/>
    <w:tmpl w:val="158C2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7A7F84"/>
    <w:multiLevelType w:val="hybridMultilevel"/>
    <w:tmpl w:val="6B08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9017CE"/>
    <w:multiLevelType w:val="hybridMultilevel"/>
    <w:tmpl w:val="C002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6322F3"/>
    <w:multiLevelType w:val="hybridMultilevel"/>
    <w:tmpl w:val="1DC0C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471C27"/>
    <w:multiLevelType w:val="hybridMultilevel"/>
    <w:tmpl w:val="6CFC6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2051EB"/>
    <w:multiLevelType w:val="hybridMultilevel"/>
    <w:tmpl w:val="BF1E5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1"/>
  </w:num>
  <w:num w:numId="4">
    <w:abstractNumId w:val="10"/>
  </w:num>
  <w:num w:numId="5">
    <w:abstractNumId w:val="9"/>
  </w:num>
  <w:num w:numId="6">
    <w:abstractNumId w:val="12"/>
  </w:num>
  <w:num w:numId="7">
    <w:abstractNumId w:val="8"/>
  </w:num>
  <w:num w:numId="8">
    <w:abstractNumId w:val="3"/>
  </w:num>
  <w:num w:numId="9">
    <w:abstractNumId w:val="2"/>
  </w:num>
  <w:num w:numId="10">
    <w:abstractNumId w:val="5"/>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82A"/>
    <w:rsid w:val="000079E9"/>
    <w:rsid w:val="00007BAD"/>
    <w:rsid w:val="00022852"/>
    <w:rsid w:val="000231EA"/>
    <w:rsid w:val="00031CD6"/>
    <w:rsid w:val="00036E59"/>
    <w:rsid w:val="0004346E"/>
    <w:rsid w:val="00046649"/>
    <w:rsid w:val="00051240"/>
    <w:rsid w:val="00060F69"/>
    <w:rsid w:val="00066AA2"/>
    <w:rsid w:val="00076844"/>
    <w:rsid w:val="000A58C4"/>
    <w:rsid w:val="000B0B76"/>
    <w:rsid w:val="000D39EA"/>
    <w:rsid w:val="00113D11"/>
    <w:rsid w:val="0011602A"/>
    <w:rsid w:val="00116B0C"/>
    <w:rsid w:val="00124998"/>
    <w:rsid w:val="00135D08"/>
    <w:rsid w:val="00143FE8"/>
    <w:rsid w:val="00157BFF"/>
    <w:rsid w:val="001608E5"/>
    <w:rsid w:val="001801EA"/>
    <w:rsid w:val="00181DB9"/>
    <w:rsid w:val="001851EB"/>
    <w:rsid w:val="00185345"/>
    <w:rsid w:val="001878D8"/>
    <w:rsid w:val="00191A63"/>
    <w:rsid w:val="001E1E8C"/>
    <w:rsid w:val="001F05D6"/>
    <w:rsid w:val="001F2C54"/>
    <w:rsid w:val="001F3A8D"/>
    <w:rsid w:val="00201347"/>
    <w:rsid w:val="002013F6"/>
    <w:rsid w:val="00210DA9"/>
    <w:rsid w:val="0021216D"/>
    <w:rsid w:val="00213856"/>
    <w:rsid w:val="00235299"/>
    <w:rsid w:val="00237EAC"/>
    <w:rsid w:val="00255282"/>
    <w:rsid w:val="00257821"/>
    <w:rsid w:val="002727BC"/>
    <w:rsid w:val="0027482D"/>
    <w:rsid w:val="002778E6"/>
    <w:rsid w:val="00282089"/>
    <w:rsid w:val="002845AD"/>
    <w:rsid w:val="0029728E"/>
    <w:rsid w:val="002C01DE"/>
    <w:rsid w:val="002C2712"/>
    <w:rsid w:val="002E1A0D"/>
    <w:rsid w:val="002F30DB"/>
    <w:rsid w:val="002F3C62"/>
    <w:rsid w:val="003050A4"/>
    <w:rsid w:val="00307659"/>
    <w:rsid w:val="00312CAF"/>
    <w:rsid w:val="00320556"/>
    <w:rsid w:val="00321DF1"/>
    <w:rsid w:val="003379CC"/>
    <w:rsid w:val="00377A52"/>
    <w:rsid w:val="00391368"/>
    <w:rsid w:val="003A6F67"/>
    <w:rsid w:val="003B0E30"/>
    <w:rsid w:val="003B182A"/>
    <w:rsid w:val="003B309B"/>
    <w:rsid w:val="003E07A4"/>
    <w:rsid w:val="003E1B20"/>
    <w:rsid w:val="00402F63"/>
    <w:rsid w:val="00404542"/>
    <w:rsid w:val="004051CC"/>
    <w:rsid w:val="0042097D"/>
    <w:rsid w:val="00436B9A"/>
    <w:rsid w:val="004403DA"/>
    <w:rsid w:val="00445507"/>
    <w:rsid w:val="00471CCB"/>
    <w:rsid w:val="00472FF5"/>
    <w:rsid w:val="00474929"/>
    <w:rsid w:val="00474AD3"/>
    <w:rsid w:val="004844D5"/>
    <w:rsid w:val="0048540C"/>
    <w:rsid w:val="004907EF"/>
    <w:rsid w:val="004922E3"/>
    <w:rsid w:val="004B628D"/>
    <w:rsid w:val="004D19F3"/>
    <w:rsid w:val="004D3E2C"/>
    <w:rsid w:val="004E4B2A"/>
    <w:rsid w:val="004F0807"/>
    <w:rsid w:val="004F5352"/>
    <w:rsid w:val="005021D7"/>
    <w:rsid w:val="00504782"/>
    <w:rsid w:val="00511935"/>
    <w:rsid w:val="00520765"/>
    <w:rsid w:val="00521607"/>
    <w:rsid w:val="005324A7"/>
    <w:rsid w:val="00533688"/>
    <w:rsid w:val="00544B16"/>
    <w:rsid w:val="00550707"/>
    <w:rsid w:val="0055395A"/>
    <w:rsid w:val="00567146"/>
    <w:rsid w:val="00572855"/>
    <w:rsid w:val="005961F5"/>
    <w:rsid w:val="005A6F21"/>
    <w:rsid w:val="005D3ACB"/>
    <w:rsid w:val="00610114"/>
    <w:rsid w:val="00640F6E"/>
    <w:rsid w:val="006467CF"/>
    <w:rsid w:val="00650A99"/>
    <w:rsid w:val="00655265"/>
    <w:rsid w:val="006605BD"/>
    <w:rsid w:val="00676C1A"/>
    <w:rsid w:val="00685A45"/>
    <w:rsid w:val="006B1CB2"/>
    <w:rsid w:val="006B6EA6"/>
    <w:rsid w:val="006D5E19"/>
    <w:rsid w:val="006D650D"/>
    <w:rsid w:val="006E639A"/>
    <w:rsid w:val="006E77F6"/>
    <w:rsid w:val="007039F1"/>
    <w:rsid w:val="00715095"/>
    <w:rsid w:val="00733525"/>
    <w:rsid w:val="007359F9"/>
    <w:rsid w:val="00746FF0"/>
    <w:rsid w:val="0074727C"/>
    <w:rsid w:val="007756C6"/>
    <w:rsid w:val="007A16DB"/>
    <w:rsid w:val="007B29A6"/>
    <w:rsid w:val="007C2711"/>
    <w:rsid w:val="007C632E"/>
    <w:rsid w:val="007D3D1E"/>
    <w:rsid w:val="007D4AA8"/>
    <w:rsid w:val="007E5987"/>
    <w:rsid w:val="007E7834"/>
    <w:rsid w:val="007F19B9"/>
    <w:rsid w:val="007F2033"/>
    <w:rsid w:val="007F2F14"/>
    <w:rsid w:val="007F4045"/>
    <w:rsid w:val="00806E9E"/>
    <w:rsid w:val="008104E0"/>
    <w:rsid w:val="00825BCF"/>
    <w:rsid w:val="008501A2"/>
    <w:rsid w:val="00873B12"/>
    <w:rsid w:val="00874411"/>
    <w:rsid w:val="00875250"/>
    <w:rsid w:val="00883771"/>
    <w:rsid w:val="00891E19"/>
    <w:rsid w:val="008A0856"/>
    <w:rsid w:val="008A4B2B"/>
    <w:rsid w:val="008A7A5D"/>
    <w:rsid w:val="008D3B43"/>
    <w:rsid w:val="008E08BD"/>
    <w:rsid w:val="008E1A90"/>
    <w:rsid w:val="008E1CAC"/>
    <w:rsid w:val="008E386A"/>
    <w:rsid w:val="00906500"/>
    <w:rsid w:val="009105E6"/>
    <w:rsid w:val="00924F6C"/>
    <w:rsid w:val="00927C07"/>
    <w:rsid w:val="00934185"/>
    <w:rsid w:val="00944D94"/>
    <w:rsid w:val="009467D2"/>
    <w:rsid w:val="00951848"/>
    <w:rsid w:val="00965890"/>
    <w:rsid w:val="0097318B"/>
    <w:rsid w:val="009934B2"/>
    <w:rsid w:val="0099419F"/>
    <w:rsid w:val="009B4D57"/>
    <w:rsid w:val="009B5039"/>
    <w:rsid w:val="009C5A50"/>
    <w:rsid w:val="009D24FC"/>
    <w:rsid w:val="009D723F"/>
    <w:rsid w:val="009E2650"/>
    <w:rsid w:val="009F3A92"/>
    <w:rsid w:val="00A06121"/>
    <w:rsid w:val="00A109A7"/>
    <w:rsid w:val="00A10B2C"/>
    <w:rsid w:val="00A41240"/>
    <w:rsid w:val="00A42CCE"/>
    <w:rsid w:val="00A520F1"/>
    <w:rsid w:val="00A53226"/>
    <w:rsid w:val="00A60EFE"/>
    <w:rsid w:val="00A61B65"/>
    <w:rsid w:val="00A61BFB"/>
    <w:rsid w:val="00A61FFE"/>
    <w:rsid w:val="00A63847"/>
    <w:rsid w:val="00A75EF6"/>
    <w:rsid w:val="00A81564"/>
    <w:rsid w:val="00AA2C02"/>
    <w:rsid w:val="00AA4830"/>
    <w:rsid w:val="00AA4F81"/>
    <w:rsid w:val="00AB0353"/>
    <w:rsid w:val="00AB0A7E"/>
    <w:rsid w:val="00AB18A0"/>
    <w:rsid w:val="00AC00A0"/>
    <w:rsid w:val="00AC160A"/>
    <w:rsid w:val="00AC4AC2"/>
    <w:rsid w:val="00AD03C7"/>
    <w:rsid w:val="00AD7F45"/>
    <w:rsid w:val="00AF2759"/>
    <w:rsid w:val="00B179E6"/>
    <w:rsid w:val="00B21B93"/>
    <w:rsid w:val="00B256BF"/>
    <w:rsid w:val="00B31915"/>
    <w:rsid w:val="00B350C1"/>
    <w:rsid w:val="00B4402F"/>
    <w:rsid w:val="00B51E8C"/>
    <w:rsid w:val="00B5301A"/>
    <w:rsid w:val="00B548BE"/>
    <w:rsid w:val="00B5635F"/>
    <w:rsid w:val="00B65D81"/>
    <w:rsid w:val="00B74217"/>
    <w:rsid w:val="00B7553D"/>
    <w:rsid w:val="00B82AB8"/>
    <w:rsid w:val="00B869CA"/>
    <w:rsid w:val="00B92592"/>
    <w:rsid w:val="00B928D3"/>
    <w:rsid w:val="00BC4273"/>
    <w:rsid w:val="00BD12E0"/>
    <w:rsid w:val="00BE33F2"/>
    <w:rsid w:val="00BE4E61"/>
    <w:rsid w:val="00BF0A23"/>
    <w:rsid w:val="00BF4667"/>
    <w:rsid w:val="00C03CF2"/>
    <w:rsid w:val="00C04F1D"/>
    <w:rsid w:val="00C24B92"/>
    <w:rsid w:val="00C31FCC"/>
    <w:rsid w:val="00C4101C"/>
    <w:rsid w:val="00C50EC5"/>
    <w:rsid w:val="00C52325"/>
    <w:rsid w:val="00C6283D"/>
    <w:rsid w:val="00C64AD4"/>
    <w:rsid w:val="00C75E2B"/>
    <w:rsid w:val="00C83EB9"/>
    <w:rsid w:val="00C841A4"/>
    <w:rsid w:val="00C85226"/>
    <w:rsid w:val="00C95B9E"/>
    <w:rsid w:val="00CA7599"/>
    <w:rsid w:val="00CC51FC"/>
    <w:rsid w:val="00CC6984"/>
    <w:rsid w:val="00CD4797"/>
    <w:rsid w:val="00D056D3"/>
    <w:rsid w:val="00D143C7"/>
    <w:rsid w:val="00D23EFC"/>
    <w:rsid w:val="00D25245"/>
    <w:rsid w:val="00D50947"/>
    <w:rsid w:val="00D65421"/>
    <w:rsid w:val="00D65F68"/>
    <w:rsid w:val="00D735A9"/>
    <w:rsid w:val="00D73B29"/>
    <w:rsid w:val="00D769FE"/>
    <w:rsid w:val="00D76F3E"/>
    <w:rsid w:val="00D923E0"/>
    <w:rsid w:val="00DA1142"/>
    <w:rsid w:val="00DA7A81"/>
    <w:rsid w:val="00DB6873"/>
    <w:rsid w:val="00DC1D49"/>
    <w:rsid w:val="00DD00FD"/>
    <w:rsid w:val="00DD5759"/>
    <w:rsid w:val="00DF4C4B"/>
    <w:rsid w:val="00E11D99"/>
    <w:rsid w:val="00E4280F"/>
    <w:rsid w:val="00E456DE"/>
    <w:rsid w:val="00E574E1"/>
    <w:rsid w:val="00E62249"/>
    <w:rsid w:val="00E63179"/>
    <w:rsid w:val="00E8187E"/>
    <w:rsid w:val="00E972F8"/>
    <w:rsid w:val="00EA0430"/>
    <w:rsid w:val="00EB6AA9"/>
    <w:rsid w:val="00EC27A4"/>
    <w:rsid w:val="00EC5149"/>
    <w:rsid w:val="00ED1A56"/>
    <w:rsid w:val="00ED2C37"/>
    <w:rsid w:val="00ED7D73"/>
    <w:rsid w:val="00EE3F73"/>
    <w:rsid w:val="00EE6874"/>
    <w:rsid w:val="00EF0927"/>
    <w:rsid w:val="00EF4346"/>
    <w:rsid w:val="00F01649"/>
    <w:rsid w:val="00F072C3"/>
    <w:rsid w:val="00F11512"/>
    <w:rsid w:val="00F21FE0"/>
    <w:rsid w:val="00F22532"/>
    <w:rsid w:val="00F22FC9"/>
    <w:rsid w:val="00F23F79"/>
    <w:rsid w:val="00F2518D"/>
    <w:rsid w:val="00F3360C"/>
    <w:rsid w:val="00F56B9F"/>
    <w:rsid w:val="00F724C6"/>
    <w:rsid w:val="00F73A93"/>
    <w:rsid w:val="00F93B95"/>
    <w:rsid w:val="00FA0603"/>
    <w:rsid w:val="00FA3643"/>
    <w:rsid w:val="00FB37D1"/>
    <w:rsid w:val="00FB5F32"/>
    <w:rsid w:val="00FC4751"/>
    <w:rsid w:val="00FD66EF"/>
    <w:rsid w:val="00FD69FE"/>
    <w:rsid w:val="00FE3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115BD"/>
  <w15:docId w15:val="{66E1B735-7A1A-43AF-8609-AA511E514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182A"/>
    <w:pPr>
      <w:spacing w:after="160" w:line="259" w:lineRule="auto"/>
    </w:pPr>
  </w:style>
  <w:style w:type="paragraph" w:styleId="Heading1">
    <w:name w:val="heading 1"/>
    <w:basedOn w:val="Normal"/>
    <w:next w:val="Normal"/>
    <w:link w:val="Heading1Char"/>
    <w:uiPriority w:val="9"/>
    <w:qFormat/>
    <w:rsid w:val="003B182A"/>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B182A"/>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B182A"/>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B182A"/>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B182A"/>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B182A"/>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B182A"/>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B182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B182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82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3B182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B182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B182A"/>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B182A"/>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B182A"/>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B182A"/>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B182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B182A"/>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3B182A"/>
    <w:pPr>
      <w:ind w:left="720"/>
      <w:contextualSpacing/>
    </w:pPr>
  </w:style>
  <w:style w:type="character" w:styleId="Hyperlink">
    <w:name w:val="Hyperlink"/>
    <w:basedOn w:val="DefaultParagraphFont"/>
    <w:uiPriority w:val="99"/>
    <w:unhideWhenUsed/>
    <w:rsid w:val="003B182A"/>
    <w:rPr>
      <w:color w:val="0000FF" w:themeColor="hyperlink"/>
      <w:u w:val="single"/>
    </w:rPr>
  </w:style>
  <w:style w:type="paragraph" w:styleId="TOCHeading">
    <w:name w:val="TOC Heading"/>
    <w:basedOn w:val="Heading1"/>
    <w:next w:val="Normal"/>
    <w:uiPriority w:val="39"/>
    <w:unhideWhenUsed/>
    <w:qFormat/>
    <w:rsid w:val="003B182A"/>
    <w:pPr>
      <w:numPr>
        <w:numId w:val="0"/>
      </w:numPr>
      <w:outlineLvl w:val="9"/>
    </w:pPr>
  </w:style>
  <w:style w:type="paragraph" w:styleId="TOC1">
    <w:name w:val="toc 1"/>
    <w:basedOn w:val="Normal"/>
    <w:next w:val="Normal"/>
    <w:autoRedefine/>
    <w:uiPriority w:val="39"/>
    <w:unhideWhenUsed/>
    <w:rsid w:val="003B182A"/>
    <w:pPr>
      <w:tabs>
        <w:tab w:val="right" w:leader="dot" w:pos="9350"/>
      </w:tabs>
      <w:spacing w:after="100" w:line="360" w:lineRule="auto"/>
    </w:pPr>
  </w:style>
  <w:style w:type="character" w:customStyle="1" w:styleId="object">
    <w:name w:val="object"/>
    <w:basedOn w:val="DefaultParagraphFont"/>
    <w:rsid w:val="003B182A"/>
  </w:style>
  <w:style w:type="character" w:customStyle="1" w:styleId="UnresolvedMention1">
    <w:name w:val="Unresolved Mention1"/>
    <w:basedOn w:val="DefaultParagraphFont"/>
    <w:uiPriority w:val="99"/>
    <w:semiHidden/>
    <w:unhideWhenUsed/>
    <w:rsid w:val="003B182A"/>
    <w:rPr>
      <w:color w:val="605E5C"/>
      <w:shd w:val="clear" w:color="auto" w:fill="E1DFDD"/>
    </w:rPr>
  </w:style>
  <w:style w:type="paragraph" w:styleId="BalloonText">
    <w:name w:val="Balloon Text"/>
    <w:basedOn w:val="Normal"/>
    <w:link w:val="BalloonTextChar"/>
    <w:uiPriority w:val="99"/>
    <w:semiHidden/>
    <w:unhideWhenUsed/>
    <w:rsid w:val="003B18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182A"/>
    <w:rPr>
      <w:rFonts w:ascii="Tahoma" w:hAnsi="Tahoma" w:cs="Tahoma"/>
      <w:sz w:val="16"/>
      <w:szCs w:val="16"/>
    </w:rPr>
  </w:style>
  <w:style w:type="paragraph" w:styleId="NormalWeb">
    <w:name w:val="Normal (Web)"/>
    <w:basedOn w:val="Normal"/>
    <w:uiPriority w:val="99"/>
    <w:unhideWhenUsed/>
    <w:rsid w:val="003B182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B18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2A"/>
  </w:style>
  <w:style w:type="paragraph" w:styleId="Footer">
    <w:name w:val="footer"/>
    <w:basedOn w:val="Normal"/>
    <w:link w:val="FooterChar"/>
    <w:uiPriority w:val="99"/>
    <w:unhideWhenUsed/>
    <w:rsid w:val="003B18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82A"/>
  </w:style>
  <w:style w:type="table" w:styleId="TableGrid">
    <w:name w:val="Table Grid"/>
    <w:basedOn w:val="TableNormal"/>
    <w:uiPriority w:val="39"/>
    <w:rsid w:val="003B1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B182A"/>
    <w:rPr>
      <w:sz w:val="16"/>
      <w:szCs w:val="16"/>
    </w:rPr>
  </w:style>
  <w:style w:type="paragraph" w:styleId="CommentText">
    <w:name w:val="annotation text"/>
    <w:basedOn w:val="Normal"/>
    <w:link w:val="CommentTextChar"/>
    <w:uiPriority w:val="99"/>
    <w:semiHidden/>
    <w:unhideWhenUsed/>
    <w:rsid w:val="003B182A"/>
    <w:pPr>
      <w:spacing w:line="240" w:lineRule="auto"/>
    </w:pPr>
    <w:rPr>
      <w:sz w:val="20"/>
      <w:szCs w:val="20"/>
    </w:rPr>
  </w:style>
  <w:style w:type="character" w:customStyle="1" w:styleId="CommentTextChar">
    <w:name w:val="Comment Text Char"/>
    <w:basedOn w:val="DefaultParagraphFont"/>
    <w:link w:val="CommentText"/>
    <w:uiPriority w:val="99"/>
    <w:semiHidden/>
    <w:rsid w:val="003B182A"/>
    <w:rPr>
      <w:sz w:val="20"/>
      <w:szCs w:val="20"/>
    </w:rPr>
  </w:style>
  <w:style w:type="paragraph" w:styleId="CommentSubject">
    <w:name w:val="annotation subject"/>
    <w:basedOn w:val="CommentText"/>
    <w:next w:val="CommentText"/>
    <w:link w:val="CommentSubjectChar"/>
    <w:uiPriority w:val="99"/>
    <w:semiHidden/>
    <w:unhideWhenUsed/>
    <w:rsid w:val="003B182A"/>
    <w:rPr>
      <w:b/>
      <w:bCs/>
    </w:rPr>
  </w:style>
  <w:style w:type="character" w:customStyle="1" w:styleId="CommentSubjectChar">
    <w:name w:val="Comment Subject Char"/>
    <w:basedOn w:val="CommentTextChar"/>
    <w:link w:val="CommentSubject"/>
    <w:uiPriority w:val="99"/>
    <w:semiHidden/>
    <w:rsid w:val="003B182A"/>
    <w:rPr>
      <w:b/>
      <w:bCs/>
      <w:sz w:val="20"/>
      <w:szCs w:val="20"/>
    </w:rPr>
  </w:style>
  <w:style w:type="character" w:customStyle="1" w:styleId="pl-c">
    <w:name w:val="pl-c"/>
    <w:basedOn w:val="DefaultParagraphFont"/>
    <w:rsid w:val="003B182A"/>
  </w:style>
  <w:style w:type="character" w:customStyle="1" w:styleId="NichtaufgelsteErwhnung1">
    <w:name w:val="Nicht aufgelöste Erwähnung1"/>
    <w:basedOn w:val="DefaultParagraphFont"/>
    <w:uiPriority w:val="99"/>
    <w:semiHidden/>
    <w:unhideWhenUsed/>
    <w:rsid w:val="003B182A"/>
    <w:rPr>
      <w:color w:val="605E5C"/>
      <w:shd w:val="clear" w:color="auto" w:fill="E1DFDD"/>
    </w:rPr>
  </w:style>
  <w:style w:type="paragraph" w:styleId="Revision">
    <w:name w:val="Revision"/>
    <w:hidden/>
    <w:uiPriority w:val="99"/>
    <w:semiHidden/>
    <w:rsid w:val="00066A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35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fieldtriptoolbox.org/reference/ft_icabrowser/" TargetMode="External"/><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fieldtriptoolbox.org/"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header" Target="header1.xml"/><Relationship Id="rId8" Type="http://schemas.openxmlformats.org/officeDocument/2006/relationships/hyperlink" Target="https://github.com/dmatthes1982/MPI_CBS-DE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3377</Words>
  <Characters>19254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Ezgi</dc:creator>
  <cp:lastModifiedBy>Leo C Watkinson</cp:lastModifiedBy>
  <cp:revision>2</cp:revision>
  <dcterms:created xsi:type="dcterms:W3CDTF">2022-04-12T12:03:00Z</dcterms:created>
  <dcterms:modified xsi:type="dcterms:W3CDTF">2022-04-12T12:03:00Z</dcterms:modified>
</cp:coreProperties>
</file>