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9205" w14:textId="2DB0A452" w:rsidR="00F52AC5" w:rsidRPr="00FF6DB0" w:rsidRDefault="00092CD9" w:rsidP="00F52AC5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S</w:t>
      </w:r>
      <w:r w:rsidR="001D1E61">
        <w:rPr>
          <w:rFonts w:ascii="Arial" w:hAnsi="Arial" w:cs="Arial"/>
          <w:sz w:val="22"/>
          <w:szCs w:val="22"/>
        </w:rPr>
        <w:t>3</w:t>
      </w:r>
      <w:r w:rsidR="006037E2" w:rsidRPr="00FF6D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Table </w:t>
      </w:r>
      <w:r w:rsidR="001D1E61">
        <w:rPr>
          <w:rFonts w:ascii="Arial" w:hAnsi="Arial" w:cs="Arial"/>
          <w:sz w:val="22"/>
          <w:szCs w:val="22"/>
        </w:rPr>
        <w:t>S</w:t>
      </w:r>
      <w:r w:rsidR="00F52AC5" w:rsidRPr="00FF6DB0">
        <w:rPr>
          <w:rFonts w:ascii="Arial" w:hAnsi="Arial" w:cs="Arial"/>
          <w:sz w:val="22"/>
          <w:szCs w:val="22"/>
        </w:rPr>
        <w:t>ubgroup analys</w:t>
      </w:r>
      <w:r w:rsidR="001D1E61">
        <w:rPr>
          <w:rFonts w:ascii="Arial" w:hAnsi="Arial" w:cs="Arial"/>
          <w:sz w:val="22"/>
          <w:szCs w:val="22"/>
        </w:rPr>
        <w:t>e</w:t>
      </w:r>
      <w:r w:rsidR="00F52AC5" w:rsidRPr="00FF6DB0">
        <w:rPr>
          <w:rFonts w:ascii="Arial" w:hAnsi="Arial" w:cs="Arial"/>
          <w:sz w:val="22"/>
          <w:szCs w:val="22"/>
        </w:rPr>
        <w:t>s</w:t>
      </w:r>
    </w:p>
    <w:tbl>
      <w:tblPr>
        <w:tblW w:w="4986" w:type="pct"/>
        <w:tblLook w:val="04A0" w:firstRow="1" w:lastRow="0" w:firstColumn="1" w:lastColumn="0" w:noHBand="0" w:noVBand="1"/>
      </w:tblPr>
      <w:tblGrid>
        <w:gridCol w:w="1378"/>
        <w:gridCol w:w="1475"/>
        <w:gridCol w:w="1409"/>
        <w:gridCol w:w="3023"/>
        <w:gridCol w:w="1716"/>
      </w:tblGrid>
      <w:tr w:rsidR="00B8538E" w:rsidRPr="00B8538E" w14:paraId="3A180CBB" w14:textId="77777777" w:rsidTr="00FF6DB0">
        <w:trPr>
          <w:trHeight w:val="917"/>
        </w:trPr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3CF31" w14:textId="77777777" w:rsidR="00236195" w:rsidRPr="00FF6DB0" w:rsidRDefault="00236195" w:rsidP="00FF6DB0">
            <w:pPr>
              <w:rPr>
                <w:rFonts w:ascii="Arial" w:hAnsi="Arial" w:cs="Arial"/>
                <w:b/>
                <w:lang w:eastAsia="en-GB"/>
              </w:rPr>
            </w:pPr>
            <w:r w:rsidRPr="00FF6DB0">
              <w:rPr>
                <w:rFonts w:ascii="Arial" w:hAnsi="Arial" w:cs="Arial"/>
                <w:b/>
                <w:lang w:eastAsia="en-GB"/>
              </w:rPr>
              <w:t>Variable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04A90" w14:textId="14C3B7C3" w:rsidR="00236195" w:rsidRPr="00FF6DB0" w:rsidRDefault="00B8538E" w:rsidP="00FF6DB0">
            <w:pPr>
              <w:rPr>
                <w:rFonts w:ascii="Arial" w:hAnsi="Arial" w:cs="Arial"/>
                <w:b/>
                <w:lang w:eastAsia="en-GB"/>
              </w:rPr>
            </w:pPr>
            <w:r w:rsidRPr="00FF6DB0">
              <w:rPr>
                <w:rFonts w:ascii="Arial" w:hAnsi="Arial" w:cs="Arial"/>
                <w:b/>
                <w:lang w:eastAsia="en-GB"/>
              </w:rPr>
              <w:t xml:space="preserve">Intervention group </w:t>
            </w:r>
            <w:r w:rsidR="00236195" w:rsidRPr="00FF6DB0">
              <w:rPr>
                <w:rFonts w:ascii="Arial" w:hAnsi="Arial" w:cs="Arial"/>
                <w:b/>
                <w:lang w:eastAsia="en-GB"/>
              </w:rPr>
              <w:t>average (</w:t>
            </w:r>
            <w:proofErr w:type="spellStart"/>
            <w:r w:rsidR="00236195" w:rsidRPr="00FF6DB0">
              <w:rPr>
                <w:rFonts w:ascii="Arial" w:hAnsi="Arial" w:cs="Arial"/>
                <w:b/>
                <w:lang w:eastAsia="en-GB"/>
              </w:rPr>
              <w:t>sd</w:t>
            </w:r>
            <w:proofErr w:type="spellEnd"/>
            <w:r w:rsidR="00236195" w:rsidRPr="00FF6DB0">
              <w:rPr>
                <w:rFonts w:ascii="Arial" w:hAnsi="Arial" w:cs="Arial"/>
                <w:b/>
                <w:lang w:eastAsia="en-GB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96641" w14:textId="336D8344" w:rsidR="00236195" w:rsidRPr="00FF6DB0" w:rsidRDefault="00B8538E" w:rsidP="00FF6DB0">
            <w:pPr>
              <w:rPr>
                <w:rFonts w:ascii="Arial" w:hAnsi="Arial" w:cs="Arial"/>
                <w:b/>
                <w:lang w:eastAsia="en-GB"/>
              </w:rPr>
            </w:pPr>
            <w:r w:rsidRPr="00FF6DB0">
              <w:rPr>
                <w:rFonts w:ascii="Arial" w:hAnsi="Arial" w:cs="Arial"/>
                <w:b/>
                <w:lang w:eastAsia="en-GB"/>
              </w:rPr>
              <w:t xml:space="preserve">Control group </w:t>
            </w:r>
            <w:r w:rsidR="00236195" w:rsidRPr="00FF6DB0">
              <w:rPr>
                <w:rFonts w:ascii="Arial" w:hAnsi="Arial" w:cs="Arial"/>
                <w:b/>
                <w:lang w:eastAsia="en-GB"/>
              </w:rPr>
              <w:t>average (</w:t>
            </w:r>
            <w:proofErr w:type="spellStart"/>
            <w:r w:rsidR="00236195" w:rsidRPr="00FF6DB0">
              <w:rPr>
                <w:rFonts w:ascii="Arial" w:hAnsi="Arial" w:cs="Arial"/>
                <w:b/>
                <w:lang w:eastAsia="en-GB"/>
              </w:rPr>
              <w:t>sd</w:t>
            </w:r>
            <w:proofErr w:type="spellEnd"/>
            <w:r w:rsidR="00236195" w:rsidRPr="00FF6DB0">
              <w:rPr>
                <w:rFonts w:ascii="Arial" w:hAnsi="Arial" w:cs="Arial"/>
                <w:b/>
                <w:lang w:eastAsia="en-GB"/>
              </w:rPr>
              <w:t xml:space="preserve">) </w:t>
            </w: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64B3D6" w14:textId="11FB63D1" w:rsidR="00236195" w:rsidRPr="00FF6DB0" w:rsidRDefault="00BD0C2A" w:rsidP="00FF6DB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D</w:t>
            </w:r>
            <w:r w:rsidR="00236195" w:rsidRPr="00FF6DB0">
              <w:rPr>
                <w:rFonts w:ascii="Arial" w:hAnsi="Arial" w:cs="Arial"/>
                <w:b/>
                <w:lang w:eastAsia="en-GB"/>
              </w:rPr>
              <w:t>ifference between intervention and control group mean scores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0BFB" w14:textId="77777777" w:rsidR="00236195" w:rsidRPr="00FF6DB0" w:rsidRDefault="00236195" w:rsidP="00FF6DB0">
            <w:pPr>
              <w:rPr>
                <w:rFonts w:ascii="Arial" w:hAnsi="Arial" w:cs="Arial"/>
                <w:b/>
                <w:lang w:eastAsia="en-GB"/>
              </w:rPr>
            </w:pPr>
            <w:r w:rsidRPr="00FF6DB0">
              <w:rPr>
                <w:rFonts w:ascii="Arial" w:hAnsi="Arial" w:cs="Arial"/>
                <w:b/>
                <w:lang w:eastAsia="en-GB"/>
              </w:rPr>
              <w:t>Interaction tests</w:t>
            </w:r>
          </w:p>
        </w:tc>
      </w:tr>
      <w:tr w:rsidR="00236195" w:rsidRPr="00B8538E" w14:paraId="5D220213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C8073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COREOM clinical</w:t>
            </w:r>
          </w:p>
        </w:tc>
      </w:tr>
      <w:tr w:rsidR="00236195" w:rsidRPr="00B8538E" w14:paraId="222D7287" w14:textId="77777777" w:rsidTr="00FF6DB0">
        <w:trPr>
          <w:trHeight w:val="300"/>
        </w:trPr>
        <w:tc>
          <w:tcPr>
            <w:tcW w:w="76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68577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1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B1C06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11.3 (8.6)</w:t>
            </w:r>
          </w:p>
        </w:tc>
        <w:tc>
          <w:tcPr>
            <w:tcW w:w="78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B3F8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14.2 (7.9)</w:t>
            </w:r>
          </w:p>
        </w:tc>
        <w:tc>
          <w:tcPr>
            <w:tcW w:w="167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2E3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-3.3</w:t>
            </w:r>
          </w:p>
        </w:tc>
        <w:tc>
          <w:tcPr>
            <w:tcW w:w="95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9193320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266CD830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676E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95% CI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BE4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8E8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368C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(-5.5, -1.2)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382080B6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77E66F21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5E1D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p value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5B0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C805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4A6D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0.003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7399EC92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2697082C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329B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A9F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5856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952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166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C612F65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18E2B204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350A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FF6DB0">
              <w:rPr>
                <w:rFonts w:ascii="Arial" w:eastAsia="Times New Roman" w:hAnsi="Arial" w:cs="Arial"/>
                <w:i/>
                <w:lang w:eastAsia="en-GB"/>
              </w:rPr>
              <w:t>Subgroup analyses</w:t>
            </w:r>
          </w:p>
        </w:tc>
      </w:tr>
      <w:tr w:rsidR="00236195" w:rsidRPr="00B8538E" w14:paraId="0334978F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3FF9F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Age binary</w:t>
            </w:r>
          </w:p>
        </w:tc>
      </w:tr>
      <w:tr w:rsidR="00236195" w:rsidRPr="00B8538E" w14:paraId="100DBD6D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6FBC1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4D47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69572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FF834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5A21A8CC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2D007225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8B032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C77D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D0D9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F98C5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17A4B6E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2.11</w:t>
            </w:r>
          </w:p>
        </w:tc>
      </w:tr>
      <w:tr w:rsidR="00236195" w:rsidRPr="00B8538E" w14:paraId="46772D4E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CE89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Prob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B101F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6518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165F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4F216C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0.347</w:t>
            </w:r>
          </w:p>
        </w:tc>
      </w:tr>
      <w:tr w:rsidR="00236195" w:rsidRPr="00B8538E" w14:paraId="404DE935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1F395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Age continuous</w:t>
            </w:r>
          </w:p>
        </w:tc>
      </w:tr>
      <w:tr w:rsidR="00236195" w:rsidRPr="00B8538E" w14:paraId="0DD341FF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8750B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ED1DA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948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0ED973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1BB900A6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0.48</w:t>
            </w:r>
          </w:p>
        </w:tc>
      </w:tr>
      <w:tr w:rsidR="00236195" w:rsidRPr="00B8538E" w14:paraId="57098BE0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785E9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Prob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93746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A6D8C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943AA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C05A64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0.7873</w:t>
            </w:r>
          </w:p>
        </w:tc>
      </w:tr>
      <w:tr w:rsidR="00236195" w:rsidRPr="00B8538E" w14:paraId="4A119243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7E7BE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Site </w:t>
            </w:r>
          </w:p>
        </w:tc>
      </w:tr>
      <w:tr w:rsidR="00236195" w:rsidRPr="00B8538E" w14:paraId="39154B5D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4E63D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17A17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5AC94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A9D0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5776174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0.82</w:t>
            </w:r>
          </w:p>
        </w:tc>
      </w:tr>
      <w:tr w:rsidR="00236195" w:rsidRPr="00B8538E" w14:paraId="786BC94B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8F838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Prob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7301E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DDC7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D5C9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583C47B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0.3644</w:t>
            </w:r>
          </w:p>
        </w:tc>
      </w:tr>
      <w:tr w:rsidR="00236195" w:rsidRPr="00B8538E" w14:paraId="0D6A2024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642D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Service</w:t>
            </w:r>
          </w:p>
        </w:tc>
      </w:tr>
      <w:tr w:rsidR="00236195" w:rsidRPr="00B8538E" w14:paraId="559057F7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FCEA9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7EB1B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3501D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53230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8D34A7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0.45</w:t>
            </w:r>
          </w:p>
        </w:tc>
      </w:tr>
      <w:tr w:rsidR="00236195" w:rsidRPr="00B8538E" w14:paraId="1BCD2A8D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B7E57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Prob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AA0C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5DB16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2C61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655436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0.5026</w:t>
            </w:r>
          </w:p>
        </w:tc>
      </w:tr>
      <w:tr w:rsidR="00236195" w:rsidRPr="00B8538E" w14:paraId="0D7B31A5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6302D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2F6B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0293E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B0A09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CE54B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912124" w14:paraId="007F9850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C3087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PHQ9</w:t>
            </w:r>
          </w:p>
        </w:tc>
      </w:tr>
      <w:tr w:rsidR="00236195" w:rsidRPr="00B8538E" w14:paraId="50C5CA04" w14:textId="77777777" w:rsidTr="00FF6DB0">
        <w:trPr>
          <w:trHeight w:val="300"/>
        </w:trPr>
        <w:tc>
          <w:tcPr>
            <w:tcW w:w="76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2D356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81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4C68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7.1 (7.0)</w:t>
            </w:r>
          </w:p>
        </w:tc>
        <w:tc>
          <w:tcPr>
            <w:tcW w:w="783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9FFA2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8.9 (6.4)</w:t>
            </w:r>
          </w:p>
        </w:tc>
        <w:tc>
          <w:tcPr>
            <w:tcW w:w="1679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0B92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-2.2</w:t>
            </w:r>
          </w:p>
        </w:tc>
        <w:tc>
          <w:tcPr>
            <w:tcW w:w="952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CAE136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5BE78604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3E387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95% CI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C9759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6FAFC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78498" w14:textId="5791546D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(-4.1, -0.34)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7566762F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05F4EB9F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3093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p value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D718A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97174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2636D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0.021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E7D54BE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277DDB3D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FF719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746BC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16D2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5E069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165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75F1B86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36195" w:rsidRPr="00B8538E" w14:paraId="1B864625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0898E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en-GB"/>
              </w:rPr>
            </w:pPr>
            <w:r w:rsidRPr="00FF6DB0">
              <w:rPr>
                <w:rFonts w:ascii="Arial" w:eastAsia="Times New Roman" w:hAnsi="Arial" w:cs="Arial"/>
                <w:i/>
                <w:lang w:eastAsia="en-GB"/>
              </w:rPr>
              <w:t>Subgroup analyses</w:t>
            </w:r>
          </w:p>
        </w:tc>
      </w:tr>
      <w:tr w:rsidR="00236195" w:rsidRPr="00B8538E" w14:paraId="09611931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DABF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Age binary</w:t>
            </w:r>
          </w:p>
        </w:tc>
      </w:tr>
      <w:tr w:rsidR="00236195" w:rsidRPr="00B8538E" w14:paraId="7F48A051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019AE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620D9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6E964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482E2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111E0520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1.10</w:t>
            </w:r>
          </w:p>
        </w:tc>
      </w:tr>
      <w:tr w:rsidR="00236195" w:rsidRPr="00B8538E" w14:paraId="6F780460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B517E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Prob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2113D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C090F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44B41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6FC7EF67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0.5765</w:t>
            </w:r>
          </w:p>
        </w:tc>
      </w:tr>
      <w:tr w:rsidR="00236195" w:rsidRPr="00B8538E" w14:paraId="5C05DF73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CC339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Age continuous</w:t>
            </w:r>
          </w:p>
        </w:tc>
      </w:tr>
      <w:tr w:rsidR="00236195" w:rsidRPr="00B8538E" w14:paraId="2DBA4939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A2CFF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D13E4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10930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A5DD6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4F6ECE0E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0.70</w:t>
            </w:r>
          </w:p>
        </w:tc>
      </w:tr>
      <w:tr w:rsidR="00236195" w:rsidRPr="00B8538E" w14:paraId="065395E5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7DB02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Prob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9CAA0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F0902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963FF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0AEE2F6B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0.7045</w:t>
            </w:r>
          </w:p>
        </w:tc>
      </w:tr>
      <w:tr w:rsidR="00236195" w:rsidRPr="00B8538E" w14:paraId="2581A909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A272A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 xml:space="preserve">Site </w:t>
            </w:r>
          </w:p>
        </w:tc>
      </w:tr>
      <w:tr w:rsidR="00236195" w:rsidRPr="00B8538E" w14:paraId="3E8A4FE6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E8BE4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9B0EC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553AC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E2F8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03FF0A4E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1.18</w:t>
            </w:r>
          </w:p>
        </w:tc>
      </w:tr>
      <w:tr w:rsidR="00236195" w:rsidRPr="00B8538E" w14:paraId="73A9889E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80990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Prob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BF7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41BA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D791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63E94B1" w14:textId="6E2AF8E0" w:rsidR="00236195" w:rsidRPr="00FF6DB0" w:rsidRDefault="00236195" w:rsidP="00AC3C8D">
            <w:pPr>
              <w:tabs>
                <w:tab w:val="right" w:pos="98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ab/>
              <w:t>0.2771</w:t>
            </w:r>
          </w:p>
        </w:tc>
      </w:tr>
      <w:tr w:rsidR="00236195" w:rsidRPr="00B8538E" w14:paraId="658713E2" w14:textId="77777777" w:rsidTr="00FF6DB0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B1D2B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Service</w:t>
            </w:r>
          </w:p>
        </w:tc>
      </w:tr>
      <w:tr w:rsidR="00236195" w:rsidRPr="00B8538E" w14:paraId="56682151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2B247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bCs/>
                <w:lang w:eastAsia="en-GB"/>
              </w:rPr>
              <w:t>LR chi2(2)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DF3DC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FCE3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2729F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743415CD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0.01</w:t>
            </w:r>
          </w:p>
        </w:tc>
      </w:tr>
      <w:tr w:rsidR="00236195" w:rsidRPr="00B8538E" w14:paraId="4244F1D4" w14:textId="77777777" w:rsidTr="00FF6DB0">
        <w:trPr>
          <w:trHeight w:val="300"/>
        </w:trPr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2F2B2" w14:textId="77777777" w:rsidR="00236195" w:rsidRPr="00FF6DB0" w:rsidRDefault="00236195" w:rsidP="00183FB7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F6DB0">
              <w:rPr>
                <w:rFonts w:ascii="Arial" w:eastAsia="Times New Roman" w:hAnsi="Arial" w:cs="Arial"/>
                <w:b/>
                <w:lang w:eastAsia="en-GB"/>
              </w:rPr>
              <w:t>Prob &gt;chi2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5816F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37963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47A66" w14:textId="77777777" w:rsidR="00236195" w:rsidRPr="00FF6DB0" w:rsidRDefault="00236195" w:rsidP="00183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</w:tcPr>
          <w:p w14:paraId="2D984DB5" w14:textId="77777777" w:rsidR="00236195" w:rsidRPr="00FF6DB0" w:rsidRDefault="00236195" w:rsidP="00183FB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F6DB0">
              <w:rPr>
                <w:rFonts w:ascii="Arial" w:eastAsia="Times New Roman" w:hAnsi="Arial" w:cs="Arial"/>
                <w:lang w:eastAsia="en-GB"/>
              </w:rPr>
              <w:t>0.9238</w:t>
            </w:r>
          </w:p>
        </w:tc>
      </w:tr>
    </w:tbl>
    <w:p w14:paraId="784A515F" w14:textId="70FB569D" w:rsidR="0026594D" w:rsidRPr="00FF6DB0" w:rsidRDefault="0026594D" w:rsidP="00B25F63">
      <w:pPr>
        <w:rPr>
          <w:rFonts w:ascii="Arial" w:hAnsi="Arial" w:cs="Arial"/>
        </w:rPr>
      </w:pPr>
    </w:p>
    <w:sectPr w:rsidR="0026594D" w:rsidRPr="00FF6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C5"/>
    <w:rsid w:val="00092CD9"/>
    <w:rsid w:val="001D1E61"/>
    <w:rsid w:val="00236195"/>
    <w:rsid w:val="0026594D"/>
    <w:rsid w:val="002A28EE"/>
    <w:rsid w:val="00362154"/>
    <w:rsid w:val="004B4DFF"/>
    <w:rsid w:val="006037E2"/>
    <w:rsid w:val="007963A0"/>
    <w:rsid w:val="00912124"/>
    <w:rsid w:val="00915394"/>
    <w:rsid w:val="00A872CD"/>
    <w:rsid w:val="00AC3C8D"/>
    <w:rsid w:val="00B25F63"/>
    <w:rsid w:val="00B8538E"/>
    <w:rsid w:val="00BD0C2A"/>
    <w:rsid w:val="00C45424"/>
    <w:rsid w:val="00D26B85"/>
    <w:rsid w:val="00DC2AD5"/>
    <w:rsid w:val="00E65E8B"/>
    <w:rsid w:val="00E80382"/>
    <w:rsid w:val="00F45BE1"/>
    <w:rsid w:val="00F52AC5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44D2"/>
  <w15:chartTrackingRefBased/>
  <w15:docId w15:val="{CAF73683-BD0B-4854-BDAD-7EA0CE4F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2AC5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394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5394"/>
    <w:pPr>
      <w:keepNext/>
      <w:keepLines/>
      <w:spacing w:before="200" w:after="10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45B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394"/>
    <w:rPr>
      <w:rFonts w:ascii="Times New Roman" w:eastAsia="Times New Roman" w:hAnsi="Times New Roman" w:cs="Times New Roman"/>
      <w:b/>
      <w:bCs/>
      <w:color w:val="4F81BD"/>
      <w:sz w:val="26"/>
      <w:szCs w:val="26"/>
      <w:lang w:val="en-US"/>
    </w:rPr>
  </w:style>
  <w:style w:type="paragraph" w:customStyle="1" w:styleId="Footnote">
    <w:name w:val="Footnote"/>
    <w:basedOn w:val="FootnoteText"/>
    <w:qFormat/>
    <w:rsid w:val="00D26B85"/>
    <w:pPr>
      <w:spacing w:line="276" w:lineRule="auto"/>
    </w:pPr>
    <w:rPr>
      <w:rFonts w:eastAsia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B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B85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394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F45BE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2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AC5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C5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EE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Ferrari</dc:creator>
  <cp:keywords/>
  <dc:description/>
  <cp:lastModifiedBy>Watkinsonluel@outlook.com</cp:lastModifiedBy>
  <cp:revision>2</cp:revision>
  <dcterms:created xsi:type="dcterms:W3CDTF">2020-05-06T15:29:00Z</dcterms:created>
  <dcterms:modified xsi:type="dcterms:W3CDTF">2020-05-06T15:29:00Z</dcterms:modified>
</cp:coreProperties>
</file>