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E3C31" w:rsidR="00110742" w:rsidRDefault="00E3580F" w14:paraId="56D9D2A3" wp14:textId="77777777">
      <w:pPr>
        <w:pStyle w:val="Heading"/>
        <w:spacing w:line="456" w:lineRule="auto"/>
        <w:jc w:val="both"/>
        <w:rPr>
          <w:rFonts w:ascii="Times New Roman" w:hAnsi="Times New Roman" w:eastAsia="Times New Roman" w:cs="Times New Roman"/>
          <w:b w:val="0"/>
          <w:bCs w:val="0"/>
          <w:color w:val="auto"/>
          <w:sz w:val="24"/>
          <w:szCs w:val="24"/>
        </w:rPr>
      </w:pPr>
      <w:r w:rsidRPr="00DE3C31">
        <w:rPr>
          <w:rFonts w:ascii="Times New Roman"/>
          <w:b w:val="0"/>
          <w:bCs w:val="0"/>
          <w:color w:val="auto"/>
          <w:sz w:val="24"/>
          <w:szCs w:val="24"/>
        </w:rPr>
        <w:t xml:space="preserve">Since the closure of the UK asylums, </w:t>
      </w:r>
      <w:r w:rsidRPr="00DE3C31">
        <w:rPr>
          <w:rFonts w:hAnsi="Times New Roman"/>
          <w:b w:val="0"/>
          <w:bCs w:val="0"/>
          <w:color w:val="auto"/>
          <w:sz w:val="24"/>
          <w:szCs w:val="24"/>
        </w:rPr>
        <w:t>‘</w:t>
      </w:r>
      <w:r w:rsidRPr="00DE3C31">
        <w:rPr>
          <w:rFonts w:ascii="Times New Roman"/>
          <w:b w:val="0"/>
          <w:bCs w:val="0"/>
          <w:color w:val="auto"/>
          <w:sz w:val="24"/>
          <w:szCs w:val="24"/>
        </w:rPr>
        <w:t>the community</w:t>
      </w:r>
      <w:r w:rsidRPr="00DE3C31">
        <w:rPr>
          <w:rFonts w:hAnsi="Times New Roman"/>
          <w:b w:val="0"/>
          <w:bCs w:val="0"/>
          <w:color w:val="auto"/>
          <w:sz w:val="24"/>
          <w:szCs w:val="24"/>
          <w:lang w:val="fr-FR"/>
        </w:rPr>
        <w:t>’</w:t>
      </w:r>
      <w:r w:rsidRPr="00DE3C31">
        <w:rPr>
          <w:rFonts w:hAnsi="Times New Roman"/>
          <w:b w:val="0"/>
          <w:bCs w:val="0"/>
          <w:color w:val="auto"/>
          <w:sz w:val="24"/>
          <w:szCs w:val="24"/>
          <w:lang w:val="fr-FR"/>
        </w:rPr>
        <w:t xml:space="preserve"> </w:t>
      </w:r>
      <w:r w:rsidRPr="00DE3C31">
        <w:rPr>
          <w:rFonts w:ascii="Times New Roman"/>
          <w:b w:val="0"/>
          <w:bCs w:val="0"/>
          <w:color w:val="auto"/>
          <w:sz w:val="24"/>
          <w:szCs w:val="24"/>
        </w:rPr>
        <w:t xml:space="preserve">has become short hand for describing a variety of disparate, and complex spaces, in which service users manage their experiences of distress. An examination of such spaces here forms the basis of an analysis of the way in which service </w:t>
      </w:r>
      <w:proofErr w:type="gramStart"/>
      <w:r w:rsidRPr="00DE3C31">
        <w:rPr>
          <w:rFonts w:ascii="Times New Roman"/>
          <w:b w:val="0"/>
          <w:bCs w:val="0"/>
          <w:color w:val="auto"/>
          <w:sz w:val="24"/>
          <w:szCs w:val="24"/>
        </w:rPr>
        <w:t>users</w:t>
      </w:r>
      <w:proofErr w:type="gramEnd"/>
      <w:r w:rsidRPr="00DE3C31">
        <w:rPr>
          <w:rFonts w:ascii="Times New Roman"/>
          <w:b w:val="0"/>
          <w:bCs w:val="0"/>
          <w:color w:val="auto"/>
          <w:sz w:val="24"/>
          <w:szCs w:val="24"/>
        </w:rPr>
        <w:t xml:space="preserve"> move through and within space, to establish agency and dis/order while distressed. Seventeen participants, with various experiences of mental distress took part in a qualitative study, and a further textual analysis was conducted on eight published autobiographies. In the context of the interviews, participants presented drawings of the spaces they occupy during times of crisis, wellbeing and recovery. All texts were </w:t>
      </w:r>
      <w:proofErr w:type="spellStart"/>
      <w:r w:rsidRPr="00DE3C31">
        <w:rPr>
          <w:rFonts w:ascii="Times New Roman"/>
          <w:b w:val="0"/>
          <w:bCs w:val="0"/>
          <w:color w:val="auto"/>
          <w:sz w:val="24"/>
          <w:szCs w:val="24"/>
        </w:rPr>
        <w:t>analysed</w:t>
      </w:r>
      <w:proofErr w:type="spellEnd"/>
      <w:r w:rsidRPr="00DE3C31">
        <w:rPr>
          <w:rFonts w:ascii="Times New Roman"/>
          <w:b w:val="0"/>
          <w:bCs w:val="0"/>
          <w:color w:val="auto"/>
          <w:sz w:val="24"/>
          <w:szCs w:val="24"/>
        </w:rPr>
        <w:t xml:space="preserve"> using a thematic approach, informed by theories of embodiment and relational space. In this paper, two key patt</w:t>
      </w:r>
      <w:r w:rsidRPr="00DE3C31" w:rsidR="007E34BC">
        <w:rPr>
          <w:rFonts w:ascii="Times New Roman"/>
          <w:b w:val="0"/>
          <w:bCs w:val="0"/>
          <w:color w:val="auto"/>
          <w:sz w:val="24"/>
          <w:szCs w:val="24"/>
        </w:rPr>
        <w:t>erns of movement have been focu</w:t>
      </w:r>
      <w:r w:rsidRPr="00DE3C31">
        <w:rPr>
          <w:rFonts w:ascii="Times New Roman"/>
          <w:b w:val="0"/>
          <w:bCs w:val="0"/>
          <w:color w:val="auto"/>
          <w:sz w:val="24"/>
          <w:szCs w:val="24"/>
        </w:rPr>
        <w:t>sed on, in order to explore ways in which participants experiencing various forms of mental health crisis used space in order to maintain and manage feelings of agency. Firstly, incidents where participants described moving towards fluid, outside spaces have been explored, with agency being established through seeking</w:t>
      </w:r>
      <w:r w:rsidRPr="00DE3C31" w:rsidR="00CE6886">
        <w:rPr>
          <w:rFonts w:ascii="Times New Roman"/>
          <w:b w:val="0"/>
          <w:bCs w:val="0"/>
          <w:color w:val="auto"/>
          <w:sz w:val="24"/>
          <w:szCs w:val="24"/>
        </w:rPr>
        <w:t>,</w:t>
      </w:r>
      <w:r w:rsidRPr="00DE3C31">
        <w:rPr>
          <w:rFonts w:ascii="Times New Roman"/>
          <w:b w:val="0"/>
          <w:bCs w:val="0"/>
          <w:color w:val="auto"/>
          <w:sz w:val="24"/>
          <w:szCs w:val="24"/>
        </w:rPr>
        <w:t xml:space="preserve"> and </w:t>
      </w:r>
      <w:proofErr w:type="spellStart"/>
      <w:r w:rsidRPr="00DE3C31" w:rsidR="00CE6886">
        <w:rPr>
          <w:rFonts w:ascii="Times New Roman"/>
          <w:b w:val="0"/>
          <w:bCs w:val="0"/>
          <w:color w:val="auto"/>
          <w:sz w:val="24"/>
          <w:szCs w:val="24"/>
        </w:rPr>
        <w:t>utilising</w:t>
      </w:r>
      <w:proofErr w:type="spellEnd"/>
      <w:r w:rsidRPr="00DE3C31" w:rsidR="00CE6886">
        <w:rPr>
          <w:rFonts w:ascii="Times New Roman"/>
          <w:b w:val="0"/>
          <w:bCs w:val="0"/>
          <w:color w:val="auto"/>
          <w:sz w:val="24"/>
          <w:szCs w:val="24"/>
        </w:rPr>
        <w:t>,</w:t>
      </w:r>
      <w:r w:rsidRPr="00DE3C31">
        <w:rPr>
          <w:rFonts w:ascii="Times New Roman"/>
          <w:b w:val="0"/>
          <w:bCs w:val="0"/>
          <w:color w:val="auto"/>
          <w:sz w:val="24"/>
          <w:szCs w:val="24"/>
        </w:rPr>
        <w:t xml:space="preserve"> greater possibilities for action and engaging others. In addition, the opposite pattern of movement has also been explored, using incidents where participants described moving indoors, in these cases tending to use the private space of the home to establish order and restore feelings of agency and strength, in contrast to overwhelming experiences in public space. Connections between these patterns of movement and particular forms of distress are discussed. It is argued that community and private spaces are integral to the ways in which selfhood, agency and action is experienced in mental distress, which in turn has implications for policy, treatment and community action.</w:t>
      </w:r>
    </w:p>
    <w:p xmlns:wp14="http://schemas.microsoft.com/office/word/2010/wordml" w:rsidRPr="00DE3C31" w:rsidR="00110742" w:rsidRDefault="00110742" w14:paraId="2774B50C"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7090C8E4"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2C0EEFAB"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1A817195"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54948509"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5A94657E"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6CD1234A"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2C4C9DE3"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36EDF0F1" wp14:textId="77777777">
      <w:pPr>
        <w:pStyle w:val="Default"/>
        <w:tabs>
          <w:tab w:val="left" w:pos="720"/>
          <w:tab w:val="left" w:pos="1440"/>
          <w:tab w:val="left" w:pos="2160"/>
          <w:tab w:val="left" w:pos="2880"/>
          <w:tab w:val="left" w:pos="3600"/>
          <w:tab w:val="left" w:pos="4320"/>
        </w:tabs>
        <w:spacing w:line="456" w:lineRule="auto"/>
        <w:jc w:val="both"/>
        <w:rPr>
          <w:rFonts w:ascii="Times New Roman Bold" w:hAnsi="Times New Roman Bold" w:eastAsia="Times New Roman Bold" w:cs="Times New Roman Bold"/>
          <w:color w:val="auto"/>
          <w:sz w:val="24"/>
          <w:szCs w:val="24"/>
        </w:rPr>
      </w:pPr>
    </w:p>
    <w:p xmlns:wp14="http://schemas.microsoft.com/office/word/2010/wordml" w:rsidRPr="00DE3C31" w:rsidR="00110742" w:rsidRDefault="00110742" w14:paraId="55EFB54E"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E3580F" w14:paraId="2A194136"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r w:rsidRPr="00DE3C31">
        <w:rPr>
          <w:rFonts w:ascii="Times New Roman Bold"/>
          <w:color w:val="auto"/>
          <w:sz w:val="24"/>
          <w:szCs w:val="24"/>
        </w:rPr>
        <w:t>1. Spaces of mental health crisis and care.</w:t>
      </w:r>
    </w:p>
    <w:p xmlns:wp14="http://schemas.microsoft.com/office/word/2010/wordml" w:rsidRPr="00DE3C31" w:rsidR="00110742" w:rsidRDefault="00E3580F" w14:paraId="1EB5B82C"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One of the flurry of new policies produced by the UK Coalition Government in the wake of their election in 2010, was a new strategy for mental health services, armed with the strident title: </w:t>
      </w:r>
      <w:r w:rsidRPr="00DE3C31">
        <w:rPr>
          <w:rFonts w:hAnsi="Times New Roman"/>
          <w:color w:val="auto"/>
          <w:sz w:val="24"/>
          <w:szCs w:val="24"/>
        </w:rPr>
        <w:t>“</w:t>
      </w:r>
      <w:r w:rsidRPr="00DE3C31">
        <w:rPr>
          <w:rFonts w:ascii="Times New Roman"/>
          <w:color w:val="auto"/>
          <w:sz w:val="24"/>
          <w:szCs w:val="24"/>
        </w:rPr>
        <w:t xml:space="preserve">No Health </w:t>
      </w:r>
      <w:proofErr w:type="gramStart"/>
      <w:r w:rsidRPr="00DE3C31">
        <w:rPr>
          <w:rFonts w:ascii="Times New Roman"/>
          <w:color w:val="auto"/>
          <w:sz w:val="24"/>
          <w:szCs w:val="24"/>
        </w:rPr>
        <w:t>Without</w:t>
      </w:r>
      <w:proofErr w:type="gramEnd"/>
      <w:r w:rsidRPr="00DE3C31">
        <w:rPr>
          <w:rFonts w:ascii="Times New Roman"/>
          <w:color w:val="auto"/>
          <w:sz w:val="24"/>
          <w:szCs w:val="24"/>
        </w:rPr>
        <w:t xml:space="preserve"> Mental Health</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(D.H., 2011). Three </w:t>
      </w:r>
      <w:r w:rsidRPr="00DE3C31">
        <w:rPr>
          <w:rFonts w:hAnsi="Times New Roman"/>
          <w:color w:val="auto"/>
          <w:sz w:val="24"/>
          <w:szCs w:val="24"/>
        </w:rPr>
        <w:t>‘</w:t>
      </w:r>
      <w:r w:rsidRPr="00DE3C31">
        <w:rPr>
          <w:rFonts w:ascii="Times New Roman"/>
          <w:color w:val="auto"/>
          <w:sz w:val="24"/>
          <w:szCs w:val="24"/>
          <w:lang w:val="nl-NL"/>
        </w:rPr>
        <w:t>guiding principles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are outlined in this document, consisting of: </w:t>
      </w:r>
      <w:r w:rsidRPr="00DE3C31">
        <w:rPr>
          <w:rFonts w:hAnsi="Times New Roman"/>
          <w:color w:val="auto"/>
          <w:sz w:val="24"/>
          <w:szCs w:val="24"/>
        </w:rPr>
        <w:t>“</w:t>
      </w:r>
      <w:r w:rsidRPr="00DE3C31">
        <w:rPr>
          <w:rFonts w:ascii="Times New Roman"/>
          <w:color w:val="auto"/>
          <w:sz w:val="24"/>
          <w:szCs w:val="24"/>
          <w:lang w:val="nl-NL"/>
        </w:rPr>
        <w:t>Freedom</w:t>
      </w:r>
      <w:r w:rsidRPr="00DE3C31">
        <w:rPr>
          <w:rFonts w:hAnsi="Times New Roman"/>
          <w:color w:val="auto"/>
          <w:sz w:val="24"/>
          <w:szCs w:val="24"/>
        </w:rPr>
        <w:t>”</w:t>
      </w:r>
      <w:r w:rsidRPr="00DE3C31">
        <w:rPr>
          <w:rFonts w:ascii="Times New Roman"/>
          <w:color w:val="auto"/>
          <w:sz w:val="24"/>
          <w:szCs w:val="24"/>
        </w:rPr>
        <w:t xml:space="preserve">, discussed mainly in terms of greater service user choice; </w:t>
      </w:r>
      <w:r w:rsidRPr="00DE3C31">
        <w:rPr>
          <w:rFonts w:hAnsi="Times New Roman"/>
          <w:color w:val="auto"/>
          <w:sz w:val="24"/>
          <w:szCs w:val="24"/>
        </w:rPr>
        <w:t>“</w:t>
      </w:r>
      <w:r w:rsidRPr="00DE3C31">
        <w:rPr>
          <w:rFonts w:ascii="Times New Roman"/>
          <w:color w:val="auto"/>
          <w:sz w:val="24"/>
          <w:szCs w:val="24"/>
        </w:rPr>
        <w:t>Fairness</w:t>
      </w:r>
      <w:r w:rsidRPr="00DE3C31">
        <w:rPr>
          <w:rFonts w:hAnsi="Times New Roman"/>
          <w:color w:val="auto"/>
          <w:sz w:val="24"/>
          <w:szCs w:val="24"/>
        </w:rPr>
        <w:t>”</w:t>
      </w:r>
      <w:r w:rsidRPr="00DE3C31">
        <w:rPr>
          <w:rFonts w:ascii="Times New Roman"/>
          <w:color w:val="auto"/>
          <w:sz w:val="24"/>
          <w:szCs w:val="24"/>
        </w:rPr>
        <w:t xml:space="preserve">, under which the well-documented (e.g., Fernando, 2010) inequalities in mental health services are acknowledged; and </w:t>
      </w:r>
      <w:r w:rsidRPr="00DE3C31">
        <w:rPr>
          <w:rFonts w:hAnsi="Times New Roman"/>
          <w:color w:val="auto"/>
          <w:sz w:val="24"/>
          <w:szCs w:val="24"/>
        </w:rPr>
        <w:t>“</w:t>
      </w:r>
      <w:r w:rsidRPr="00DE3C31">
        <w:rPr>
          <w:rFonts w:ascii="Times New Roman"/>
          <w:color w:val="auto"/>
          <w:sz w:val="24"/>
          <w:szCs w:val="24"/>
        </w:rPr>
        <w:t>Responsibility</w:t>
      </w:r>
      <w:r w:rsidRPr="00DE3C31">
        <w:rPr>
          <w:rFonts w:hAnsi="Times New Roman"/>
          <w:color w:val="auto"/>
          <w:sz w:val="24"/>
          <w:szCs w:val="24"/>
        </w:rPr>
        <w:t>”</w:t>
      </w:r>
      <w:r w:rsidRPr="00DE3C31">
        <w:rPr>
          <w:rFonts w:ascii="Times New Roman"/>
          <w:color w:val="auto"/>
          <w:sz w:val="24"/>
          <w:szCs w:val="24"/>
        </w:rPr>
        <w:t xml:space="preserve">, which </w:t>
      </w:r>
      <w:proofErr w:type="spellStart"/>
      <w:r w:rsidRPr="00DE3C31">
        <w:rPr>
          <w:rFonts w:ascii="Times New Roman"/>
          <w:color w:val="auto"/>
          <w:sz w:val="24"/>
          <w:szCs w:val="24"/>
        </w:rPr>
        <w:t>emphasises</w:t>
      </w:r>
      <w:proofErr w:type="spellEnd"/>
      <w:r w:rsidRPr="00DE3C31">
        <w:rPr>
          <w:rFonts w:ascii="Times New Roman"/>
          <w:color w:val="auto"/>
          <w:sz w:val="24"/>
          <w:szCs w:val="24"/>
        </w:rPr>
        <w:t xml:space="preserve"> the importance of </w:t>
      </w:r>
      <w:r w:rsidRPr="00DE3C31">
        <w:rPr>
          <w:rFonts w:hAnsi="Times New Roman"/>
          <w:color w:val="auto"/>
          <w:sz w:val="24"/>
          <w:szCs w:val="24"/>
        </w:rPr>
        <w:t>‘</w:t>
      </w:r>
      <w:r w:rsidRPr="00DE3C31">
        <w:rPr>
          <w:rFonts w:ascii="Times New Roman"/>
          <w:color w:val="auto"/>
          <w:sz w:val="24"/>
          <w:szCs w:val="24"/>
          <w:lang w:val="fr-FR"/>
        </w:rPr>
        <w:t>social connections</w:t>
      </w:r>
      <w:r w:rsidRPr="00DE3C31">
        <w:rPr>
          <w:rFonts w:hAnsi="Times New Roman"/>
          <w:color w:val="auto"/>
          <w:sz w:val="24"/>
          <w:szCs w:val="24"/>
          <w:lang w:val="fr-FR"/>
        </w:rPr>
        <w:t>’</w:t>
      </w:r>
      <w:r w:rsidRPr="00DE3C31">
        <w:rPr>
          <w:rFonts w:ascii="Times New Roman"/>
          <w:color w:val="auto"/>
          <w:sz w:val="24"/>
          <w:szCs w:val="24"/>
        </w:rPr>
        <w:t xml:space="preserve">, valued social roles and </w:t>
      </w:r>
      <w:r w:rsidRPr="00DE3C31">
        <w:rPr>
          <w:rFonts w:hAnsi="Times New Roman"/>
          <w:color w:val="auto"/>
          <w:sz w:val="24"/>
          <w:szCs w:val="24"/>
        </w:rPr>
        <w:t>‘</w:t>
      </w:r>
      <w:r w:rsidRPr="00DE3C31">
        <w:rPr>
          <w:rFonts w:ascii="Times New Roman"/>
          <w:color w:val="auto"/>
          <w:sz w:val="24"/>
          <w:szCs w:val="24"/>
        </w:rPr>
        <w:t>cohesive communities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in promoting good mental health (p. 2-3). The rights and wrongs of these principles for mental health services are not what we wish to discuss here. Instead, we want to draw attention to the sheer number of people, </w:t>
      </w:r>
      <w:proofErr w:type="spellStart"/>
      <w:r w:rsidRPr="00DE3C31">
        <w:rPr>
          <w:rFonts w:ascii="Times New Roman"/>
          <w:color w:val="auto"/>
          <w:sz w:val="24"/>
          <w:szCs w:val="24"/>
        </w:rPr>
        <w:t>organisations</w:t>
      </w:r>
      <w:proofErr w:type="spellEnd"/>
      <w:r w:rsidRPr="00DE3C31">
        <w:rPr>
          <w:rFonts w:ascii="Times New Roman"/>
          <w:color w:val="auto"/>
          <w:sz w:val="24"/>
          <w:szCs w:val="24"/>
        </w:rPr>
        <w:t xml:space="preserve">, and places which are included in a strategy for a single area of policy and service provision, mental health services. Included here in the treatment of mental health problems are, essentially, everyone, located, more-or-less, everywhere. This is stated explicitly at the beginning of the policy: </w:t>
      </w:r>
      <w:r w:rsidRPr="00DE3C31">
        <w:rPr>
          <w:rFonts w:hAnsi="Times New Roman"/>
          <w:color w:val="auto"/>
          <w:sz w:val="24"/>
          <w:szCs w:val="24"/>
        </w:rPr>
        <w:t>“</w:t>
      </w:r>
      <w:r w:rsidRPr="00DE3C31">
        <w:rPr>
          <w:rFonts w:ascii="Times New Roman"/>
          <w:color w:val="auto"/>
          <w:sz w:val="24"/>
          <w:szCs w:val="24"/>
        </w:rPr>
        <w:t>Mental health is everyone</w:t>
      </w:r>
      <w:r w:rsidRPr="00DE3C31">
        <w:rPr>
          <w:rFonts w:hAnsi="Times New Roman"/>
          <w:color w:val="auto"/>
          <w:sz w:val="24"/>
          <w:szCs w:val="24"/>
          <w:lang w:val="fr-FR"/>
        </w:rPr>
        <w:t>’</w:t>
      </w:r>
      <w:r w:rsidRPr="00DE3C31">
        <w:rPr>
          <w:rFonts w:ascii="Times New Roman"/>
          <w:color w:val="auto"/>
          <w:sz w:val="24"/>
          <w:szCs w:val="24"/>
        </w:rPr>
        <w:t>s business - individuals, families, employers, educators, and communities all need to play their part</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(p 5). </w:t>
      </w:r>
    </w:p>
    <w:p xmlns:wp14="http://schemas.microsoft.com/office/word/2010/wordml" w:rsidRPr="00DE3C31" w:rsidR="00110742" w:rsidRDefault="00E3580F" w14:paraId="7748D8AE" wp14:textId="77777777">
      <w:pPr>
        <w:pStyle w:val="Default"/>
        <w:tabs>
          <w:tab w:val="left" w:pos="720"/>
          <w:tab w:val="left" w:pos="1440"/>
          <w:tab w:val="left" w:pos="2160"/>
          <w:tab w:val="left" w:pos="2880"/>
          <w:tab w:val="left" w:pos="3600"/>
          <w:tab w:val="left" w:pos="4320"/>
        </w:tabs>
        <w:spacing w:line="456" w:lineRule="auto"/>
        <w:ind w:firstLine="357"/>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Compare this all-encompassing vision to the shape of the UK mental health system of thirty or more years ago, which primarily consisted of large, out of town institutions built to house and treat those diagnosed with mental health problems (e.g., Goffman, 1961). The scope of mental health services was, for the most part, limited to these concrete, easily defined places, with little professional support offered outside of the asylum. Here, the institution embodied the mental system. The nearest contemporary incarnation of these institutions, the acute psychiatric ward, by contrast, is barely mentioned in </w:t>
      </w:r>
      <w:r w:rsidRPr="00DE3C31">
        <w:rPr>
          <w:rFonts w:hAnsi="Times New Roman"/>
          <w:color w:val="auto"/>
          <w:sz w:val="24"/>
          <w:szCs w:val="24"/>
        </w:rPr>
        <w:t>‘</w:t>
      </w:r>
      <w:r w:rsidRPr="00DE3C31">
        <w:rPr>
          <w:rFonts w:ascii="Times New Roman"/>
          <w:color w:val="auto"/>
          <w:sz w:val="24"/>
          <w:szCs w:val="24"/>
        </w:rPr>
        <w:t xml:space="preserve">No Health </w:t>
      </w:r>
      <w:proofErr w:type="gramStart"/>
      <w:r w:rsidRPr="00DE3C31">
        <w:rPr>
          <w:rFonts w:ascii="Times New Roman"/>
          <w:color w:val="auto"/>
          <w:sz w:val="24"/>
          <w:szCs w:val="24"/>
        </w:rPr>
        <w:t>Without</w:t>
      </w:r>
      <w:proofErr w:type="gramEnd"/>
      <w:r w:rsidRPr="00DE3C31">
        <w:rPr>
          <w:rFonts w:ascii="Times New Roman"/>
          <w:color w:val="auto"/>
          <w:sz w:val="24"/>
          <w:szCs w:val="24"/>
        </w:rPr>
        <w:t xml:space="preserve"> Mental Health</w:t>
      </w:r>
      <w:r w:rsidRPr="00DE3C31">
        <w:rPr>
          <w:rFonts w:hAnsi="Times New Roman"/>
          <w:color w:val="auto"/>
          <w:sz w:val="24"/>
          <w:szCs w:val="24"/>
        </w:rPr>
        <w:t>’</w:t>
      </w:r>
      <w:r w:rsidRPr="00DE3C31">
        <w:rPr>
          <w:rFonts w:ascii="Times New Roman"/>
          <w:color w:val="auto"/>
          <w:sz w:val="24"/>
          <w:szCs w:val="24"/>
          <w:lang w:val="fr-FR"/>
        </w:rPr>
        <w:t xml:space="preserve"> </w:t>
      </w:r>
      <w:r w:rsidRPr="00DE3C31">
        <w:rPr>
          <w:rFonts w:ascii="Times New Roman"/>
          <w:color w:val="auto"/>
          <w:sz w:val="24"/>
          <w:szCs w:val="24"/>
        </w:rPr>
        <w:t xml:space="preserve">(D.H., 2011). Where it is mentioned, one of the main aims put forward for the ward is in: </w:t>
      </w:r>
      <w:r w:rsidRPr="00DE3C31">
        <w:rPr>
          <w:rFonts w:hAnsi="Times New Roman"/>
          <w:color w:val="auto"/>
          <w:sz w:val="24"/>
          <w:szCs w:val="24"/>
        </w:rPr>
        <w:t>“</w:t>
      </w:r>
      <w:r w:rsidRPr="00DE3C31">
        <w:rPr>
          <w:rFonts w:ascii="Times New Roman"/>
          <w:color w:val="auto"/>
          <w:sz w:val="24"/>
          <w:szCs w:val="24"/>
        </w:rPr>
        <w:t>avoiding hospital admissions through effective ... community care and ensuring that hospital inpatient care itself is effective and that unnecessarily long stays are avoided</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(p. 65). From being the embodiment of the system, it seems that the hospital is now reduced to a slightly embarrassing after thought; necessary, but to be avoided i</w:t>
      </w:r>
      <w:bookmarkStart w:name="_GoBack" w:id="0"/>
      <w:bookmarkEnd w:id="0"/>
      <w:r w:rsidRPr="00DE3C31">
        <w:rPr>
          <w:rFonts w:ascii="Times New Roman"/>
          <w:color w:val="auto"/>
          <w:sz w:val="24"/>
          <w:szCs w:val="24"/>
        </w:rPr>
        <w:t xml:space="preserve">f at all possible. </w:t>
      </w:r>
    </w:p>
    <w:p xmlns:wp14="http://schemas.microsoft.com/office/word/2010/wordml" w:rsidRPr="00DE3C31" w:rsidR="00110742" w:rsidRDefault="00E3580F" w14:paraId="4C234704"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lastRenderedPageBreak/>
        <w:tab/>
      </w:r>
      <w:r w:rsidRPr="00DE3C31">
        <w:rPr>
          <w:rFonts w:ascii="Times New Roman" w:hAnsi="Times New Roman" w:eastAsia="Times New Roman" w:cs="Times New Roman"/>
          <w:color w:val="auto"/>
          <w:sz w:val="24"/>
          <w:szCs w:val="24"/>
        </w:rPr>
        <w:t xml:space="preserve">Of the huge spectrum of experiences which can be encompassed by the term </w:t>
      </w:r>
      <w:r w:rsidRPr="00DE3C31">
        <w:rPr>
          <w:rFonts w:hAnsi="Times New Roman"/>
          <w:color w:val="auto"/>
          <w:sz w:val="24"/>
          <w:szCs w:val="24"/>
        </w:rPr>
        <w:t>‘</w:t>
      </w:r>
      <w:r w:rsidRPr="00DE3C31">
        <w:rPr>
          <w:rFonts w:ascii="Times New Roman"/>
          <w:color w:val="auto"/>
          <w:sz w:val="24"/>
          <w:szCs w:val="24"/>
        </w:rPr>
        <w:t>mental health problem</w:t>
      </w:r>
      <w:r w:rsidRPr="00DE3C31">
        <w:rPr>
          <w:rFonts w:hAnsi="Times New Roman"/>
          <w:color w:val="auto"/>
          <w:sz w:val="24"/>
          <w:szCs w:val="24"/>
          <w:lang w:val="fr-FR"/>
        </w:rPr>
        <w:t>’</w:t>
      </w:r>
      <w:r w:rsidRPr="00DE3C31">
        <w:rPr>
          <w:rFonts w:ascii="Times New Roman"/>
          <w:color w:val="auto"/>
          <w:sz w:val="24"/>
          <w:szCs w:val="24"/>
        </w:rPr>
        <w:t xml:space="preserve">, therefore, only a very few will therefore now lead to, or be managed in the context of, institutional admission. Indeed, while inpatient admissions for people with </w:t>
      </w:r>
      <w:r w:rsidRPr="00DE3C31">
        <w:rPr>
          <w:rFonts w:hAnsi="Times New Roman"/>
          <w:color w:val="auto"/>
          <w:sz w:val="24"/>
          <w:szCs w:val="24"/>
        </w:rPr>
        <w:t>‘</w:t>
      </w:r>
      <w:r w:rsidRPr="00DE3C31">
        <w:rPr>
          <w:rFonts w:ascii="Times New Roman"/>
          <w:color w:val="auto"/>
          <w:sz w:val="24"/>
          <w:szCs w:val="24"/>
        </w:rPr>
        <w:t>psychotic</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lang w:val="fr-FR"/>
        </w:rPr>
        <w:t>diagnoses</w:t>
      </w:r>
      <w:r w:rsidRPr="00DE3C31">
        <w:rPr>
          <w:rFonts w:ascii="Times New Roman"/>
          <w:color w:val="auto"/>
          <w:sz w:val="24"/>
          <w:szCs w:val="24"/>
        </w:rPr>
        <w:t xml:space="preserve"> have remained stable, the fall in admissions of people with other diagnoses, such as depression and dementia, accounted for a 29% overall reduction in available beds between 1996 and 2006 (</w:t>
      </w:r>
      <w:proofErr w:type="spellStart"/>
      <w:r w:rsidRPr="00DE3C31">
        <w:rPr>
          <w:rFonts w:ascii="Times New Roman"/>
          <w:color w:val="auto"/>
          <w:sz w:val="24"/>
          <w:szCs w:val="24"/>
        </w:rPr>
        <w:t>Keown</w:t>
      </w:r>
      <w:proofErr w:type="spellEnd"/>
      <w:r w:rsidRPr="00DE3C31">
        <w:rPr>
          <w:rFonts w:ascii="Times New Roman"/>
          <w:color w:val="auto"/>
          <w:sz w:val="24"/>
          <w:szCs w:val="24"/>
        </w:rPr>
        <w:t>, Mercer &amp; Scott, 2008). Much of the time, when people experience their most extreme</w:t>
      </w:r>
      <w:r w:rsidRPr="00DE3C31" w:rsidR="0006655F">
        <w:rPr>
          <w:rFonts w:ascii="Times New Roman"/>
          <w:color w:val="auto"/>
          <w:sz w:val="24"/>
          <w:szCs w:val="24"/>
        </w:rPr>
        <w:t>,</w:t>
      </w:r>
      <w:r w:rsidRPr="00DE3C31">
        <w:rPr>
          <w:rFonts w:ascii="Times New Roman"/>
          <w:color w:val="auto"/>
          <w:sz w:val="24"/>
          <w:szCs w:val="24"/>
        </w:rPr>
        <w:t xml:space="preserve"> overwhelming states of distress or madness (often referred to as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lang w:val="fr-FR"/>
        </w:rPr>
        <w:t>’</w:t>
      </w:r>
      <w:r w:rsidRPr="00DE3C31" w:rsidR="0006655F">
        <w:rPr>
          <w:rFonts w:ascii="Times New Roman" w:hAnsi="Times New Roman" w:cs="Times New Roman"/>
          <w:color w:val="auto"/>
          <w:sz w:val="24"/>
          <w:szCs w:val="24"/>
          <w:lang w:val="fr-FR"/>
        </w:rPr>
        <w:t xml:space="preserve">, </w:t>
      </w:r>
      <w:proofErr w:type="spellStart"/>
      <w:r w:rsidRPr="00DE3C31" w:rsidR="0006655F">
        <w:rPr>
          <w:rFonts w:ascii="Times New Roman" w:hAnsi="Times New Roman" w:cs="Times New Roman"/>
          <w:color w:val="auto"/>
          <w:sz w:val="24"/>
          <w:szCs w:val="24"/>
          <w:lang w:val="fr-FR"/>
        </w:rPr>
        <w:t>see</w:t>
      </w:r>
      <w:proofErr w:type="spellEnd"/>
      <w:r w:rsidRPr="00DE3C31" w:rsidR="0006655F">
        <w:rPr>
          <w:rFonts w:ascii="Times New Roman" w:hAnsi="Times New Roman" w:cs="Times New Roman"/>
          <w:color w:val="auto"/>
          <w:sz w:val="24"/>
          <w:szCs w:val="24"/>
          <w:lang w:val="fr-FR"/>
        </w:rPr>
        <w:t xml:space="preserve"> </w:t>
      </w:r>
      <w:proofErr w:type="spellStart"/>
      <w:r w:rsidRPr="00DE3C31" w:rsidR="0006655F">
        <w:rPr>
          <w:rFonts w:ascii="Times New Roman" w:hAnsi="Times New Roman" w:cs="Times New Roman"/>
          <w:color w:val="auto"/>
          <w:sz w:val="24"/>
          <w:szCs w:val="24"/>
          <w:lang w:val="fr-FR"/>
        </w:rPr>
        <w:t>below</w:t>
      </w:r>
      <w:proofErr w:type="spellEnd"/>
      <w:r w:rsidRPr="00DE3C31">
        <w:rPr>
          <w:rFonts w:ascii="Times New Roman"/>
          <w:color w:val="auto"/>
          <w:sz w:val="24"/>
          <w:szCs w:val="24"/>
        </w:rPr>
        <w:t xml:space="preserve">), they are, therefore, not located in environments specifically designed to accommodate or treat them. Instead, they are located in the same places as other people not having these experiences, which are also places which they themselves occupy, when in less extreme states. No wonder mental health is now </w:t>
      </w:r>
      <w:r w:rsidRPr="00DE3C31">
        <w:rPr>
          <w:rFonts w:hAnsi="Times New Roman"/>
          <w:color w:val="auto"/>
          <w:sz w:val="24"/>
          <w:szCs w:val="24"/>
        </w:rPr>
        <w:t>‘</w:t>
      </w:r>
      <w:r w:rsidRPr="00DE3C31">
        <w:rPr>
          <w:rFonts w:ascii="Times New Roman"/>
          <w:color w:val="auto"/>
          <w:sz w:val="24"/>
          <w:szCs w:val="24"/>
        </w:rPr>
        <w:t>everyone</w:t>
      </w:r>
      <w:r w:rsidRPr="00DE3C31">
        <w:rPr>
          <w:rFonts w:hAnsi="Times New Roman"/>
          <w:color w:val="auto"/>
          <w:sz w:val="24"/>
          <w:szCs w:val="24"/>
          <w:lang w:val="fr-FR"/>
        </w:rPr>
        <w:t>’</w:t>
      </w:r>
      <w:r w:rsidRPr="00DE3C31">
        <w:rPr>
          <w:rFonts w:ascii="Times New Roman"/>
          <w:color w:val="auto"/>
          <w:sz w:val="24"/>
          <w:szCs w:val="24"/>
        </w:rPr>
        <w:t xml:space="preserve">s </w:t>
      </w:r>
      <w:proofErr w:type="gramStart"/>
      <w:r w:rsidRPr="00DE3C31">
        <w:rPr>
          <w:rFonts w:ascii="Times New Roman"/>
          <w:color w:val="auto"/>
          <w:sz w:val="24"/>
          <w:szCs w:val="24"/>
        </w:rPr>
        <w:t>business</w:t>
      </w:r>
      <w:r w:rsidRPr="00DE3C31">
        <w:rPr>
          <w:rFonts w:hAnsi="Times New Roman"/>
          <w:color w:val="auto"/>
          <w:sz w:val="24"/>
          <w:szCs w:val="24"/>
          <w:lang w:val="fr-FR"/>
        </w:rPr>
        <w:t>’</w:t>
      </w:r>
      <w:proofErr w:type="gramEnd"/>
      <w:r w:rsidRPr="00DE3C31">
        <w:rPr>
          <w:rFonts w:ascii="Times New Roman"/>
          <w:color w:val="auto"/>
          <w:sz w:val="24"/>
          <w:szCs w:val="24"/>
        </w:rPr>
        <w:t xml:space="preserve">. </w:t>
      </w:r>
    </w:p>
    <w:p xmlns:wp14="http://schemas.microsoft.com/office/word/2010/wordml" w:rsidRPr="00DE3C31" w:rsidR="00110742" w:rsidRDefault="00E3580F" w14:paraId="208B6179"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This paper will hence examine how service users experience and use these expanded  spaces of mental health care, when experiencing their most extreme states of distress and madness, drawing on empirical accounts of UK service users' experiences. The many consequences of this seismic shift in the lives of service users, their families, employers, and their wider communities, have indeed been widely discussed by both academics and activists. The greater freedom of service users to live lives not wholly defined by their experiences of distress and status as a </w:t>
      </w:r>
      <w:r w:rsidRPr="00DE3C31">
        <w:rPr>
          <w:rFonts w:hAnsi="Times New Roman"/>
          <w:color w:val="auto"/>
          <w:sz w:val="24"/>
          <w:szCs w:val="24"/>
        </w:rPr>
        <w:t>‘</w:t>
      </w:r>
      <w:r w:rsidRPr="00DE3C31">
        <w:rPr>
          <w:rFonts w:ascii="Times New Roman"/>
          <w:color w:val="auto"/>
          <w:sz w:val="24"/>
          <w:szCs w:val="24"/>
          <w:lang w:val="nl-NL"/>
        </w:rPr>
        <w:t>patient</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has been rightly celebrated (Beresford, 2000; 2012; Campbell, 1996a; S.C.M.H., 2001), especially alongside the extraordinary achievements of service user activists in gaining visibility, power and influence within and beyond the mental health system (Campbell, 1996a, </w:t>
      </w:r>
      <w:proofErr w:type="spellStart"/>
      <w:r w:rsidRPr="00DE3C31">
        <w:rPr>
          <w:rFonts w:ascii="Times New Roman"/>
          <w:color w:val="auto"/>
          <w:sz w:val="24"/>
          <w:szCs w:val="24"/>
        </w:rPr>
        <w:t>Cromby</w:t>
      </w:r>
      <w:proofErr w:type="spellEnd"/>
      <w:r w:rsidRPr="00DE3C31">
        <w:rPr>
          <w:rFonts w:ascii="Times New Roman"/>
          <w:color w:val="auto"/>
          <w:sz w:val="24"/>
          <w:szCs w:val="24"/>
        </w:rPr>
        <w:t xml:space="preserve">, Harper &amp; Reavey, 2013). </w:t>
      </w:r>
    </w:p>
    <w:p xmlns:wp14="http://schemas.microsoft.com/office/word/2010/wordml" w:rsidRPr="00DE3C31" w:rsidR="00110742" w:rsidRDefault="00E3580F" w14:paraId="7960E736"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Along with these benefits, have come, however, new problems (Curtis, 2010; </w:t>
      </w:r>
      <w:proofErr w:type="spellStart"/>
      <w:r w:rsidRPr="00DE3C31">
        <w:rPr>
          <w:rFonts w:ascii="Times New Roman" w:hAnsi="Times New Roman" w:eastAsia="Times New Roman" w:cs="Times New Roman"/>
          <w:color w:val="auto"/>
          <w:sz w:val="24"/>
          <w:szCs w:val="24"/>
        </w:rPr>
        <w:t>Estroff</w:t>
      </w:r>
      <w:proofErr w:type="spellEnd"/>
      <w:r w:rsidRPr="00DE3C31">
        <w:rPr>
          <w:rFonts w:ascii="Times New Roman" w:hAnsi="Times New Roman" w:eastAsia="Times New Roman" w:cs="Times New Roman"/>
          <w:color w:val="auto"/>
          <w:sz w:val="24"/>
          <w:szCs w:val="24"/>
        </w:rPr>
        <w:t xml:space="preserve">, 1981; Knowles, 2000a). As one of the participants in our study commented: </w:t>
      </w:r>
      <w:r w:rsidRPr="00DE3C31">
        <w:rPr>
          <w:rFonts w:hAnsi="Times New Roman"/>
          <w:color w:val="auto"/>
          <w:sz w:val="24"/>
          <w:szCs w:val="24"/>
        </w:rPr>
        <w:t>“</w:t>
      </w:r>
      <w:r w:rsidRPr="00DE3C31">
        <w:rPr>
          <w:rFonts w:ascii="Times New Roman"/>
          <w:color w:val="auto"/>
          <w:sz w:val="24"/>
          <w:szCs w:val="24"/>
        </w:rPr>
        <w:t>they forgot to tell the community [who] weren</w:t>
      </w:r>
      <w:r w:rsidRPr="00DE3C31">
        <w:rPr>
          <w:rFonts w:hAnsi="Times New Roman"/>
          <w:color w:val="auto"/>
          <w:sz w:val="24"/>
          <w:szCs w:val="24"/>
        </w:rPr>
        <w:t>’</w:t>
      </w:r>
      <w:r w:rsidRPr="00DE3C31">
        <w:rPr>
          <w:rFonts w:ascii="Times New Roman"/>
          <w:color w:val="auto"/>
          <w:sz w:val="24"/>
          <w:szCs w:val="24"/>
        </w:rPr>
        <w:t xml:space="preserve">t expecting people to suddenly turn up with really complex problems and </w:t>
      </w:r>
      <w:proofErr w:type="spellStart"/>
      <w:r w:rsidRPr="00DE3C31">
        <w:rPr>
          <w:rFonts w:ascii="Times New Roman"/>
          <w:color w:val="auto"/>
          <w:sz w:val="24"/>
          <w:szCs w:val="24"/>
        </w:rPr>
        <w:t>behaviour</w:t>
      </w:r>
      <w:proofErr w:type="spellEnd"/>
      <w:r w:rsidRPr="00DE3C31">
        <w:rPr>
          <w:rFonts w:ascii="Times New Roman"/>
          <w:color w:val="auto"/>
          <w:sz w:val="24"/>
          <w:szCs w:val="24"/>
        </w:rPr>
        <w:t xml:space="preserve"> that</w:t>
      </w:r>
      <w:r w:rsidRPr="00DE3C31">
        <w:rPr>
          <w:rFonts w:hAnsi="Times New Roman"/>
          <w:color w:val="auto"/>
          <w:sz w:val="24"/>
          <w:szCs w:val="24"/>
        </w:rPr>
        <w:t>’</w:t>
      </w:r>
      <w:r w:rsidRPr="00DE3C31">
        <w:rPr>
          <w:rFonts w:ascii="Times New Roman"/>
          <w:color w:val="auto"/>
          <w:sz w:val="24"/>
          <w:szCs w:val="24"/>
        </w:rPr>
        <w:t>s sometimes bizarre</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(Julie, l. 721-723). While service users may have been moved from </w:t>
      </w:r>
      <w:r w:rsidRPr="00DE3C31">
        <w:rPr>
          <w:rFonts w:hAnsi="Times New Roman"/>
          <w:color w:val="auto"/>
          <w:sz w:val="24"/>
          <w:szCs w:val="24"/>
        </w:rPr>
        <w:t>‘</w:t>
      </w:r>
      <w:proofErr w:type="spellStart"/>
      <w:r w:rsidRPr="00DE3C31">
        <w:rPr>
          <w:rFonts w:ascii="Times New Roman"/>
          <w:color w:val="auto"/>
          <w:sz w:val="24"/>
          <w:szCs w:val="24"/>
        </w:rPr>
        <w:t>stigmatised</w:t>
      </w:r>
      <w:proofErr w:type="spellEnd"/>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institutions to </w:t>
      </w:r>
      <w:r w:rsidRPr="00DE3C31">
        <w:rPr>
          <w:rFonts w:hAnsi="Times New Roman"/>
          <w:color w:val="auto"/>
          <w:sz w:val="24"/>
          <w:szCs w:val="24"/>
        </w:rPr>
        <w:t>‘</w:t>
      </w:r>
      <w:proofErr w:type="spellStart"/>
      <w:r w:rsidRPr="00DE3C31">
        <w:rPr>
          <w:rFonts w:ascii="Times New Roman"/>
          <w:color w:val="auto"/>
          <w:sz w:val="24"/>
          <w:szCs w:val="24"/>
        </w:rPr>
        <w:t>normalised</w:t>
      </w:r>
      <w:proofErr w:type="spellEnd"/>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community spaces, the experiences and </w:t>
      </w:r>
      <w:proofErr w:type="spellStart"/>
      <w:r w:rsidRPr="00DE3C31">
        <w:rPr>
          <w:rFonts w:ascii="Times New Roman"/>
          <w:color w:val="auto"/>
          <w:sz w:val="24"/>
          <w:szCs w:val="24"/>
        </w:rPr>
        <w:t>behaviours</w:t>
      </w:r>
      <w:proofErr w:type="spellEnd"/>
      <w:r w:rsidRPr="00DE3C31">
        <w:rPr>
          <w:rFonts w:ascii="Times New Roman"/>
          <w:color w:val="auto"/>
          <w:sz w:val="24"/>
          <w:szCs w:val="24"/>
        </w:rPr>
        <w:t xml:space="preserve"> which lead to a mental health diagnosis, as well as the label itself, are still far from being </w:t>
      </w:r>
      <w:proofErr w:type="spellStart"/>
      <w:r w:rsidRPr="00DE3C31">
        <w:rPr>
          <w:rFonts w:ascii="Times New Roman"/>
          <w:color w:val="auto"/>
          <w:sz w:val="24"/>
          <w:szCs w:val="24"/>
        </w:rPr>
        <w:t>normalised</w:t>
      </w:r>
      <w:proofErr w:type="spellEnd"/>
      <w:r w:rsidRPr="00DE3C31">
        <w:rPr>
          <w:rFonts w:ascii="Times New Roman"/>
          <w:color w:val="auto"/>
          <w:sz w:val="24"/>
          <w:szCs w:val="24"/>
        </w:rPr>
        <w:t xml:space="preserve"> and accepted (</w:t>
      </w:r>
      <w:proofErr w:type="spellStart"/>
      <w:r w:rsidRPr="00DE3C31">
        <w:rPr>
          <w:rFonts w:ascii="Times New Roman"/>
          <w:color w:val="auto"/>
          <w:sz w:val="24"/>
          <w:szCs w:val="24"/>
        </w:rPr>
        <w:t>Rapley</w:t>
      </w:r>
      <w:proofErr w:type="spellEnd"/>
      <w:r w:rsidRPr="00DE3C31">
        <w:rPr>
          <w:rFonts w:ascii="Times New Roman"/>
          <w:color w:val="auto"/>
          <w:sz w:val="24"/>
          <w:szCs w:val="24"/>
        </w:rPr>
        <w:t xml:space="preserve">, Moncrieff &amp; Dillon, 2011; </w:t>
      </w:r>
      <w:proofErr w:type="spellStart"/>
      <w:r w:rsidRPr="00DE3C31">
        <w:rPr>
          <w:rFonts w:ascii="Times New Roman"/>
          <w:color w:val="auto"/>
          <w:sz w:val="24"/>
          <w:szCs w:val="24"/>
        </w:rPr>
        <w:t>Wallcraft</w:t>
      </w:r>
      <w:proofErr w:type="spellEnd"/>
      <w:r w:rsidRPr="00DE3C31">
        <w:rPr>
          <w:rFonts w:ascii="Times New Roman"/>
          <w:color w:val="auto"/>
          <w:sz w:val="24"/>
          <w:szCs w:val="24"/>
        </w:rPr>
        <w:t>, 2001). This issue has been captured in a large body of literature looking at service users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everyday experiences of stigma (</w:t>
      </w:r>
      <w:proofErr w:type="spellStart"/>
      <w:r w:rsidRPr="00DE3C31">
        <w:rPr>
          <w:rFonts w:ascii="Times New Roman"/>
          <w:color w:val="auto"/>
          <w:sz w:val="24"/>
          <w:szCs w:val="24"/>
        </w:rPr>
        <w:t>Newnes</w:t>
      </w:r>
      <w:proofErr w:type="spellEnd"/>
      <w:r w:rsidRPr="00DE3C31">
        <w:rPr>
          <w:rFonts w:ascii="Times New Roman"/>
          <w:color w:val="auto"/>
          <w:sz w:val="24"/>
          <w:szCs w:val="24"/>
        </w:rPr>
        <w:t xml:space="preserve">, Holmes &amp; Dunn, 1999; 2001). Corker et al (2013), for instance, report that in 2011, 88% of surveyed service users reported </w:t>
      </w:r>
      <w:r w:rsidRPr="00DE3C31">
        <w:rPr>
          <w:rFonts w:ascii="Times New Roman"/>
          <w:color w:val="auto"/>
          <w:sz w:val="24"/>
          <w:szCs w:val="24"/>
        </w:rPr>
        <w:lastRenderedPageBreak/>
        <w:t xml:space="preserve">experiencing direct discrimination. Phelan, </w:t>
      </w:r>
      <w:proofErr w:type="spellStart"/>
      <w:r w:rsidRPr="00DE3C31">
        <w:rPr>
          <w:rFonts w:ascii="Times New Roman"/>
          <w:color w:val="auto"/>
          <w:sz w:val="24"/>
          <w:szCs w:val="24"/>
        </w:rPr>
        <w:t>Steuve</w:t>
      </w:r>
      <w:proofErr w:type="spellEnd"/>
      <w:r w:rsidRPr="00DE3C31">
        <w:rPr>
          <w:rFonts w:ascii="Times New Roman"/>
          <w:color w:val="auto"/>
          <w:sz w:val="24"/>
          <w:szCs w:val="24"/>
        </w:rPr>
        <w:t xml:space="preserve">, &amp; </w:t>
      </w:r>
      <w:proofErr w:type="spellStart"/>
      <w:r w:rsidRPr="00DE3C31">
        <w:rPr>
          <w:rFonts w:ascii="Times New Roman"/>
          <w:color w:val="auto"/>
          <w:sz w:val="24"/>
          <w:szCs w:val="24"/>
        </w:rPr>
        <w:t>Pescosolido</w:t>
      </w:r>
      <w:proofErr w:type="spellEnd"/>
      <w:r w:rsidRPr="00DE3C31">
        <w:rPr>
          <w:rFonts w:ascii="Times New Roman"/>
          <w:color w:val="auto"/>
          <w:sz w:val="24"/>
          <w:szCs w:val="24"/>
        </w:rPr>
        <w:t xml:space="preserve"> (2000) found that people in 1996 were twice as likely to describe a service user as violent and dangerous than in 1955, despite no rise in violent offences. One aspect of living, and experiencing distress, in distributed community spaces, therefore, could be increased exposure to everyday stigma. </w:t>
      </w:r>
    </w:p>
    <w:p xmlns:wp14="http://schemas.microsoft.com/office/word/2010/wordml" w:rsidRPr="00DE3C31" w:rsidR="00110742" w:rsidRDefault="00110742" w14:paraId="0EDA328D"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p>
    <w:p xmlns:wp14="http://schemas.microsoft.com/office/word/2010/wordml" w:rsidRPr="00DE3C31" w:rsidR="00110742" w:rsidRDefault="00E3580F" w14:paraId="45849BA0" wp14:textId="77777777">
      <w:pPr>
        <w:pStyle w:val="Default"/>
        <w:tabs>
          <w:tab w:val="left" w:pos="720"/>
          <w:tab w:val="left" w:pos="1440"/>
          <w:tab w:val="left" w:pos="2160"/>
          <w:tab w:val="left" w:pos="2880"/>
          <w:tab w:val="left" w:pos="3600"/>
          <w:tab w:val="left" w:pos="4320"/>
        </w:tabs>
        <w:spacing w:line="456" w:lineRule="auto"/>
        <w:jc w:val="both"/>
        <w:rPr>
          <w:rFonts w:ascii="Times New Roman Bold" w:hAnsi="Times New Roman Bold" w:eastAsia="Times New Roman Bold" w:cs="Times New Roman Bold"/>
          <w:color w:val="auto"/>
          <w:sz w:val="24"/>
          <w:szCs w:val="24"/>
        </w:rPr>
      </w:pPr>
      <w:r w:rsidRPr="00DE3C31">
        <w:rPr>
          <w:rFonts w:ascii="Times New Roman Bold"/>
          <w:color w:val="auto"/>
          <w:sz w:val="24"/>
          <w:szCs w:val="24"/>
        </w:rPr>
        <w:t xml:space="preserve">1.2 Placing distress in the community: public, private, and pure spaces. </w:t>
      </w:r>
    </w:p>
    <w:p xmlns:wp14="http://schemas.microsoft.com/office/word/2010/wordml" w:rsidRPr="00DE3C31" w:rsidR="00110742" w:rsidRDefault="00E3580F" w14:paraId="52B0449E"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A further set of researchers, particularly those influenced by human geography, have also examined the detail of the location of these experiences of being included and excluded, across the multitude of spaces which service users now occupy (Knowles, 2000a; 2000b; Parr, 1997; 2008; Davidson, 2000a; 2000b; 2001; 2003; Pinfold, 2000). A key theme we wish to highlight here is that public space is often cited as particularly problematic for service users. Parr (1997), for instance, noted that </w:t>
      </w:r>
      <w:proofErr w:type="spellStart"/>
      <w:r w:rsidRPr="00DE3C31">
        <w:rPr>
          <w:rFonts w:ascii="Times New Roman"/>
          <w:color w:val="auto"/>
          <w:sz w:val="24"/>
          <w:szCs w:val="24"/>
        </w:rPr>
        <w:t>behaviour</w:t>
      </w:r>
      <w:proofErr w:type="spellEnd"/>
      <w:r w:rsidRPr="00DE3C31">
        <w:rPr>
          <w:rFonts w:ascii="Times New Roman"/>
          <w:color w:val="auto"/>
          <w:sz w:val="24"/>
          <w:szCs w:val="24"/>
        </w:rPr>
        <w:t xml:space="preserve"> indicating distress (such as shouting; crying) invited more notice and censure in the street, than in a mental health drop in service. Pinfold (2000) also found that the service users she interviewed tended to have a few </w:t>
      </w:r>
      <w:r w:rsidRPr="00DE3C31">
        <w:rPr>
          <w:rFonts w:hAnsi="Times New Roman"/>
          <w:color w:val="auto"/>
          <w:sz w:val="24"/>
          <w:szCs w:val="24"/>
        </w:rPr>
        <w:t>‘</w:t>
      </w:r>
      <w:r w:rsidRPr="00DE3C31">
        <w:rPr>
          <w:rFonts w:ascii="Times New Roman"/>
          <w:color w:val="auto"/>
          <w:sz w:val="24"/>
          <w:szCs w:val="24"/>
          <w:lang w:val="da-DK"/>
        </w:rPr>
        <w:t>safe havens</w:t>
      </w:r>
      <w:r w:rsidRPr="00DE3C31">
        <w:rPr>
          <w:rFonts w:hAnsi="Times New Roman"/>
          <w:color w:val="auto"/>
          <w:sz w:val="24"/>
          <w:szCs w:val="24"/>
          <w:lang w:val="fr-FR"/>
        </w:rPr>
        <w:t>’</w:t>
      </w:r>
      <w:r w:rsidRPr="00DE3C31">
        <w:rPr>
          <w:rFonts w:ascii="Times New Roman"/>
          <w:color w:val="auto"/>
          <w:sz w:val="24"/>
          <w:szCs w:val="24"/>
        </w:rPr>
        <w:t>, such as their homes and friend</w:t>
      </w:r>
      <w:r w:rsidRPr="00DE3C31">
        <w:rPr>
          <w:rFonts w:hAnsi="Times New Roman"/>
          <w:color w:val="auto"/>
          <w:sz w:val="24"/>
          <w:szCs w:val="24"/>
          <w:lang w:val="fr-FR"/>
        </w:rPr>
        <w:t>’</w:t>
      </w:r>
      <w:r w:rsidRPr="00DE3C31">
        <w:rPr>
          <w:rFonts w:ascii="Times New Roman"/>
          <w:color w:val="auto"/>
          <w:sz w:val="24"/>
          <w:szCs w:val="24"/>
        </w:rPr>
        <w:t xml:space="preserve">s houses, in which they spent the majority of their time, avoiding more difficult public spaces. Similar arguments have been made by research with people diagnosed with agoraphobia (Davidson, 2000a; 2000b; 2001; 2003) and our own research with people diagnosed with anxiety disorders (McGrath, Reavey &amp; Brown, 2008). In both studies, participants described retreating to the home: in an attempt to </w:t>
      </w:r>
      <w:proofErr w:type="spellStart"/>
      <w:r w:rsidRPr="00DE3C31">
        <w:rPr>
          <w:rFonts w:ascii="Times New Roman"/>
          <w:color w:val="auto"/>
          <w:sz w:val="24"/>
          <w:szCs w:val="24"/>
        </w:rPr>
        <w:t>stabilise</w:t>
      </w:r>
      <w:proofErr w:type="spellEnd"/>
      <w:r w:rsidRPr="00DE3C31">
        <w:rPr>
          <w:rFonts w:ascii="Times New Roman"/>
          <w:color w:val="auto"/>
          <w:sz w:val="24"/>
          <w:szCs w:val="24"/>
        </w:rPr>
        <w:t xml:space="preserve"> experiences of insecure bodily boundaries (Davidson, 2000b; 2001; 2003); and as a reaction to feeling that public spaces were hostile (McGrath et al, 2008). Knowles (2000a), furthermore, looked at homeless people experiencing distress, arguing that they were not welcome in the public spaces they had to occupy during the day, having to forge out </w:t>
      </w:r>
      <w:r w:rsidRPr="00DE3C31">
        <w:rPr>
          <w:rFonts w:hAnsi="Times New Roman"/>
          <w:color w:val="auto"/>
          <w:sz w:val="24"/>
          <w:szCs w:val="24"/>
        </w:rPr>
        <w:t>‘</w:t>
      </w:r>
      <w:r w:rsidRPr="00DE3C31">
        <w:rPr>
          <w:rFonts w:ascii="Times New Roman"/>
          <w:color w:val="auto"/>
          <w:sz w:val="24"/>
          <w:szCs w:val="24"/>
        </w:rPr>
        <w:t>nooks and crannies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w:t>
      </w:r>
      <w:proofErr w:type="spellStart"/>
      <w:r w:rsidRPr="00DE3C31">
        <w:rPr>
          <w:rFonts w:ascii="Times New Roman"/>
          <w:color w:val="auto"/>
          <w:sz w:val="24"/>
          <w:szCs w:val="24"/>
        </w:rPr>
        <w:t>Estroff</w:t>
      </w:r>
      <w:proofErr w:type="spellEnd"/>
      <w:r w:rsidRPr="00DE3C31">
        <w:rPr>
          <w:rFonts w:ascii="Times New Roman"/>
          <w:color w:val="auto"/>
          <w:sz w:val="24"/>
          <w:szCs w:val="24"/>
        </w:rPr>
        <w:t xml:space="preserve">, 1981) where they could remain relatively invisible. One example of this practice was the habit of sitting in convenience food outlets, for several hours; in these places they were still insecure occupants, however, and were ejected if they made themselves visible, for instance through talking to other customers, or shouting (Knowles, 2000a; 2001). </w:t>
      </w:r>
    </w:p>
    <w:p xmlns:wp14="http://schemas.microsoft.com/office/word/2010/wordml" w:rsidRPr="00DE3C31" w:rsidR="00110742" w:rsidRDefault="00E3580F" w14:paraId="7651D92F"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A number of researchers have drawn on purity metaphors to explain the makeup of public space in ways which help to inform these findings. David Sibley (1995) argued that public spaces are </w:t>
      </w:r>
      <w:r w:rsidRPr="00DE3C31">
        <w:rPr>
          <w:rFonts w:hAnsi="Times New Roman"/>
          <w:color w:val="auto"/>
          <w:sz w:val="24"/>
          <w:szCs w:val="24"/>
        </w:rPr>
        <w:lastRenderedPageBreak/>
        <w:t>‘</w:t>
      </w:r>
      <w:r w:rsidRPr="00DE3C31">
        <w:rPr>
          <w:rFonts w:ascii="Times New Roman"/>
          <w:color w:val="auto"/>
          <w:sz w:val="24"/>
          <w:szCs w:val="24"/>
        </w:rPr>
        <w:t>purified</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of people who display or signify difference; </w:t>
      </w:r>
      <w:proofErr w:type="spellStart"/>
      <w:r w:rsidRPr="00DE3C31">
        <w:rPr>
          <w:rFonts w:ascii="Times New Roman"/>
          <w:color w:val="auto"/>
          <w:sz w:val="24"/>
          <w:szCs w:val="24"/>
        </w:rPr>
        <w:t>Hodgetts</w:t>
      </w:r>
      <w:proofErr w:type="spellEnd"/>
      <w:r w:rsidRPr="00DE3C31">
        <w:rPr>
          <w:rFonts w:ascii="Times New Roman"/>
          <w:color w:val="auto"/>
          <w:sz w:val="24"/>
          <w:szCs w:val="24"/>
        </w:rPr>
        <w:t xml:space="preserve">, Radley, Chamberlain &amp; </w:t>
      </w:r>
      <w:proofErr w:type="spellStart"/>
      <w:r w:rsidRPr="00DE3C31">
        <w:rPr>
          <w:rFonts w:ascii="Times New Roman"/>
          <w:color w:val="auto"/>
          <w:sz w:val="24"/>
          <w:szCs w:val="24"/>
        </w:rPr>
        <w:t>Hodgetts</w:t>
      </w:r>
      <w:proofErr w:type="spellEnd"/>
      <w:r w:rsidRPr="00DE3C31">
        <w:rPr>
          <w:rFonts w:ascii="Times New Roman"/>
          <w:color w:val="auto"/>
          <w:sz w:val="24"/>
          <w:szCs w:val="24"/>
        </w:rPr>
        <w:t xml:space="preserve"> (2007) similarly argue that homeless people are seen to </w:t>
      </w:r>
      <w:r w:rsidRPr="00DE3C31">
        <w:rPr>
          <w:rFonts w:hAnsi="Times New Roman"/>
          <w:color w:val="auto"/>
          <w:sz w:val="24"/>
          <w:szCs w:val="24"/>
        </w:rPr>
        <w:t>“</w:t>
      </w:r>
      <w:r w:rsidRPr="00DE3C31">
        <w:rPr>
          <w:rFonts w:ascii="Times New Roman"/>
          <w:color w:val="auto"/>
          <w:sz w:val="24"/>
          <w:szCs w:val="24"/>
        </w:rPr>
        <w:t>infect, spoil or taint</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(p. 722) the purity of public spaces, while Dixon, Levine &amp; </w:t>
      </w:r>
      <w:proofErr w:type="spellStart"/>
      <w:r w:rsidRPr="00DE3C31">
        <w:rPr>
          <w:rFonts w:ascii="Times New Roman"/>
          <w:color w:val="auto"/>
          <w:sz w:val="24"/>
          <w:szCs w:val="24"/>
        </w:rPr>
        <w:t>McAuley</w:t>
      </w:r>
      <w:proofErr w:type="spellEnd"/>
      <w:r w:rsidRPr="00DE3C31">
        <w:rPr>
          <w:rFonts w:ascii="Times New Roman"/>
          <w:color w:val="auto"/>
          <w:sz w:val="24"/>
          <w:szCs w:val="24"/>
        </w:rPr>
        <w:t xml:space="preserve"> (2006) argue that dislocating </w:t>
      </w:r>
      <w:proofErr w:type="spellStart"/>
      <w:r w:rsidRPr="00DE3C31">
        <w:rPr>
          <w:rFonts w:ascii="Times New Roman"/>
          <w:color w:val="auto"/>
          <w:sz w:val="24"/>
          <w:szCs w:val="24"/>
        </w:rPr>
        <w:t>behaviour</w:t>
      </w:r>
      <w:proofErr w:type="spellEnd"/>
      <w:r w:rsidRPr="00DE3C31">
        <w:rPr>
          <w:rFonts w:ascii="Times New Roman"/>
          <w:color w:val="auto"/>
          <w:sz w:val="24"/>
          <w:szCs w:val="24"/>
        </w:rPr>
        <w:t xml:space="preserve"> which is seen as properly </w:t>
      </w:r>
      <w:r w:rsidRPr="00DE3C31">
        <w:rPr>
          <w:rFonts w:hAnsi="Times New Roman"/>
          <w:color w:val="auto"/>
          <w:sz w:val="24"/>
          <w:szCs w:val="24"/>
        </w:rPr>
        <w:t>‘</w:t>
      </w:r>
      <w:r w:rsidRPr="00DE3C31">
        <w:rPr>
          <w:rFonts w:ascii="Times New Roman"/>
          <w:color w:val="auto"/>
          <w:sz w:val="24"/>
          <w:szCs w:val="24"/>
        </w:rPr>
        <w:t>private</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into public space can be seen as </w:t>
      </w:r>
      <w:r w:rsidRPr="00DE3C31">
        <w:rPr>
          <w:rFonts w:hAnsi="Times New Roman"/>
          <w:color w:val="auto"/>
          <w:sz w:val="24"/>
          <w:szCs w:val="24"/>
        </w:rPr>
        <w:t>“</w:t>
      </w:r>
      <w:r w:rsidRPr="00DE3C31">
        <w:rPr>
          <w:rFonts w:ascii="Times New Roman"/>
          <w:color w:val="auto"/>
          <w:sz w:val="24"/>
          <w:szCs w:val="24"/>
        </w:rPr>
        <w:t xml:space="preserve">transgressing the moral geography of everyday </w:t>
      </w:r>
      <w:proofErr w:type="spellStart"/>
      <w:r w:rsidRPr="00DE3C31">
        <w:rPr>
          <w:rFonts w:ascii="Times New Roman"/>
          <w:color w:val="auto"/>
          <w:sz w:val="24"/>
          <w:szCs w:val="24"/>
        </w:rPr>
        <w:t>behaviour</w:t>
      </w:r>
      <w:proofErr w:type="spellEnd"/>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(pg. 197). The use of </w:t>
      </w:r>
      <w:r w:rsidRPr="00DE3C31" w:rsidR="00CE6886">
        <w:rPr>
          <w:rFonts w:ascii="Times New Roman"/>
          <w:color w:val="auto"/>
          <w:sz w:val="24"/>
          <w:szCs w:val="24"/>
        </w:rPr>
        <w:t xml:space="preserve">purity metaphors </w:t>
      </w:r>
      <w:r w:rsidRPr="00DE3C31">
        <w:rPr>
          <w:rFonts w:ascii="Times New Roman"/>
          <w:color w:val="auto"/>
          <w:sz w:val="24"/>
          <w:szCs w:val="24"/>
        </w:rPr>
        <w:t>recalls Mary Douglas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(1961) classic text </w:t>
      </w:r>
      <w:r w:rsidRPr="00DE3C31">
        <w:rPr>
          <w:rFonts w:hAnsi="Times New Roman"/>
          <w:color w:val="auto"/>
          <w:sz w:val="24"/>
          <w:szCs w:val="24"/>
        </w:rPr>
        <w:t>‘</w:t>
      </w:r>
      <w:r w:rsidRPr="00DE3C31">
        <w:rPr>
          <w:rFonts w:ascii="Times New Roman"/>
          <w:color w:val="auto"/>
          <w:sz w:val="24"/>
          <w:szCs w:val="24"/>
        </w:rPr>
        <w:t>Purity and Danger</w:t>
      </w:r>
      <w:r w:rsidRPr="00DE3C31">
        <w:rPr>
          <w:rFonts w:hAnsi="Times New Roman"/>
          <w:color w:val="auto"/>
          <w:sz w:val="24"/>
          <w:szCs w:val="24"/>
          <w:lang w:val="fr-FR"/>
        </w:rPr>
        <w:t>’</w:t>
      </w:r>
      <w:r w:rsidRPr="00DE3C31">
        <w:rPr>
          <w:rFonts w:ascii="Times New Roman"/>
          <w:color w:val="auto"/>
          <w:sz w:val="24"/>
          <w:szCs w:val="24"/>
        </w:rPr>
        <w:t xml:space="preserve">, in which she argues, looking across multiple societies, that those objects, people or </w:t>
      </w:r>
      <w:proofErr w:type="spellStart"/>
      <w:r w:rsidRPr="00DE3C31">
        <w:rPr>
          <w:rFonts w:ascii="Times New Roman"/>
          <w:color w:val="auto"/>
          <w:sz w:val="24"/>
          <w:szCs w:val="24"/>
        </w:rPr>
        <w:t>behaviours</w:t>
      </w:r>
      <w:proofErr w:type="spellEnd"/>
      <w:r w:rsidRPr="00DE3C31">
        <w:rPr>
          <w:rFonts w:ascii="Times New Roman"/>
          <w:color w:val="auto"/>
          <w:sz w:val="24"/>
          <w:szCs w:val="24"/>
        </w:rPr>
        <w:t xml:space="preserve"> which are </w:t>
      </w:r>
      <w:proofErr w:type="spellStart"/>
      <w:r w:rsidRPr="00DE3C31">
        <w:rPr>
          <w:rFonts w:ascii="Times New Roman"/>
          <w:color w:val="auto"/>
          <w:sz w:val="24"/>
          <w:szCs w:val="24"/>
        </w:rPr>
        <w:t>conceptualised</w:t>
      </w:r>
      <w:proofErr w:type="spellEnd"/>
      <w:r w:rsidRPr="00DE3C31">
        <w:rPr>
          <w:rFonts w:ascii="Times New Roman"/>
          <w:color w:val="auto"/>
          <w:sz w:val="24"/>
          <w:szCs w:val="24"/>
        </w:rPr>
        <w:t xml:space="preserve"> as </w:t>
      </w:r>
      <w:r w:rsidRPr="00DE3C31">
        <w:rPr>
          <w:rFonts w:hAnsi="Times New Roman"/>
          <w:color w:val="auto"/>
          <w:sz w:val="24"/>
          <w:szCs w:val="24"/>
        </w:rPr>
        <w:t>‘</w:t>
      </w:r>
      <w:r w:rsidRPr="00DE3C31">
        <w:rPr>
          <w:rFonts w:ascii="Times New Roman"/>
          <w:color w:val="auto"/>
          <w:sz w:val="24"/>
          <w:szCs w:val="24"/>
        </w:rPr>
        <w:t>dirty</w:t>
      </w:r>
      <w:r w:rsidRPr="00DE3C31">
        <w:rPr>
          <w:rFonts w:hAnsi="Times New Roman"/>
          <w:color w:val="auto"/>
          <w:sz w:val="24"/>
          <w:szCs w:val="24"/>
          <w:lang w:val="fr-FR"/>
        </w:rPr>
        <w:t>’</w:t>
      </w:r>
      <w:r w:rsidRPr="00DE3C31">
        <w:rPr>
          <w:rFonts w:ascii="Times New Roman"/>
          <w:color w:val="auto"/>
          <w:sz w:val="24"/>
          <w:szCs w:val="24"/>
        </w:rPr>
        <w:t xml:space="preserve">, </w:t>
      </w:r>
      <w:r w:rsidRPr="00DE3C31">
        <w:rPr>
          <w:rFonts w:hAnsi="Times New Roman"/>
          <w:color w:val="auto"/>
          <w:sz w:val="24"/>
          <w:szCs w:val="24"/>
        </w:rPr>
        <w:t>‘</w:t>
      </w:r>
      <w:r w:rsidRPr="00DE3C31">
        <w:rPr>
          <w:rFonts w:ascii="Times New Roman"/>
          <w:color w:val="auto"/>
          <w:sz w:val="24"/>
          <w:szCs w:val="24"/>
        </w:rPr>
        <w:t>dangerous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or </w:t>
      </w:r>
      <w:r w:rsidRPr="00DE3C31">
        <w:rPr>
          <w:rFonts w:hAnsi="Times New Roman"/>
          <w:color w:val="auto"/>
          <w:sz w:val="24"/>
          <w:szCs w:val="24"/>
        </w:rPr>
        <w:t>‘</w:t>
      </w:r>
      <w:r w:rsidRPr="00DE3C31">
        <w:rPr>
          <w:rFonts w:ascii="Times New Roman"/>
          <w:color w:val="auto"/>
          <w:sz w:val="24"/>
          <w:szCs w:val="24"/>
        </w:rPr>
        <w:t>impure</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are generally those which disrupt or trouble whichever order has been constructed by that society; she argues that order is constructed to create purity, and purity to maintain order. These authors seem to be arguing that </w:t>
      </w:r>
      <w:proofErr w:type="spellStart"/>
      <w:r w:rsidRPr="00DE3C31">
        <w:rPr>
          <w:rFonts w:ascii="Times New Roman"/>
          <w:color w:val="auto"/>
          <w:sz w:val="24"/>
          <w:szCs w:val="24"/>
        </w:rPr>
        <w:t>stigmatised</w:t>
      </w:r>
      <w:proofErr w:type="spellEnd"/>
      <w:r w:rsidRPr="00DE3C31">
        <w:rPr>
          <w:rFonts w:ascii="Times New Roman"/>
          <w:color w:val="auto"/>
          <w:sz w:val="24"/>
          <w:szCs w:val="24"/>
        </w:rPr>
        <w:t xml:space="preserve"> groups in society, including mental health service users (Link, Cullen, </w:t>
      </w:r>
      <w:proofErr w:type="spellStart"/>
      <w:r w:rsidRPr="00DE3C31">
        <w:rPr>
          <w:rFonts w:ascii="Times New Roman"/>
          <w:color w:val="auto"/>
          <w:sz w:val="24"/>
          <w:szCs w:val="24"/>
        </w:rPr>
        <w:t>Struening</w:t>
      </w:r>
      <w:proofErr w:type="spellEnd"/>
      <w:r w:rsidRPr="00DE3C31">
        <w:rPr>
          <w:rFonts w:ascii="Times New Roman"/>
          <w:color w:val="auto"/>
          <w:sz w:val="24"/>
          <w:szCs w:val="24"/>
        </w:rPr>
        <w:t xml:space="preserve">, </w:t>
      </w:r>
      <w:proofErr w:type="spellStart"/>
      <w:r w:rsidRPr="00DE3C31">
        <w:rPr>
          <w:rFonts w:ascii="Times New Roman"/>
          <w:color w:val="auto"/>
          <w:sz w:val="24"/>
          <w:szCs w:val="24"/>
        </w:rPr>
        <w:t>Shrout</w:t>
      </w:r>
      <w:proofErr w:type="spellEnd"/>
      <w:r w:rsidRPr="00DE3C31">
        <w:rPr>
          <w:rFonts w:ascii="Times New Roman"/>
          <w:color w:val="auto"/>
          <w:sz w:val="24"/>
          <w:szCs w:val="24"/>
        </w:rPr>
        <w:t xml:space="preserve"> &amp; </w:t>
      </w:r>
      <w:proofErr w:type="spellStart"/>
      <w:r w:rsidRPr="00DE3C31">
        <w:rPr>
          <w:rFonts w:ascii="Times New Roman"/>
          <w:color w:val="auto"/>
          <w:sz w:val="24"/>
          <w:szCs w:val="24"/>
        </w:rPr>
        <w:t>Dohrenwend</w:t>
      </w:r>
      <w:proofErr w:type="spellEnd"/>
      <w:r w:rsidRPr="00DE3C31">
        <w:rPr>
          <w:rFonts w:ascii="Times New Roman"/>
          <w:color w:val="auto"/>
          <w:sz w:val="24"/>
          <w:szCs w:val="24"/>
        </w:rPr>
        <w:t xml:space="preserve">, 1989; </w:t>
      </w:r>
      <w:proofErr w:type="spellStart"/>
      <w:r w:rsidRPr="00DE3C31">
        <w:rPr>
          <w:rFonts w:ascii="Times New Roman"/>
          <w:color w:val="auto"/>
          <w:sz w:val="24"/>
          <w:szCs w:val="24"/>
        </w:rPr>
        <w:t>Scheff</w:t>
      </w:r>
      <w:proofErr w:type="spellEnd"/>
      <w:r w:rsidRPr="00DE3C31">
        <w:rPr>
          <w:rFonts w:ascii="Times New Roman"/>
          <w:color w:val="auto"/>
          <w:sz w:val="24"/>
          <w:szCs w:val="24"/>
        </w:rPr>
        <w:t xml:space="preserve">, 1974, 1999), are placed in this role, of symbolic </w:t>
      </w:r>
      <w:r w:rsidRPr="00DE3C31">
        <w:rPr>
          <w:rFonts w:hAnsi="Times New Roman"/>
          <w:color w:val="auto"/>
          <w:sz w:val="24"/>
          <w:szCs w:val="24"/>
        </w:rPr>
        <w:t>‘</w:t>
      </w:r>
      <w:r w:rsidRPr="00DE3C31">
        <w:rPr>
          <w:rFonts w:ascii="Times New Roman"/>
          <w:color w:val="auto"/>
          <w:sz w:val="24"/>
          <w:szCs w:val="24"/>
        </w:rPr>
        <w:t>dirt</w:t>
      </w:r>
      <w:r w:rsidRPr="00DE3C31">
        <w:rPr>
          <w:rFonts w:hAnsi="Times New Roman"/>
          <w:color w:val="auto"/>
          <w:sz w:val="24"/>
          <w:szCs w:val="24"/>
          <w:lang w:val="fr-FR"/>
        </w:rPr>
        <w:t>’</w:t>
      </w:r>
      <w:r w:rsidRPr="00DE3C31">
        <w:rPr>
          <w:rFonts w:ascii="Times New Roman"/>
          <w:color w:val="auto"/>
          <w:sz w:val="24"/>
          <w:szCs w:val="24"/>
        </w:rPr>
        <w:t xml:space="preserve">, in the sense of </w:t>
      </w:r>
      <w:r w:rsidRPr="00DE3C31">
        <w:rPr>
          <w:rFonts w:hAnsi="Times New Roman"/>
          <w:color w:val="auto"/>
          <w:sz w:val="24"/>
          <w:szCs w:val="24"/>
        </w:rPr>
        <w:t>“</w:t>
      </w:r>
      <w:r w:rsidRPr="00DE3C31">
        <w:rPr>
          <w:rFonts w:ascii="Times New Roman"/>
          <w:color w:val="auto"/>
          <w:sz w:val="24"/>
          <w:szCs w:val="24"/>
        </w:rPr>
        <w:t>matter out of place</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(James, 1901, p. 129; cited in Douglas, 1961) when in public spaces; key here is the idea that people who display difference, such as the distress observed by Parr (1997), can disrupt the usual, or more precisely ideal, spatial order of society (see also Curtis,</w:t>
      </w:r>
      <w:r w:rsidRPr="00DE3C31" w:rsidR="00CE6886">
        <w:rPr>
          <w:rFonts w:ascii="Times New Roman"/>
          <w:color w:val="auto"/>
          <w:sz w:val="24"/>
          <w:szCs w:val="24"/>
        </w:rPr>
        <w:t xml:space="preserve"> </w:t>
      </w:r>
      <w:r w:rsidRPr="00DE3C31">
        <w:rPr>
          <w:rFonts w:ascii="Times New Roman"/>
          <w:color w:val="auto"/>
          <w:sz w:val="24"/>
          <w:szCs w:val="24"/>
        </w:rPr>
        <w:t xml:space="preserve">2010). </w:t>
      </w:r>
      <w:r w:rsidRPr="00DE3C31">
        <w:rPr>
          <w:rFonts w:ascii="Times New Roman" w:hAnsi="Times New Roman" w:eastAsia="Times New Roman" w:cs="Times New Roman"/>
          <w:color w:val="auto"/>
          <w:sz w:val="24"/>
          <w:szCs w:val="24"/>
        </w:rPr>
        <w:br/>
      </w:r>
    </w:p>
    <w:p xmlns:wp14="http://schemas.microsoft.com/office/word/2010/wordml" w:rsidRPr="00DE3C31" w:rsidR="00110742" w:rsidRDefault="00E3580F" w14:paraId="2B269C63" wp14:textId="77777777">
      <w:pPr>
        <w:pStyle w:val="BodyA"/>
        <w:spacing w:line="456" w:lineRule="auto"/>
        <w:jc w:val="both"/>
        <w:rPr>
          <w:rFonts w:ascii="Times New Roman Bold" w:hAnsi="Times New Roman Bold" w:eastAsia="Times New Roman Bold" w:cs="Times New Roman Bold"/>
          <w:color w:val="auto"/>
        </w:rPr>
      </w:pPr>
      <w:r w:rsidRPr="00DE3C31">
        <w:rPr>
          <w:rFonts w:ascii="Times New Roman Bold"/>
          <w:color w:val="auto"/>
        </w:rPr>
        <w:t xml:space="preserve">1.3 Social psychology and the material: Space and subjectivity </w:t>
      </w:r>
    </w:p>
    <w:p xmlns:wp14="http://schemas.microsoft.com/office/word/2010/wordml" w:rsidRPr="00DE3C31" w:rsidR="00110742" w:rsidRDefault="00E3580F" w14:paraId="5E84BF9D" wp14:textId="77777777">
      <w:pPr>
        <w:pStyle w:val="BodyA"/>
        <w:spacing w:line="456" w:lineRule="auto"/>
        <w:jc w:val="both"/>
        <w:rPr>
          <w:color w:val="auto"/>
        </w:rPr>
      </w:pPr>
      <w:r w:rsidRPr="00DE3C31">
        <w:rPr>
          <w:color w:val="auto"/>
        </w:rPr>
        <w:t xml:space="preserve">These studies exploring the spatial location of distress, can be seen as allied to a resurgence of interest, in social psychology, to a consideration of the material grounding of the self (e.g., Brown, 2012, Brown &amp; </w:t>
      </w:r>
      <w:proofErr w:type="spellStart"/>
      <w:r w:rsidRPr="00DE3C31">
        <w:rPr>
          <w:color w:val="auto"/>
        </w:rPr>
        <w:t>Stenner</w:t>
      </w:r>
      <w:proofErr w:type="spellEnd"/>
      <w:r w:rsidRPr="00DE3C31">
        <w:rPr>
          <w:color w:val="auto"/>
        </w:rPr>
        <w:t xml:space="preserve">, 2009; </w:t>
      </w:r>
      <w:proofErr w:type="spellStart"/>
      <w:r w:rsidRPr="00DE3C31">
        <w:rPr>
          <w:color w:val="auto"/>
        </w:rPr>
        <w:t>Burkitt</w:t>
      </w:r>
      <w:proofErr w:type="spellEnd"/>
      <w:r w:rsidRPr="00DE3C31">
        <w:rPr>
          <w:color w:val="auto"/>
        </w:rPr>
        <w:t xml:space="preserve">, 1999; </w:t>
      </w:r>
      <w:proofErr w:type="spellStart"/>
      <w:r w:rsidRPr="00DE3C31">
        <w:rPr>
          <w:color w:val="auto"/>
        </w:rPr>
        <w:t>Cromby</w:t>
      </w:r>
      <w:proofErr w:type="spellEnd"/>
      <w:r w:rsidRPr="00DE3C31">
        <w:rPr>
          <w:color w:val="auto"/>
        </w:rPr>
        <w:t xml:space="preserve"> &amp; Nightingale, 1999; </w:t>
      </w:r>
      <w:proofErr w:type="spellStart"/>
      <w:r w:rsidRPr="00DE3C31">
        <w:rPr>
          <w:color w:val="auto"/>
        </w:rPr>
        <w:t>Cromby</w:t>
      </w:r>
      <w:proofErr w:type="spellEnd"/>
      <w:r w:rsidRPr="00DE3C31">
        <w:rPr>
          <w:color w:val="auto"/>
        </w:rPr>
        <w:t>, 2004; McGrath, 2012; Reavey, 2010; Tucker, 2010). Drawing on these approaches, we here take the view that psychological experience is spatially distributed, in the se</w:t>
      </w:r>
      <w:r w:rsidR="007E67EE">
        <w:rPr>
          <w:color w:val="auto"/>
        </w:rPr>
        <w:t>nse that different self-</w:t>
      </w:r>
      <w:r w:rsidRPr="00DE3C31">
        <w:rPr>
          <w:color w:val="auto"/>
        </w:rPr>
        <w:t>identifications can emerge in and across settings, rather than understanding the self as being composed of its own fixed, determinate properties, which then move, relatively untouched, through different spaces.</w:t>
      </w:r>
      <w:r w:rsidR="007E67EE">
        <w:rPr>
          <w:color w:val="auto"/>
        </w:rPr>
        <w:t xml:space="preserve"> </w:t>
      </w:r>
      <w:r w:rsidRPr="00DE3C31">
        <w:rPr>
          <w:color w:val="auto"/>
        </w:rPr>
        <w:t xml:space="preserve">One key assumption underlying this approach is that </w:t>
      </w:r>
      <w:r w:rsidRPr="00DE3C31">
        <w:rPr>
          <w:rFonts w:hAnsi="Times New Roman"/>
          <w:color w:val="auto"/>
        </w:rPr>
        <w:t>‘</w:t>
      </w:r>
      <w:r w:rsidRPr="00DE3C31">
        <w:rPr>
          <w:color w:val="auto"/>
        </w:rPr>
        <w:t>the self</w:t>
      </w:r>
      <w:r w:rsidRPr="00DE3C31">
        <w:rPr>
          <w:rFonts w:hAnsi="Times New Roman"/>
          <w:color w:val="auto"/>
          <w:lang w:val="fr-FR"/>
        </w:rPr>
        <w:t xml:space="preserve">’ </w:t>
      </w:r>
      <w:r w:rsidRPr="00DE3C31">
        <w:rPr>
          <w:color w:val="auto"/>
        </w:rPr>
        <w:t>must be seen as a matter of process, rather than substance; of becoming rather than being. As Foucault (2000) wrote:</w:t>
      </w:r>
      <w:r w:rsidRPr="00DE3C31">
        <w:rPr>
          <w:color w:val="auto"/>
        </w:rPr>
        <w:tab/>
      </w:r>
    </w:p>
    <w:p xmlns:wp14="http://schemas.microsoft.com/office/word/2010/wordml" w:rsidRPr="00DE3C31" w:rsidR="00110742" w:rsidRDefault="00E3580F" w14:paraId="20F6BDF2" wp14:textId="77777777">
      <w:pPr>
        <w:pStyle w:val="BodyA"/>
        <w:spacing w:line="456" w:lineRule="auto"/>
        <w:ind w:left="720"/>
        <w:jc w:val="both"/>
        <w:rPr>
          <w:color w:val="auto"/>
        </w:rPr>
      </w:pPr>
      <w:r w:rsidRPr="00DE3C31">
        <w:rPr>
          <w:i/>
          <w:iCs/>
          <w:color w:val="auto"/>
        </w:rPr>
        <w:t xml:space="preserve">It [the </w:t>
      </w:r>
      <w:proofErr w:type="spellStart"/>
      <w:r w:rsidRPr="00DE3C31">
        <w:rPr>
          <w:i/>
          <w:iCs/>
          <w:color w:val="auto"/>
        </w:rPr>
        <w:t>self</w:t>
      </w:r>
      <w:proofErr w:type="spellEnd"/>
      <w:r w:rsidRPr="00DE3C31">
        <w:rPr>
          <w:i/>
          <w:iCs/>
          <w:color w:val="auto"/>
        </w:rPr>
        <w:t xml:space="preserve">] is not a substance. It is a form, and this form is not primarily or always identical to itself. You do not have the same sort of relationship to yourself when you constitute yourself as a political subject who goes to vote or speaks at a meeting and when you are seeking to </w:t>
      </w:r>
      <w:r w:rsidRPr="00DE3C31">
        <w:rPr>
          <w:i/>
          <w:iCs/>
          <w:color w:val="auto"/>
        </w:rPr>
        <w:lastRenderedPageBreak/>
        <w:t>fulfil your desires in a sexual relationship. Undoubtedly there are relationships and interferences between these different forms of subject; but we are not dealing with the same type of subject (p. 290-1).</w:t>
      </w:r>
    </w:p>
    <w:p xmlns:wp14="http://schemas.microsoft.com/office/word/2010/wordml" w:rsidRPr="00DE3C31" w:rsidR="00CE6886" w:rsidRDefault="00E3580F" w14:paraId="50FADEAB" wp14:textId="77777777">
      <w:pPr>
        <w:pStyle w:val="Default"/>
        <w:tabs>
          <w:tab w:val="left" w:pos="720"/>
          <w:tab w:val="left" w:pos="1440"/>
          <w:tab w:val="left" w:pos="2160"/>
          <w:tab w:val="left" w:pos="2880"/>
          <w:tab w:val="left" w:pos="3600"/>
          <w:tab w:val="left" w:pos="4320"/>
          <w:tab w:val="left" w:pos="6520"/>
        </w:tabs>
        <w:spacing w:line="456" w:lineRule="auto"/>
        <w:jc w:val="both"/>
        <w:rPr>
          <w:rFonts w:ascii="Times New Roman"/>
          <w:color w:val="auto"/>
          <w:sz w:val="24"/>
          <w:szCs w:val="24"/>
        </w:rPr>
      </w:pPr>
      <w:r w:rsidRPr="00DE3C31">
        <w:rPr>
          <w:rFonts w:ascii="Times New Roman"/>
          <w:color w:val="auto"/>
          <w:sz w:val="24"/>
          <w:szCs w:val="24"/>
        </w:rPr>
        <w:t xml:space="preserve">It is here argued that the participation of the material environment (space; objects) is part of this process, whereby a person multiply constitutes themselves across and within different settings. The self is hence understood as multiply </w:t>
      </w:r>
      <w:proofErr w:type="spellStart"/>
      <w:r w:rsidRPr="00DE3C31">
        <w:rPr>
          <w:rFonts w:ascii="Times New Roman"/>
          <w:color w:val="auto"/>
          <w:sz w:val="24"/>
          <w:szCs w:val="24"/>
        </w:rPr>
        <w:t>realised</w:t>
      </w:r>
      <w:proofErr w:type="spellEnd"/>
      <w:r w:rsidRPr="00DE3C31">
        <w:rPr>
          <w:rFonts w:ascii="Times New Roman"/>
          <w:color w:val="auto"/>
          <w:sz w:val="24"/>
          <w:szCs w:val="24"/>
        </w:rPr>
        <w:t xml:space="preserve"> across a variety of spatial locations (e.g., at home, at work, in the pub) and that the spaces we occupy and the objects that surround us participate in the constitution of self at any given time (</w:t>
      </w:r>
      <w:proofErr w:type="spellStart"/>
      <w:r w:rsidRPr="00DE3C31">
        <w:rPr>
          <w:rFonts w:ascii="Times New Roman"/>
          <w:color w:val="auto"/>
          <w:sz w:val="24"/>
          <w:szCs w:val="24"/>
        </w:rPr>
        <w:t>Latour</w:t>
      </w:r>
      <w:proofErr w:type="spellEnd"/>
      <w:r w:rsidRPr="00DE3C31">
        <w:rPr>
          <w:rFonts w:ascii="Times New Roman"/>
          <w:color w:val="auto"/>
          <w:sz w:val="24"/>
          <w:szCs w:val="24"/>
        </w:rPr>
        <w:t xml:space="preserve">, 2005; Reavey &amp; Brown, 2009; Brown &amp; Reavey, 2014). It is important to </w:t>
      </w:r>
      <w:proofErr w:type="spellStart"/>
      <w:r w:rsidRPr="00DE3C31">
        <w:rPr>
          <w:rFonts w:ascii="Times New Roman"/>
          <w:color w:val="auto"/>
          <w:sz w:val="24"/>
          <w:szCs w:val="24"/>
        </w:rPr>
        <w:t>emphasise</w:t>
      </w:r>
      <w:proofErr w:type="spellEnd"/>
      <w:r w:rsidRPr="00DE3C31">
        <w:rPr>
          <w:rFonts w:ascii="Times New Roman"/>
          <w:color w:val="auto"/>
          <w:sz w:val="24"/>
          <w:szCs w:val="24"/>
        </w:rPr>
        <w:t xml:space="preserve"> that space here is also not </w:t>
      </w:r>
      <w:proofErr w:type="spellStart"/>
      <w:r w:rsidRPr="00DE3C31">
        <w:rPr>
          <w:rFonts w:ascii="Times New Roman"/>
          <w:color w:val="auto"/>
          <w:sz w:val="24"/>
          <w:szCs w:val="24"/>
        </w:rPr>
        <w:t>conceptualised</w:t>
      </w:r>
      <w:proofErr w:type="spellEnd"/>
      <w:r w:rsidRPr="00DE3C31">
        <w:rPr>
          <w:rFonts w:ascii="Times New Roman"/>
          <w:color w:val="auto"/>
          <w:sz w:val="24"/>
          <w:szCs w:val="24"/>
        </w:rPr>
        <w:t xml:space="preserve"> as static (Massey, 1994), or determinate</w:t>
      </w:r>
      <w:r w:rsidRPr="00DE3C31">
        <w:rPr>
          <w:rFonts w:ascii="Times New Roman"/>
          <w:i/>
          <w:iCs/>
          <w:color w:val="auto"/>
          <w:sz w:val="24"/>
          <w:szCs w:val="24"/>
        </w:rPr>
        <w:t xml:space="preserve"> </w:t>
      </w:r>
      <w:r w:rsidRPr="00DE3C31">
        <w:rPr>
          <w:rFonts w:ascii="Times New Roman"/>
          <w:color w:val="auto"/>
          <w:sz w:val="24"/>
          <w:szCs w:val="24"/>
        </w:rPr>
        <w:t xml:space="preserve">(Reavey, 2010); spaces in themselves are not fixed, but also shift over time, due to changes in human relations. The </w:t>
      </w:r>
      <w:r w:rsidRPr="00DE3C31" w:rsidR="007E34BC">
        <w:rPr>
          <w:rFonts w:ascii="Times New Roman"/>
          <w:color w:val="auto"/>
          <w:sz w:val="24"/>
          <w:szCs w:val="24"/>
        </w:rPr>
        <w:t>breakup</w:t>
      </w:r>
      <w:r w:rsidRPr="00DE3C31">
        <w:rPr>
          <w:rFonts w:ascii="Times New Roman"/>
          <w:color w:val="auto"/>
          <w:sz w:val="24"/>
          <w:szCs w:val="24"/>
        </w:rPr>
        <w:t xml:space="preserve"> of a family can also lead to the dispersal of a family home; socio-economic shifts have led to the re-appropriation of industrial buildings as homes and leisure spaces in the </w:t>
      </w:r>
      <w:proofErr w:type="spellStart"/>
      <w:r w:rsidRPr="00DE3C31">
        <w:rPr>
          <w:rFonts w:ascii="Times New Roman"/>
          <w:color w:val="auto"/>
          <w:sz w:val="24"/>
          <w:szCs w:val="24"/>
        </w:rPr>
        <w:t>centres</w:t>
      </w:r>
      <w:proofErr w:type="spellEnd"/>
      <w:r w:rsidRPr="00DE3C31">
        <w:rPr>
          <w:rFonts w:ascii="Times New Roman"/>
          <w:color w:val="auto"/>
          <w:sz w:val="24"/>
          <w:szCs w:val="24"/>
        </w:rPr>
        <w:t xml:space="preserve"> of post-industrial cities like Manchester. It is therefore crucial to maintain a relational model of space, human activity and experience, each seen as mutually constituting the other. </w:t>
      </w:r>
    </w:p>
    <w:p xmlns:wp14="http://schemas.microsoft.com/office/word/2010/wordml" w:rsidRPr="00DE3C31" w:rsidR="00110742" w:rsidRDefault="00CE6886" w14:paraId="06775D7C" wp14:textId="77777777">
      <w:pPr>
        <w:pStyle w:val="Default"/>
        <w:tabs>
          <w:tab w:val="left" w:pos="720"/>
          <w:tab w:val="left" w:pos="1440"/>
          <w:tab w:val="left" w:pos="2160"/>
          <w:tab w:val="left" w:pos="2880"/>
          <w:tab w:val="left" w:pos="3600"/>
          <w:tab w:val="left" w:pos="4320"/>
          <w:tab w:val="left" w:pos="6520"/>
        </w:tabs>
        <w:spacing w:line="456" w:lineRule="auto"/>
        <w:jc w:val="both"/>
        <w:rPr>
          <w:rFonts w:ascii="Times New Roman"/>
          <w:color w:val="auto"/>
          <w:sz w:val="24"/>
          <w:szCs w:val="24"/>
        </w:rPr>
      </w:pPr>
      <w:r w:rsidRPr="00DE3C31">
        <w:rPr>
          <w:rFonts w:ascii="Times New Roman"/>
          <w:color w:val="auto"/>
          <w:sz w:val="24"/>
          <w:szCs w:val="24"/>
        </w:rPr>
        <w:tab/>
      </w:r>
      <w:r w:rsidRPr="00DE3C31" w:rsidR="00E3580F">
        <w:rPr>
          <w:rFonts w:ascii="Times New Roman"/>
          <w:color w:val="auto"/>
          <w:sz w:val="24"/>
          <w:szCs w:val="24"/>
        </w:rPr>
        <w:t>It is this relational aspect of space and experience that we wish to flesh out in the analysis of the data presented here, considering the context of service users</w:t>
      </w:r>
      <w:r w:rsidRPr="00DE3C31" w:rsidR="00E3580F">
        <w:rPr>
          <w:rFonts w:hAnsi="Times New Roman"/>
          <w:color w:val="auto"/>
          <w:sz w:val="24"/>
          <w:szCs w:val="24"/>
        </w:rPr>
        <w:t>’</w:t>
      </w:r>
      <w:r w:rsidRPr="00DE3C31" w:rsidR="00E3580F">
        <w:rPr>
          <w:rFonts w:hAnsi="Times New Roman"/>
          <w:color w:val="auto"/>
          <w:sz w:val="24"/>
          <w:szCs w:val="24"/>
        </w:rPr>
        <w:t xml:space="preserve"> </w:t>
      </w:r>
      <w:r w:rsidRPr="00DE3C31" w:rsidR="00E3580F">
        <w:rPr>
          <w:rFonts w:ascii="Times New Roman"/>
          <w:color w:val="auto"/>
          <w:sz w:val="24"/>
          <w:szCs w:val="24"/>
        </w:rPr>
        <w:t xml:space="preserve">experiences of managing crises in the community. In the context of the continued retraction of residential facilities in contemporary mental health services (Pilgrim &amp; Ramon, 2009), this paper will in particular consider the experience of being in states of intense distress, or </w:t>
      </w:r>
      <w:r w:rsidRPr="00DE3C31" w:rsidR="00E3580F">
        <w:rPr>
          <w:rFonts w:hAnsi="Times New Roman"/>
          <w:color w:val="auto"/>
          <w:sz w:val="24"/>
          <w:szCs w:val="24"/>
        </w:rPr>
        <w:t>‘</w:t>
      </w:r>
      <w:r w:rsidRPr="00DE3C31" w:rsidR="00E3580F">
        <w:rPr>
          <w:rFonts w:ascii="Times New Roman"/>
          <w:color w:val="auto"/>
          <w:sz w:val="24"/>
          <w:szCs w:val="24"/>
        </w:rPr>
        <w:t>crisis</w:t>
      </w:r>
      <w:r w:rsidRPr="00DE3C31" w:rsidR="00E3580F">
        <w:rPr>
          <w:rFonts w:hAnsi="Times New Roman"/>
          <w:color w:val="auto"/>
          <w:sz w:val="24"/>
          <w:szCs w:val="24"/>
          <w:lang w:val="fr-FR"/>
        </w:rPr>
        <w:t>’</w:t>
      </w:r>
      <w:r w:rsidRPr="00DE3C31" w:rsidR="00E3580F">
        <w:rPr>
          <w:rFonts w:ascii="Times New Roman"/>
          <w:color w:val="auto"/>
          <w:sz w:val="24"/>
          <w:szCs w:val="24"/>
        </w:rPr>
        <w:t xml:space="preserve">, when these are not experienced in institutional spaces. </w:t>
      </w:r>
      <w:r w:rsidRPr="00DE3C31" w:rsidR="00E3580F">
        <w:rPr>
          <w:rFonts w:hAnsi="Times New Roman"/>
          <w:color w:val="auto"/>
          <w:sz w:val="24"/>
          <w:szCs w:val="24"/>
        </w:rPr>
        <w:t>‘</w:t>
      </w:r>
      <w:r w:rsidRPr="00DE3C31" w:rsidR="00E3580F">
        <w:rPr>
          <w:rFonts w:ascii="Times New Roman"/>
          <w:color w:val="auto"/>
          <w:sz w:val="24"/>
          <w:szCs w:val="24"/>
        </w:rPr>
        <w:t>Crisis</w:t>
      </w:r>
      <w:r w:rsidRPr="00DE3C31" w:rsidR="00E3580F">
        <w:rPr>
          <w:rFonts w:hAnsi="Times New Roman"/>
          <w:color w:val="auto"/>
          <w:sz w:val="24"/>
          <w:szCs w:val="24"/>
        </w:rPr>
        <w:t>’</w:t>
      </w:r>
      <w:r w:rsidRPr="00DE3C31" w:rsidR="00E3580F">
        <w:rPr>
          <w:rFonts w:hAnsi="Times New Roman"/>
          <w:color w:val="auto"/>
          <w:sz w:val="24"/>
          <w:szCs w:val="24"/>
        </w:rPr>
        <w:t xml:space="preserve"> </w:t>
      </w:r>
      <w:r w:rsidRPr="00DE3C31" w:rsidR="00E3580F">
        <w:rPr>
          <w:rFonts w:ascii="Times New Roman"/>
          <w:color w:val="auto"/>
          <w:sz w:val="24"/>
          <w:szCs w:val="24"/>
        </w:rPr>
        <w:t>is a widely used</w:t>
      </w:r>
      <w:r w:rsidRPr="00DE3C31" w:rsidR="00C7326D">
        <w:rPr>
          <w:rFonts w:ascii="Times New Roman"/>
          <w:color w:val="auto"/>
          <w:sz w:val="24"/>
          <w:szCs w:val="24"/>
        </w:rPr>
        <w:t xml:space="preserve"> term, which has been</w:t>
      </w:r>
      <w:r w:rsidRPr="00DE3C31" w:rsidR="004F1113">
        <w:rPr>
          <w:rFonts w:ascii="Times New Roman"/>
          <w:color w:val="auto"/>
          <w:sz w:val="24"/>
          <w:szCs w:val="24"/>
        </w:rPr>
        <w:t xml:space="preserve"> variously defined (James &amp; Gillil</w:t>
      </w:r>
      <w:r w:rsidRPr="00DE3C31" w:rsidR="00C7326D">
        <w:rPr>
          <w:rFonts w:ascii="Times New Roman"/>
          <w:color w:val="auto"/>
          <w:sz w:val="24"/>
          <w:szCs w:val="24"/>
        </w:rPr>
        <w:t>and, 2</w:t>
      </w:r>
      <w:r w:rsidRPr="00DE3C31" w:rsidR="0019329F">
        <w:rPr>
          <w:rFonts w:ascii="Times New Roman"/>
          <w:color w:val="auto"/>
          <w:sz w:val="24"/>
          <w:szCs w:val="24"/>
        </w:rPr>
        <w:t>013</w:t>
      </w:r>
      <w:r w:rsidRPr="00DE3C31" w:rsidR="00C7326D">
        <w:rPr>
          <w:rFonts w:ascii="Times New Roman"/>
          <w:color w:val="auto"/>
          <w:sz w:val="24"/>
          <w:szCs w:val="24"/>
        </w:rPr>
        <w:t>). In this context, it used</w:t>
      </w:r>
      <w:r w:rsidRPr="00DE3C31" w:rsidR="00E3580F">
        <w:rPr>
          <w:rFonts w:ascii="Times New Roman"/>
          <w:color w:val="auto"/>
          <w:sz w:val="24"/>
          <w:szCs w:val="24"/>
        </w:rPr>
        <w:t xml:space="preserve"> to describe the most intense and overwhelming phase</w:t>
      </w:r>
      <w:r w:rsidRPr="00DE3C31" w:rsidR="00F72EED">
        <w:rPr>
          <w:rFonts w:ascii="Times New Roman"/>
          <w:color w:val="auto"/>
          <w:sz w:val="24"/>
          <w:szCs w:val="24"/>
        </w:rPr>
        <w:t xml:space="preserve"> </w:t>
      </w:r>
      <w:r w:rsidRPr="00DE3C31" w:rsidR="00E3580F">
        <w:rPr>
          <w:rFonts w:ascii="Times New Roman"/>
          <w:color w:val="auto"/>
          <w:sz w:val="24"/>
          <w:szCs w:val="24"/>
        </w:rPr>
        <w:t xml:space="preserve">of </w:t>
      </w:r>
      <w:r w:rsidRPr="00DE3C31" w:rsidR="0006655F">
        <w:rPr>
          <w:rFonts w:ascii="Times New Roman"/>
          <w:color w:val="auto"/>
          <w:sz w:val="24"/>
          <w:szCs w:val="24"/>
        </w:rPr>
        <w:t xml:space="preserve">experiences of </w:t>
      </w:r>
      <w:r w:rsidRPr="00DE3C31" w:rsidR="00E3580F">
        <w:rPr>
          <w:rFonts w:ascii="Times New Roman"/>
          <w:color w:val="auto"/>
          <w:sz w:val="24"/>
          <w:szCs w:val="24"/>
        </w:rPr>
        <w:t xml:space="preserve">mental distress </w:t>
      </w:r>
      <w:r w:rsidRPr="00DE3C31" w:rsidR="00F72EED">
        <w:rPr>
          <w:rFonts w:ascii="Times New Roman"/>
          <w:color w:val="auto"/>
          <w:sz w:val="24"/>
          <w:szCs w:val="24"/>
        </w:rPr>
        <w:t>and/</w:t>
      </w:r>
      <w:r w:rsidRPr="00DE3C31" w:rsidR="007E34BC">
        <w:rPr>
          <w:rFonts w:ascii="Times New Roman"/>
          <w:color w:val="auto"/>
          <w:sz w:val="24"/>
          <w:szCs w:val="24"/>
        </w:rPr>
        <w:t>or madness</w:t>
      </w:r>
      <w:r w:rsidRPr="00DE3C31" w:rsidR="00C7326D">
        <w:rPr>
          <w:rFonts w:ascii="Times New Roman"/>
          <w:color w:val="auto"/>
          <w:sz w:val="24"/>
          <w:szCs w:val="24"/>
        </w:rPr>
        <w:t>; often where someone</w:t>
      </w:r>
      <w:r w:rsidRPr="00DE3C31" w:rsidR="00C7326D">
        <w:rPr>
          <w:rFonts w:ascii="Times New Roman"/>
          <w:color w:val="auto"/>
          <w:sz w:val="24"/>
          <w:szCs w:val="24"/>
        </w:rPr>
        <w:t>’</w:t>
      </w:r>
      <w:r w:rsidRPr="00DE3C31" w:rsidR="00C7326D">
        <w:rPr>
          <w:rFonts w:ascii="Times New Roman"/>
          <w:color w:val="auto"/>
          <w:sz w:val="24"/>
          <w:szCs w:val="24"/>
        </w:rPr>
        <w:t>s usual problem solving and coping strategies break down (</w:t>
      </w:r>
      <w:proofErr w:type="spellStart"/>
      <w:r w:rsidRPr="00DE3C31" w:rsidR="00C7326D">
        <w:rPr>
          <w:rFonts w:ascii="Times New Roman"/>
          <w:color w:val="auto"/>
          <w:sz w:val="24"/>
          <w:szCs w:val="24"/>
        </w:rPr>
        <w:t>Brammer</w:t>
      </w:r>
      <w:proofErr w:type="spellEnd"/>
      <w:r w:rsidRPr="00DE3C31" w:rsidR="00C7326D">
        <w:rPr>
          <w:rFonts w:ascii="Times New Roman"/>
          <w:color w:val="auto"/>
          <w:sz w:val="24"/>
          <w:szCs w:val="24"/>
        </w:rPr>
        <w:t xml:space="preserve">, 1985; </w:t>
      </w:r>
      <w:proofErr w:type="spellStart"/>
      <w:r w:rsidRPr="00DE3C31" w:rsidR="0019329F">
        <w:rPr>
          <w:rFonts w:ascii="Times New Roman"/>
          <w:color w:val="auto"/>
          <w:sz w:val="24"/>
          <w:szCs w:val="24"/>
        </w:rPr>
        <w:t>Caplan</w:t>
      </w:r>
      <w:proofErr w:type="spellEnd"/>
      <w:r w:rsidRPr="00DE3C31" w:rsidR="0019329F">
        <w:rPr>
          <w:rFonts w:ascii="Times New Roman"/>
          <w:color w:val="auto"/>
          <w:sz w:val="24"/>
          <w:szCs w:val="24"/>
        </w:rPr>
        <w:t>, 1961</w:t>
      </w:r>
      <w:r w:rsidRPr="00DE3C31" w:rsidR="00C7326D">
        <w:rPr>
          <w:rFonts w:ascii="Times New Roman"/>
          <w:color w:val="auto"/>
          <w:sz w:val="24"/>
          <w:szCs w:val="24"/>
        </w:rPr>
        <w:t>;</w:t>
      </w:r>
      <w:r w:rsidRPr="00DE3C31" w:rsidR="0019329F">
        <w:rPr>
          <w:rFonts w:ascii="Times New Roman"/>
          <w:color w:val="auto"/>
          <w:sz w:val="24"/>
          <w:szCs w:val="24"/>
        </w:rPr>
        <w:t xml:space="preserve"> 1964;</w:t>
      </w:r>
      <w:r w:rsidRPr="00DE3C31" w:rsidR="00C7326D">
        <w:rPr>
          <w:rFonts w:ascii="Times New Roman"/>
          <w:color w:val="auto"/>
          <w:sz w:val="24"/>
          <w:szCs w:val="24"/>
        </w:rPr>
        <w:t xml:space="preserve"> Poland &amp; McCormick, 1999), involving acute emotional distress, severe disruptions to usual </w:t>
      </w:r>
      <w:proofErr w:type="spellStart"/>
      <w:r w:rsidRPr="00DE3C31" w:rsidR="00C7326D">
        <w:rPr>
          <w:rFonts w:ascii="Times New Roman"/>
          <w:color w:val="auto"/>
          <w:sz w:val="24"/>
          <w:szCs w:val="24"/>
        </w:rPr>
        <w:t>behaviour</w:t>
      </w:r>
      <w:proofErr w:type="spellEnd"/>
      <w:r w:rsidRPr="00DE3C31" w:rsidR="00C7326D">
        <w:rPr>
          <w:rFonts w:ascii="Times New Roman"/>
          <w:color w:val="auto"/>
          <w:sz w:val="24"/>
          <w:szCs w:val="24"/>
        </w:rPr>
        <w:t xml:space="preserve"> patterns and experiences, and often including a feeling of loss of control (Belkin, 1984; Hoff, </w:t>
      </w:r>
      <w:proofErr w:type="spellStart"/>
      <w:r w:rsidRPr="00DE3C31" w:rsidR="00C7326D">
        <w:rPr>
          <w:rFonts w:ascii="Times New Roman"/>
          <w:color w:val="auto"/>
          <w:sz w:val="24"/>
          <w:szCs w:val="24"/>
        </w:rPr>
        <w:t>Hallisey</w:t>
      </w:r>
      <w:proofErr w:type="spellEnd"/>
      <w:r w:rsidRPr="00DE3C31" w:rsidR="00C7326D">
        <w:rPr>
          <w:rFonts w:ascii="Times New Roman"/>
          <w:color w:val="auto"/>
          <w:sz w:val="24"/>
          <w:szCs w:val="24"/>
        </w:rPr>
        <w:t xml:space="preserve"> &amp; Hoff, 2009). This</w:t>
      </w:r>
      <w:r w:rsidRPr="00DE3C31" w:rsidR="009B77BD">
        <w:rPr>
          <w:rFonts w:ascii="Times New Roman"/>
          <w:color w:val="auto"/>
          <w:sz w:val="24"/>
          <w:szCs w:val="24"/>
        </w:rPr>
        <w:t xml:space="preserve"> translat</w:t>
      </w:r>
      <w:r w:rsidRPr="00DE3C31" w:rsidR="00C7326D">
        <w:rPr>
          <w:rFonts w:ascii="Times New Roman"/>
          <w:color w:val="auto"/>
          <w:sz w:val="24"/>
          <w:szCs w:val="24"/>
        </w:rPr>
        <w:t>es</w:t>
      </w:r>
      <w:r w:rsidRPr="00DE3C31" w:rsidR="009B77BD">
        <w:rPr>
          <w:rFonts w:ascii="Times New Roman"/>
          <w:color w:val="auto"/>
          <w:sz w:val="24"/>
          <w:szCs w:val="24"/>
        </w:rPr>
        <w:t xml:space="preserve"> as times when experiences of distress or madness become un-manageable or </w:t>
      </w:r>
      <w:r w:rsidRPr="00DE3C31" w:rsidR="00AE7BEA">
        <w:rPr>
          <w:rFonts w:ascii="Times New Roman"/>
          <w:color w:val="auto"/>
          <w:sz w:val="24"/>
          <w:szCs w:val="24"/>
        </w:rPr>
        <w:t xml:space="preserve">overwhelming, to the extent that these experiences </w:t>
      </w:r>
      <w:r w:rsidRPr="00DE3C31" w:rsidR="007E34BC">
        <w:rPr>
          <w:rFonts w:ascii="Times New Roman"/>
          <w:color w:val="auto"/>
          <w:sz w:val="24"/>
          <w:szCs w:val="24"/>
        </w:rPr>
        <w:t>seriously disrupt</w:t>
      </w:r>
      <w:r w:rsidRPr="00DE3C31" w:rsidR="00AE7BEA">
        <w:rPr>
          <w:rFonts w:ascii="Times New Roman"/>
          <w:color w:val="auto"/>
          <w:sz w:val="24"/>
          <w:szCs w:val="24"/>
        </w:rPr>
        <w:t xml:space="preserve"> everyday l</w:t>
      </w:r>
      <w:r w:rsidRPr="00DE3C31" w:rsidR="007E34BC">
        <w:rPr>
          <w:rFonts w:ascii="Times New Roman"/>
          <w:color w:val="auto"/>
          <w:sz w:val="24"/>
          <w:szCs w:val="24"/>
        </w:rPr>
        <w:t>iving, working and relationships</w:t>
      </w:r>
      <w:r w:rsidRPr="00DE3C31" w:rsidR="00F72EED">
        <w:rPr>
          <w:rFonts w:ascii="Times New Roman"/>
          <w:color w:val="auto"/>
          <w:sz w:val="24"/>
          <w:szCs w:val="24"/>
        </w:rPr>
        <w:t xml:space="preserve">, or crucially for contemporary services, </w:t>
      </w:r>
      <w:r w:rsidRPr="00DE3C31" w:rsidR="00F72EED">
        <w:rPr>
          <w:rFonts w:ascii="Times New Roman"/>
          <w:color w:val="auto"/>
          <w:sz w:val="24"/>
          <w:szCs w:val="24"/>
        </w:rPr>
        <w:lastRenderedPageBreak/>
        <w:t xml:space="preserve">pose </w:t>
      </w:r>
      <w:r w:rsidRPr="00DE3C31" w:rsidR="00F678C0">
        <w:rPr>
          <w:rFonts w:ascii="Times New Roman"/>
          <w:color w:val="auto"/>
          <w:sz w:val="24"/>
          <w:szCs w:val="24"/>
        </w:rPr>
        <w:t>a risk of harm to self or others</w:t>
      </w:r>
      <w:r w:rsidRPr="00DE3C31" w:rsidR="00AE7BEA">
        <w:rPr>
          <w:rFonts w:ascii="Times New Roman"/>
          <w:color w:val="auto"/>
          <w:sz w:val="24"/>
          <w:szCs w:val="24"/>
        </w:rPr>
        <w:t>.</w:t>
      </w:r>
      <w:r w:rsidRPr="00DE3C31" w:rsidR="00F72EED">
        <w:rPr>
          <w:rFonts w:ascii="Times New Roman"/>
          <w:color w:val="auto"/>
          <w:sz w:val="24"/>
          <w:szCs w:val="24"/>
        </w:rPr>
        <w:t xml:space="preserve"> </w:t>
      </w:r>
      <w:r w:rsidRPr="00DE3C31" w:rsidR="00AE7BEA">
        <w:rPr>
          <w:rFonts w:ascii="Times New Roman"/>
          <w:color w:val="auto"/>
          <w:sz w:val="24"/>
          <w:szCs w:val="24"/>
        </w:rPr>
        <w:t>In the UK, this kind of experience is formally separated out from ongoing mental health problems</w:t>
      </w:r>
      <w:r w:rsidRPr="00DE3C31" w:rsidR="00F72EED">
        <w:rPr>
          <w:rFonts w:ascii="Times New Roman"/>
          <w:color w:val="auto"/>
          <w:sz w:val="24"/>
          <w:szCs w:val="24"/>
        </w:rPr>
        <w:t xml:space="preserve">, as can be seen in the institution of separate crisis teams in community mental health care, who respond specifically to these kinds of situations. As discussed above, psychiatric wards are also now mainly reserved for this kind of acute, intense, </w:t>
      </w:r>
      <w:r w:rsidRPr="00DE3C31" w:rsidR="00F72EED">
        <w:rPr>
          <w:rFonts w:ascii="Times New Roman"/>
          <w:color w:val="auto"/>
          <w:sz w:val="24"/>
          <w:szCs w:val="24"/>
        </w:rPr>
        <w:t>‘</w:t>
      </w:r>
      <w:r w:rsidRPr="00DE3C31" w:rsidR="00F72EED">
        <w:rPr>
          <w:rFonts w:ascii="Times New Roman"/>
          <w:color w:val="auto"/>
          <w:sz w:val="24"/>
          <w:szCs w:val="24"/>
        </w:rPr>
        <w:t>mental health emergency</w:t>
      </w:r>
      <w:r w:rsidRPr="00DE3C31" w:rsidR="00F72EED">
        <w:rPr>
          <w:rFonts w:ascii="Times New Roman"/>
          <w:color w:val="auto"/>
          <w:sz w:val="24"/>
          <w:szCs w:val="24"/>
        </w:rPr>
        <w:t>’</w:t>
      </w:r>
      <w:r w:rsidRPr="00DE3C31" w:rsidR="00F72EED">
        <w:rPr>
          <w:rFonts w:ascii="Times New Roman"/>
          <w:color w:val="auto"/>
          <w:sz w:val="24"/>
          <w:szCs w:val="24"/>
        </w:rPr>
        <w:t xml:space="preserve"> (Mind, </w:t>
      </w:r>
      <w:r w:rsidRPr="00DE3C31" w:rsidR="00F678C0">
        <w:rPr>
          <w:rFonts w:ascii="Times New Roman"/>
          <w:color w:val="auto"/>
          <w:sz w:val="24"/>
          <w:szCs w:val="24"/>
        </w:rPr>
        <w:t>2011</w:t>
      </w:r>
      <w:r w:rsidRPr="00DE3C31" w:rsidR="00F72EED">
        <w:rPr>
          <w:rFonts w:ascii="Times New Roman"/>
          <w:color w:val="auto"/>
          <w:sz w:val="24"/>
          <w:szCs w:val="24"/>
        </w:rPr>
        <w:t xml:space="preserve">; DH, 2014), rather than ongoing rehabilitation. </w:t>
      </w:r>
      <w:r w:rsidRPr="00DE3C31" w:rsidR="00C13000">
        <w:rPr>
          <w:rFonts w:ascii="Times New Roman"/>
          <w:color w:val="auto"/>
          <w:sz w:val="24"/>
          <w:szCs w:val="24"/>
        </w:rPr>
        <w:t>Crisis care has been raised as a key area for improvement in the NHS by both service users and policy makers (Mi</w:t>
      </w:r>
      <w:r w:rsidRPr="00DE3C31" w:rsidR="00F678C0">
        <w:rPr>
          <w:rFonts w:ascii="Times New Roman"/>
          <w:color w:val="auto"/>
          <w:sz w:val="24"/>
          <w:szCs w:val="24"/>
        </w:rPr>
        <w:t>nd, 2011</w:t>
      </w:r>
      <w:r w:rsidRPr="00DE3C31" w:rsidR="00C13000">
        <w:rPr>
          <w:rFonts w:ascii="Times New Roman"/>
          <w:color w:val="auto"/>
          <w:sz w:val="24"/>
          <w:szCs w:val="24"/>
        </w:rPr>
        <w:t xml:space="preserve">; DH, 2014). </w:t>
      </w:r>
      <w:r w:rsidRPr="00DE3C31" w:rsidR="00E3580F">
        <w:rPr>
          <w:rFonts w:ascii="Times New Roman"/>
          <w:color w:val="auto"/>
          <w:sz w:val="24"/>
          <w:szCs w:val="24"/>
        </w:rPr>
        <w:t xml:space="preserve">This paper will </w:t>
      </w:r>
      <w:r w:rsidRPr="00DE3C31" w:rsidR="00F72EED">
        <w:rPr>
          <w:rFonts w:ascii="Times New Roman"/>
          <w:color w:val="auto"/>
          <w:sz w:val="24"/>
          <w:szCs w:val="24"/>
        </w:rPr>
        <w:t xml:space="preserve">therefore </w:t>
      </w:r>
      <w:r w:rsidRPr="00DE3C31" w:rsidR="00E3580F">
        <w:rPr>
          <w:rFonts w:ascii="Times New Roman"/>
          <w:color w:val="auto"/>
          <w:sz w:val="24"/>
          <w:szCs w:val="24"/>
        </w:rPr>
        <w:t>examine the detail of where service users go when they are</w:t>
      </w:r>
      <w:r w:rsidRPr="00DE3C31" w:rsidR="007E34BC">
        <w:rPr>
          <w:rFonts w:ascii="Times New Roman"/>
          <w:color w:val="auto"/>
          <w:sz w:val="24"/>
          <w:szCs w:val="24"/>
        </w:rPr>
        <w:t xml:space="preserve"> in these kinds of states</w:t>
      </w:r>
      <w:r w:rsidRPr="00DE3C31" w:rsidR="00E3580F">
        <w:rPr>
          <w:rFonts w:ascii="Times New Roman"/>
          <w:color w:val="auto"/>
          <w:sz w:val="24"/>
          <w:szCs w:val="24"/>
        </w:rPr>
        <w:t xml:space="preserve">, and why they choose these places, when given, if not unlimited, at least more numerous, options. </w:t>
      </w:r>
    </w:p>
    <w:p xmlns:wp14="http://schemas.microsoft.com/office/word/2010/wordml" w:rsidRPr="00DE3C31" w:rsidR="0006655F" w:rsidRDefault="0006655F" w14:paraId="4C515902" wp14:textId="77777777">
      <w:pPr>
        <w:pStyle w:val="Default"/>
        <w:tabs>
          <w:tab w:val="left" w:pos="720"/>
          <w:tab w:val="left" w:pos="1440"/>
          <w:tab w:val="left" w:pos="2160"/>
          <w:tab w:val="left" w:pos="2880"/>
          <w:tab w:val="left" w:pos="3600"/>
          <w:tab w:val="left" w:pos="4320"/>
        </w:tabs>
        <w:spacing w:line="456" w:lineRule="auto"/>
        <w:jc w:val="both"/>
        <w:rPr>
          <w:rFonts w:ascii="Times New Roman"/>
          <w:color w:val="auto"/>
          <w:sz w:val="24"/>
          <w:szCs w:val="24"/>
        </w:rPr>
      </w:pPr>
    </w:p>
    <w:p xmlns:wp14="http://schemas.microsoft.com/office/word/2010/wordml" w:rsidRPr="00DE3C31" w:rsidR="00110742" w:rsidRDefault="00E3580F" w14:paraId="330A85AF" wp14:textId="77777777">
      <w:pPr>
        <w:pStyle w:val="Default"/>
        <w:tabs>
          <w:tab w:val="left" w:pos="720"/>
          <w:tab w:val="left" w:pos="1440"/>
          <w:tab w:val="left" w:pos="2160"/>
          <w:tab w:val="left" w:pos="2880"/>
          <w:tab w:val="left" w:pos="3600"/>
          <w:tab w:val="left" w:pos="4320"/>
        </w:tabs>
        <w:spacing w:line="456" w:lineRule="auto"/>
        <w:jc w:val="both"/>
        <w:rPr>
          <w:rFonts w:ascii="Times New Roman Bold" w:hAnsi="Times New Roman Bold" w:eastAsia="Times New Roman Bold" w:cs="Times New Roman Bold"/>
          <w:color w:val="auto"/>
          <w:sz w:val="24"/>
          <w:szCs w:val="24"/>
        </w:rPr>
      </w:pPr>
      <w:r w:rsidRPr="00DE3C31">
        <w:rPr>
          <w:rFonts w:ascii="Times New Roman Bold"/>
          <w:color w:val="auto"/>
          <w:sz w:val="24"/>
          <w:szCs w:val="24"/>
        </w:rPr>
        <w:t>2. The study</w:t>
      </w:r>
    </w:p>
    <w:p xmlns:wp14="http://schemas.microsoft.com/office/word/2010/wordml" w:rsidRPr="00DE3C31" w:rsidR="00110742" w:rsidRDefault="00E3580F" w14:paraId="1995BEA4"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The material </w:t>
      </w:r>
      <w:proofErr w:type="spellStart"/>
      <w:r w:rsidRPr="00DE3C31">
        <w:rPr>
          <w:rFonts w:ascii="Times New Roman"/>
          <w:color w:val="auto"/>
          <w:sz w:val="24"/>
          <w:szCs w:val="24"/>
        </w:rPr>
        <w:t>analysed</w:t>
      </w:r>
      <w:proofErr w:type="spellEnd"/>
      <w:r w:rsidRPr="00DE3C31">
        <w:rPr>
          <w:rFonts w:ascii="Times New Roman"/>
          <w:color w:val="auto"/>
          <w:sz w:val="24"/>
          <w:szCs w:val="24"/>
        </w:rPr>
        <w:t xml:space="preserve"> below was collected for a broader project looking at the role of space in service users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experiences (McGrath, 2012; McGrath &amp; Reavey, 2013). Two sets of data were collected. Firstly, 17 current UK service users were interviewed using visual methods: participants were asked to draw one map of the places they went to as part of service use, and another of non-service use places. Participants were asked to explain their drawings, as well as to rank in each place in terms of how much they liked being there, and explain their reasons. This was the bulk of the interview, and was then followed up with more general questions such as </w:t>
      </w:r>
      <w:r w:rsidRPr="00DE3C31">
        <w:rPr>
          <w:rFonts w:hAnsi="Times New Roman"/>
          <w:color w:val="auto"/>
          <w:sz w:val="24"/>
          <w:szCs w:val="24"/>
        </w:rPr>
        <w:t>‘</w:t>
      </w:r>
      <w:r w:rsidRPr="00DE3C31">
        <w:rPr>
          <w:rFonts w:ascii="Times New Roman"/>
          <w:color w:val="auto"/>
          <w:sz w:val="24"/>
          <w:szCs w:val="24"/>
        </w:rPr>
        <w:t xml:space="preserve">where do you go when you are </w:t>
      </w:r>
      <w:r w:rsidRPr="00DE3C31" w:rsidR="004F1113">
        <w:rPr>
          <w:rFonts w:ascii="Times New Roman"/>
          <w:color w:val="auto"/>
          <w:sz w:val="24"/>
          <w:szCs w:val="24"/>
        </w:rPr>
        <w:t xml:space="preserve">most </w:t>
      </w:r>
      <w:r w:rsidRPr="00DE3C31">
        <w:rPr>
          <w:rFonts w:ascii="Times New Roman"/>
          <w:color w:val="auto"/>
          <w:sz w:val="24"/>
          <w:szCs w:val="24"/>
        </w:rPr>
        <w:t>distressed?</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w:t>
      </w:r>
      <w:proofErr w:type="gramStart"/>
      <w:r w:rsidRPr="00DE3C31">
        <w:rPr>
          <w:rFonts w:ascii="Times New Roman"/>
          <w:color w:val="auto"/>
          <w:sz w:val="24"/>
          <w:szCs w:val="24"/>
        </w:rPr>
        <w:t>a</w:t>
      </w:r>
      <w:proofErr w:type="gramEnd"/>
      <w:r w:rsidRPr="00DE3C31">
        <w:rPr>
          <w:rFonts w:ascii="Times New Roman"/>
          <w:color w:val="auto"/>
          <w:sz w:val="24"/>
          <w:szCs w:val="24"/>
        </w:rPr>
        <w:t xml:space="preserve"> question which prompted much of the material for this particular paper). </w:t>
      </w:r>
    </w:p>
    <w:p xmlns:wp14="http://schemas.microsoft.com/office/word/2010/wordml" w:rsidRPr="00DE3C31" w:rsidR="00110742" w:rsidRDefault="00E3580F" w14:paraId="16C08FC8"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This approach drew on the tradition of </w:t>
      </w:r>
      <w:r w:rsidRPr="00DE3C31">
        <w:rPr>
          <w:rFonts w:hAnsi="Times New Roman"/>
          <w:color w:val="auto"/>
          <w:sz w:val="24"/>
          <w:szCs w:val="24"/>
        </w:rPr>
        <w:t>‘</w:t>
      </w:r>
      <w:r w:rsidRPr="00DE3C31">
        <w:rPr>
          <w:rFonts w:ascii="Times New Roman"/>
          <w:color w:val="auto"/>
          <w:sz w:val="24"/>
          <w:szCs w:val="24"/>
        </w:rPr>
        <w:t>participatory mapping</w:t>
      </w:r>
      <w:r w:rsidRPr="00DE3C31">
        <w:rPr>
          <w:rFonts w:hAnsi="Times New Roman"/>
          <w:color w:val="auto"/>
          <w:sz w:val="24"/>
          <w:szCs w:val="24"/>
          <w:lang w:val="fr-FR"/>
        </w:rPr>
        <w:t>’</w:t>
      </w:r>
      <w:r w:rsidRPr="00DE3C31">
        <w:rPr>
          <w:rFonts w:ascii="Times New Roman"/>
          <w:color w:val="auto"/>
          <w:sz w:val="24"/>
          <w:szCs w:val="24"/>
          <w:lang w:val="fr-FR"/>
        </w:rPr>
        <w:t>,</w:t>
      </w:r>
      <w:r w:rsidRPr="00DE3C31">
        <w:rPr>
          <w:rFonts w:ascii="Times New Roman"/>
          <w:color w:val="auto"/>
          <w:sz w:val="24"/>
          <w:szCs w:val="24"/>
        </w:rPr>
        <w:t xml:space="preserve"> widely used in geographical and development research, which is interested in exploring subjective experiences of places (e.g., Chambers, 1994; </w:t>
      </w:r>
      <w:proofErr w:type="spellStart"/>
      <w:r w:rsidRPr="00DE3C31">
        <w:rPr>
          <w:rFonts w:ascii="Times New Roman"/>
          <w:color w:val="auto"/>
          <w:sz w:val="24"/>
          <w:szCs w:val="24"/>
        </w:rPr>
        <w:t>Herlihy</w:t>
      </w:r>
      <w:proofErr w:type="spellEnd"/>
      <w:r w:rsidRPr="00DE3C31">
        <w:rPr>
          <w:rFonts w:ascii="Times New Roman"/>
          <w:color w:val="auto"/>
          <w:sz w:val="24"/>
          <w:szCs w:val="24"/>
        </w:rPr>
        <w:t xml:space="preserve"> &amp; Knapp, 2003; </w:t>
      </w:r>
      <w:proofErr w:type="spellStart"/>
      <w:r w:rsidRPr="00DE3C31">
        <w:rPr>
          <w:rFonts w:ascii="Times New Roman"/>
          <w:color w:val="auto"/>
          <w:sz w:val="24"/>
          <w:szCs w:val="24"/>
        </w:rPr>
        <w:t>Herlihy</w:t>
      </w:r>
      <w:proofErr w:type="spellEnd"/>
      <w:r w:rsidRPr="00DE3C31">
        <w:rPr>
          <w:rFonts w:ascii="Times New Roman"/>
          <w:color w:val="auto"/>
          <w:sz w:val="24"/>
          <w:szCs w:val="24"/>
        </w:rPr>
        <w:t xml:space="preserve">, 2003; Lynch, 1960; White &amp; Pettit, 2008). In using visual material, we also drew on a growing interest over the past fifteen years, across the social sciences, on </w:t>
      </w:r>
      <w:proofErr w:type="spellStart"/>
      <w:r w:rsidRPr="00DE3C31">
        <w:rPr>
          <w:rFonts w:ascii="Times New Roman"/>
          <w:color w:val="auto"/>
          <w:sz w:val="24"/>
          <w:szCs w:val="24"/>
        </w:rPr>
        <w:t>analysing</w:t>
      </w:r>
      <w:proofErr w:type="spellEnd"/>
      <w:r w:rsidRPr="00DE3C31">
        <w:rPr>
          <w:rFonts w:ascii="Times New Roman"/>
          <w:color w:val="auto"/>
          <w:sz w:val="24"/>
          <w:szCs w:val="24"/>
        </w:rPr>
        <w:t xml:space="preserve"> and using images in research (Knowles &amp; </w:t>
      </w:r>
      <w:proofErr w:type="spellStart"/>
      <w:r w:rsidRPr="00DE3C31">
        <w:rPr>
          <w:rFonts w:ascii="Times New Roman"/>
          <w:color w:val="auto"/>
          <w:sz w:val="24"/>
          <w:szCs w:val="24"/>
        </w:rPr>
        <w:t>Sweetman</w:t>
      </w:r>
      <w:proofErr w:type="spellEnd"/>
      <w:r w:rsidRPr="00DE3C31">
        <w:rPr>
          <w:rFonts w:ascii="Times New Roman"/>
          <w:color w:val="auto"/>
          <w:sz w:val="24"/>
          <w:szCs w:val="24"/>
        </w:rPr>
        <w:t xml:space="preserve">, 2004; Prosser, 1998; Reavey, 2011; Rose, 2001). Two main claims were of interest here. Firstly, that using visual material is better at prompting participants to discuss the settings and context of their experiences, as visual materials are </w:t>
      </w:r>
      <w:proofErr w:type="spellStart"/>
      <w:r w:rsidRPr="00DE3C31">
        <w:rPr>
          <w:rFonts w:ascii="Times New Roman"/>
          <w:color w:val="auto"/>
          <w:sz w:val="24"/>
          <w:szCs w:val="24"/>
        </w:rPr>
        <w:t>organised</w:t>
      </w:r>
      <w:proofErr w:type="spellEnd"/>
      <w:r w:rsidRPr="00DE3C31">
        <w:rPr>
          <w:rFonts w:ascii="Times New Roman"/>
          <w:color w:val="auto"/>
          <w:sz w:val="24"/>
          <w:szCs w:val="24"/>
        </w:rPr>
        <w:t xml:space="preserve"> spatially, rather than temporally (see, Bolton, Pole &amp; </w:t>
      </w:r>
      <w:proofErr w:type="spellStart"/>
      <w:r w:rsidRPr="00DE3C31">
        <w:rPr>
          <w:rFonts w:ascii="Times New Roman"/>
          <w:color w:val="auto"/>
          <w:sz w:val="24"/>
          <w:szCs w:val="24"/>
        </w:rPr>
        <w:t>Mizen</w:t>
      </w:r>
      <w:proofErr w:type="spellEnd"/>
      <w:r w:rsidRPr="00DE3C31">
        <w:rPr>
          <w:rFonts w:ascii="Times New Roman"/>
          <w:color w:val="auto"/>
          <w:sz w:val="24"/>
          <w:szCs w:val="24"/>
        </w:rPr>
        <w:t xml:space="preserve">, 2001; </w:t>
      </w:r>
      <w:proofErr w:type="spellStart"/>
      <w:r w:rsidRPr="00DE3C31">
        <w:rPr>
          <w:rFonts w:ascii="Times New Roman"/>
          <w:color w:val="auto"/>
          <w:sz w:val="24"/>
          <w:szCs w:val="24"/>
        </w:rPr>
        <w:t>Gabb</w:t>
      </w:r>
      <w:proofErr w:type="spellEnd"/>
      <w:r w:rsidRPr="00DE3C31">
        <w:rPr>
          <w:rFonts w:ascii="Times New Roman"/>
          <w:color w:val="auto"/>
          <w:sz w:val="24"/>
          <w:szCs w:val="24"/>
        </w:rPr>
        <w:t xml:space="preserve">, 2009; Knowles, 2000a; 2000b; Knowles &amp; </w:t>
      </w:r>
      <w:proofErr w:type="spellStart"/>
      <w:r w:rsidRPr="00DE3C31">
        <w:rPr>
          <w:rFonts w:ascii="Times New Roman"/>
          <w:color w:val="auto"/>
          <w:sz w:val="24"/>
          <w:szCs w:val="24"/>
        </w:rPr>
        <w:t>Sweetman</w:t>
      </w:r>
      <w:proofErr w:type="spellEnd"/>
      <w:r w:rsidRPr="00DE3C31">
        <w:rPr>
          <w:rFonts w:ascii="Times New Roman"/>
          <w:color w:val="auto"/>
          <w:sz w:val="24"/>
          <w:szCs w:val="24"/>
        </w:rPr>
        <w:t xml:space="preserve">, 2004; Radley &amp; Taylor, 2003; Reavey, 2011). </w:t>
      </w:r>
      <w:r w:rsidRPr="00DE3C31">
        <w:rPr>
          <w:rFonts w:ascii="Times New Roman"/>
          <w:color w:val="auto"/>
          <w:sz w:val="24"/>
          <w:szCs w:val="24"/>
        </w:rPr>
        <w:lastRenderedPageBreak/>
        <w:t xml:space="preserve">Secondly, that </w:t>
      </w:r>
      <w:r w:rsidRPr="00DE3C31">
        <w:rPr>
          <w:rFonts w:hAnsi="Times New Roman"/>
          <w:color w:val="auto"/>
          <w:sz w:val="24"/>
          <w:szCs w:val="24"/>
        </w:rPr>
        <w:t>‘</w:t>
      </w:r>
      <w:r w:rsidRPr="00DE3C31">
        <w:rPr>
          <w:rFonts w:ascii="Times New Roman"/>
          <w:color w:val="auto"/>
          <w:sz w:val="24"/>
          <w:szCs w:val="24"/>
        </w:rPr>
        <w:t>multi-modal</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methods can help participants to articulate aspects of experience which are hard to put into words, as has been established by work investigating embodied experiences (e.g. Bowes-Catton, Barker &amp; Richards, 2011; Brown, Reavey, </w:t>
      </w:r>
      <w:proofErr w:type="spellStart"/>
      <w:r w:rsidRPr="00DE3C31">
        <w:rPr>
          <w:rFonts w:ascii="Times New Roman"/>
          <w:color w:val="auto"/>
          <w:sz w:val="24"/>
          <w:szCs w:val="24"/>
        </w:rPr>
        <w:t>Cromby</w:t>
      </w:r>
      <w:proofErr w:type="spellEnd"/>
      <w:r w:rsidRPr="00DE3C31">
        <w:rPr>
          <w:rFonts w:ascii="Times New Roman"/>
          <w:color w:val="auto"/>
          <w:sz w:val="24"/>
          <w:szCs w:val="24"/>
        </w:rPr>
        <w:t xml:space="preserve">, Harper &amp; Johnson, 2008; 2011; Del </w:t>
      </w:r>
      <w:proofErr w:type="spellStart"/>
      <w:r w:rsidRPr="00DE3C31">
        <w:rPr>
          <w:rFonts w:ascii="Times New Roman"/>
          <w:color w:val="auto"/>
          <w:sz w:val="24"/>
          <w:szCs w:val="24"/>
        </w:rPr>
        <w:t>Busso</w:t>
      </w:r>
      <w:proofErr w:type="spellEnd"/>
      <w:r w:rsidRPr="00DE3C31">
        <w:rPr>
          <w:rFonts w:ascii="Times New Roman"/>
          <w:color w:val="auto"/>
          <w:sz w:val="24"/>
          <w:szCs w:val="24"/>
        </w:rPr>
        <w:t xml:space="preserve">, 2009; </w:t>
      </w:r>
      <w:proofErr w:type="spellStart"/>
      <w:r w:rsidRPr="00DE3C31">
        <w:rPr>
          <w:rFonts w:ascii="Times New Roman"/>
          <w:color w:val="auto"/>
          <w:sz w:val="24"/>
          <w:szCs w:val="24"/>
        </w:rPr>
        <w:t>Gillies</w:t>
      </w:r>
      <w:proofErr w:type="spellEnd"/>
      <w:r w:rsidRPr="00DE3C31">
        <w:rPr>
          <w:rFonts w:ascii="Times New Roman"/>
          <w:color w:val="auto"/>
          <w:sz w:val="24"/>
          <w:szCs w:val="24"/>
        </w:rPr>
        <w:t xml:space="preserve">, Harden, Johnson, Reavey, Strange &amp; </w:t>
      </w:r>
      <w:proofErr w:type="spellStart"/>
      <w:r w:rsidRPr="00DE3C31">
        <w:rPr>
          <w:rFonts w:ascii="Times New Roman"/>
          <w:color w:val="auto"/>
          <w:sz w:val="24"/>
          <w:szCs w:val="24"/>
        </w:rPr>
        <w:t>Willig</w:t>
      </w:r>
      <w:proofErr w:type="spellEnd"/>
      <w:r w:rsidRPr="00DE3C31">
        <w:rPr>
          <w:rFonts w:ascii="Times New Roman"/>
          <w:color w:val="auto"/>
          <w:sz w:val="24"/>
          <w:szCs w:val="24"/>
        </w:rPr>
        <w:t>, 2004; 2005). Both of these claims held; the interview discussions included many detailed descriptions of places and specific details of how the participants felt there, which were not as apparent in the two interviews where the participants declined to draw.</w:t>
      </w:r>
    </w:p>
    <w:p xmlns:wp14="http://schemas.microsoft.com/office/word/2010/wordml" w:rsidRPr="00DE3C31" w:rsidR="00110742" w:rsidRDefault="00E3580F" w14:paraId="412D8F7C" wp14:textId="77777777">
      <w:pPr>
        <w:pStyle w:val="Default"/>
        <w:tabs>
          <w:tab w:val="left" w:pos="720"/>
          <w:tab w:val="left" w:pos="1440"/>
          <w:tab w:val="left" w:pos="2160"/>
          <w:tab w:val="left" w:pos="2880"/>
          <w:tab w:val="left" w:pos="3600"/>
          <w:tab w:val="left" w:pos="4320"/>
        </w:tabs>
        <w:spacing w:line="456" w:lineRule="auto"/>
        <w:ind w:firstLine="357"/>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color w:val="auto"/>
          <w:sz w:val="24"/>
          <w:szCs w:val="24"/>
        </w:rPr>
        <w:t xml:space="preserve">The research was approved by the ethics committee at London South Bank University. Participants were recruited through service user networks, UK voluntary sector </w:t>
      </w:r>
      <w:proofErr w:type="spellStart"/>
      <w:r w:rsidRPr="00DE3C31">
        <w:rPr>
          <w:rFonts w:ascii="Times New Roman"/>
          <w:color w:val="auto"/>
          <w:sz w:val="24"/>
          <w:szCs w:val="24"/>
        </w:rPr>
        <w:t>organisations</w:t>
      </w:r>
      <w:proofErr w:type="spellEnd"/>
      <w:r w:rsidRPr="00DE3C31">
        <w:rPr>
          <w:rFonts w:ascii="Times New Roman"/>
          <w:color w:val="auto"/>
          <w:sz w:val="24"/>
          <w:szCs w:val="24"/>
        </w:rPr>
        <w:t xml:space="preserve"> (online and posters in </w:t>
      </w:r>
      <w:proofErr w:type="spellStart"/>
      <w:r w:rsidRPr="00DE3C31">
        <w:rPr>
          <w:rFonts w:ascii="Times New Roman"/>
          <w:color w:val="auto"/>
          <w:sz w:val="24"/>
          <w:szCs w:val="24"/>
        </w:rPr>
        <w:t>centres</w:t>
      </w:r>
      <w:proofErr w:type="spellEnd"/>
      <w:r w:rsidRPr="00DE3C31">
        <w:rPr>
          <w:rFonts w:ascii="Times New Roman"/>
          <w:color w:val="auto"/>
          <w:sz w:val="24"/>
          <w:szCs w:val="24"/>
        </w:rPr>
        <w:t xml:space="preserve">), and snowballing and so they were from differing parts of England. Most participants lived in London, but also some lived the North West, as well as around the South Coast. Participants were not recruited on the basis of any particular diagnostic category. Instead, participants were sought who had the shared spatial experience of currently accessing community mental health services. One reason for this choice was that were are persuaded by the arguments against the capacity of diagnostic categories to meaningfully describe and distinguish between forms of distress and madness (Campbell, 2007a; </w:t>
      </w:r>
      <w:proofErr w:type="spellStart"/>
      <w:r w:rsidRPr="00DE3C31">
        <w:rPr>
          <w:rFonts w:ascii="Times New Roman"/>
          <w:color w:val="auto"/>
          <w:sz w:val="24"/>
          <w:szCs w:val="24"/>
        </w:rPr>
        <w:t>Bentall</w:t>
      </w:r>
      <w:proofErr w:type="spellEnd"/>
      <w:r w:rsidRPr="00DE3C31">
        <w:rPr>
          <w:rFonts w:ascii="Times New Roman"/>
          <w:color w:val="auto"/>
          <w:sz w:val="24"/>
          <w:szCs w:val="24"/>
        </w:rPr>
        <w:t>, 2003; 2006, 2007; Boyle 1990; 2007; May, 2007), and so were aiming to take specific</w:t>
      </w:r>
      <w:r w:rsidRPr="00DE3C31" w:rsidR="00C13000">
        <w:rPr>
          <w:rFonts w:ascii="Times New Roman"/>
          <w:color w:val="auto"/>
          <w:sz w:val="24"/>
          <w:szCs w:val="24"/>
        </w:rPr>
        <w:t>, located and embodied</w:t>
      </w:r>
      <w:r w:rsidRPr="00DE3C31">
        <w:rPr>
          <w:rFonts w:ascii="Times New Roman"/>
          <w:color w:val="auto"/>
          <w:sz w:val="24"/>
          <w:szCs w:val="24"/>
        </w:rPr>
        <w:t xml:space="preserve"> experiences as our focus instead (see, </w:t>
      </w:r>
      <w:proofErr w:type="spellStart"/>
      <w:r w:rsidRPr="00DE3C31">
        <w:rPr>
          <w:rFonts w:ascii="Times New Roman"/>
          <w:color w:val="auto"/>
          <w:sz w:val="24"/>
          <w:szCs w:val="24"/>
        </w:rPr>
        <w:t>Cromby</w:t>
      </w:r>
      <w:proofErr w:type="spellEnd"/>
      <w:r w:rsidRPr="00DE3C31">
        <w:rPr>
          <w:rFonts w:ascii="Times New Roman"/>
          <w:color w:val="auto"/>
          <w:sz w:val="24"/>
          <w:szCs w:val="24"/>
        </w:rPr>
        <w:t xml:space="preserve">, Harper &amp; Reavey, 2013; </w:t>
      </w:r>
      <w:proofErr w:type="spellStart"/>
      <w:r w:rsidRPr="00DE3C31">
        <w:rPr>
          <w:rFonts w:ascii="Times New Roman"/>
          <w:color w:val="auto"/>
          <w:sz w:val="24"/>
          <w:szCs w:val="24"/>
        </w:rPr>
        <w:t>Johnstone</w:t>
      </w:r>
      <w:proofErr w:type="spellEnd"/>
      <w:r w:rsidRPr="00DE3C31">
        <w:rPr>
          <w:rFonts w:ascii="Times New Roman"/>
          <w:color w:val="auto"/>
          <w:sz w:val="24"/>
          <w:szCs w:val="24"/>
        </w:rPr>
        <w:t xml:space="preserve"> &amp; </w:t>
      </w:r>
      <w:proofErr w:type="spellStart"/>
      <w:r w:rsidRPr="00DE3C31">
        <w:rPr>
          <w:rFonts w:ascii="Times New Roman"/>
          <w:color w:val="auto"/>
          <w:sz w:val="24"/>
          <w:szCs w:val="24"/>
        </w:rPr>
        <w:t>Dallos</w:t>
      </w:r>
      <w:proofErr w:type="spellEnd"/>
      <w:r w:rsidRPr="00DE3C31">
        <w:rPr>
          <w:rFonts w:ascii="Times New Roman"/>
          <w:color w:val="auto"/>
          <w:sz w:val="24"/>
          <w:szCs w:val="24"/>
        </w:rPr>
        <w:t xml:space="preserve">, </w:t>
      </w:r>
      <w:r w:rsidRPr="00DE3C31" w:rsidR="004F1113">
        <w:rPr>
          <w:rFonts w:ascii="Times New Roman"/>
          <w:iCs/>
          <w:color w:val="auto"/>
          <w:sz w:val="24"/>
          <w:szCs w:val="24"/>
        </w:rPr>
        <w:t>2006</w:t>
      </w:r>
      <w:r w:rsidRPr="00DE3C31">
        <w:rPr>
          <w:rFonts w:ascii="Times New Roman"/>
          <w:color w:val="auto"/>
          <w:sz w:val="24"/>
          <w:szCs w:val="24"/>
        </w:rPr>
        <w:t xml:space="preserve">). Most participants did however volunteer diagnostic information as part of the interview. Eight were currently diagnosed with Bi-polar Disorder and six with Clinical Depression. Of the three participants who did not reveal their diagnosis two described </w:t>
      </w:r>
      <w:r w:rsidRPr="00DE3C31">
        <w:rPr>
          <w:rFonts w:ascii="Times New Roman" w:hAnsi="Times New Roman" w:cs="Times New Roman"/>
          <w:color w:val="auto"/>
          <w:sz w:val="24"/>
          <w:szCs w:val="24"/>
        </w:rPr>
        <w:t>psychosis-like experiences. This strategy of course had some downsides. The participants were a self-selecting group, and so by virtue of being actively interested in taking part in research potentially separate themselves from other groups of service users, as has been noted before (</w:t>
      </w:r>
      <w:r w:rsidRPr="00DE3C31" w:rsidR="004F1113">
        <w:rPr>
          <w:rFonts w:ascii="Times New Roman" w:hAnsi="Times New Roman" w:cs="Times New Roman"/>
          <w:color w:val="auto"/>
          <w:sz w:val="24"/>
          <w:szCs w:val="24"/>
        </w:rPr>
        <w:t>Cannon, Higginbotham &amp; Leung, 1991</w:t>
      </w:r>
      <w:r w:rsidRPr="00DE3C31">
        <w:rPr>
          <w:rFonts w:ascii="Times New Roman" w:hAnsi="Times New Roman" w:cs="Times New Roman"/>
          <w:color w:val="auto"/>
          <w:sz w:val="24"/>
          <w:szCs w:val="24"/>
        </w:rPr>
        <w:t>). The participants were all white, for instance. Five participants were employed full time, one part time and two on a regular</w:t>
      </w:r>
      <w:r w:rsidRPr="00DE3C31">
        <w:rPr>
          <w:rFonts w:ascii="Times New Roman"/>
          <w:color w:val="auto"/>
          <w:sz w:val="24"/>
          <w:szCs w:val="24"/>
        </w:rPr>
        <w:t xml:space="preserve"> freelance basis. Of the remaining participants who were not in paid employment, one was a full time student, another a full time mother with a child under one, five engaged in at least part time voluntary work, and one was retired. Fourteen participants lived in their own home (either owned or rented), two in mental health supported housing and </w:t>
      </w:r>
      <w:r w:rsidRPr="00DE3C31">
        <w:rPr>
          <w:rFonts w:ascii="Times New Roman"/>
          <w:color w:val="auto"/>
          <w:sz w:val="24"/>
          <w:szCs w:val="24"/>
        </w:rPr>
        <w:lastRenderedPageBreak/>
        <w:t>one in supported housing for physically disabled people. The participants were evenly balanced in gender, and ranged in age from 25-67. Nine participants lived alone, seven with family and one in a shared house with friends. This recruitment strategy also meant that there was variety in the participants</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experiences of mental health and the mental health system. About half (9 out of 17) of the participants had experiences of acute psychiatric wards, and the rest only of community services. The length of time participants had been accessing services also ranged widely, from one year, to over 40 years, meaning some participants had experiences of asylums, while others only of community care.</w:t>
      </w:r>
    </w:p>
    <w:p xmlns:wp14="http://schemas.microsoft.com/office/word/2010/wordml" w:rsidRPr="00DE3C31" w:rsidR="004F1113" w:rsidP="007E34BC" w:rsidRDefault="00E3580F" w14:paraId="4C770BE1"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The second kind of empirical material </w:t>
      </w:r>
      <w:proofErr w:type="spellStart"/>
      <w:r w:rsidRPr="00DE3C31">
        <w:rPr>
          <w:rFonts w:ascii="Times New Roman" w:hAnsi="Times New Roman" w:eastAsia="Times New Roman" w:cs="Times New Roman"/>
          <w:color w:val="auto"/>
          <w:sz w:val="24"/>
          <w:szCs w:val="24"/>
        </w:rPr>
        <w:t>analysed</w:t>
      </w:r>
      <w:proofErr w:type="spellEnd"/>
      <w:r w:rsidRPr="00DE3C31">
        <w:rPr>
          <w:rFonts w:ascii="Times New Roman" w:hAnsi="Times New Roman" w:eastAsia="Times New Roman" w:cs="Times New Roman"/>
          <w:color w:val="auto"/>
          <w:sz w:val="24"/>
          <w:szCs w:val="24"/>
        </w:rPr>
        <w:t xml:space="preserve"> was a set of eight published autobiographical accounts by service users, accessed from a specialist mental health publisher: </w:t>
      </w:r>
      <w:proofErr w:type="spellStart"/>
      <w:r w:rsidRPr="00DE3C31">
        <w:rPr>
          <w:rFonts w:ascii="Times New Roman" w:hAnsi="Times New Roman" w:eastAsia="Times New Roman" w:cs="Times New Roman"/>
          <w:color w:val="auto"/>
          <w:sz w:val="24"/>
          <w:szCs w:val="24"/>
        </w:rPr>
        <w:t>Chipmunka</w:t>
      </w:r>
      <w:proofErr w:type="spellEnd"/>
      <w:r w:rsidRPr="00DE3C31">
        <w:rPr>
          <w:rFonts w:ascii="Times New Roman" w:hAnsi="Times New Roman" w:eastAsia="Times New Roman" w:cs="Times New Roman"/>
          <w:color w:val="auto"/>
          <w:sz w:val="24"/>
          <w:szCs w:val="24"/>
        </w:rPr>
        <w:t xml:space="preserve"> Publishing. </w:t>
      </w:r>
      <w:proofErr w:type="spellStart"/>
      <w:r w:rsidRPr="00DE3C31">
        <w:rPr>
          <w:rFonts w:ascii="Times New Roman" w:hAnsi="Times New Roman" w:eastAsia="Times New Roman" w:cs="Times New Roman"/>
          <w:color w:val="auto"/>
          <w:sz w:val="24"/>
          <w:szCs w:val="24"/>
        </w:rPr>
        <w:t>Chipmunka</w:t>
      </w:r>
      <w:proofErr w:type="spellEnd"/>
      <w:r w:rsidRPr="00DE3C31">
        <w:rPr>
          <w:rFonts w:ascii="Times New Roman" w:hAnsi="Times New Roman" w:eastAsia="Times New Roman" w:cs="Times New Roman"/>
          <w:color w:val="auto"/>
          <w:sz w:val="24"/>
          <w:szCs w:val="24"/>
        </w:rPr>
        <w:t xml:space="preserve"> is a highly prolific publishing house, so the search was narrowed by selecting narratives which were from the UK, </w:t>
      </w:r>
      <w:r w:rsidRPr="00DE3C31" w:rsidR="00C13000">
        <w:rPr>
          <w:rFonts w:ascii="Times New Roman" w:hAnsi="Times New Roman" w:eastAsia="Times New Roman" w:cs="Times New Roman"/>
          <w:color w:val="auto"/>
          <w:sz w:val="24"/>
          <w:szCs w:val="24"/>
        </w:rPr>
        <w:t xml:space="preserve">and </w:t>
      </w:r>
      <w:r w:rsidRPr="00DE3C31">
        <w:rPr>
          <w:rFonts w:ascii="Times New Roman" w:hAnsi="Times New Roman" w:eastAsia="Times New Roman" w:cs="Times New Roman"/>
          <w:color w:val="auto"/>
          <w:sz w:val="24"/>
          <w:szCs w:val="24"/>
        </w:rPr>
        <w:t xml:space="preserve">had been published </w:t>
      </w:r>
      <w:r w:rsidRPr="00DE3C31" w:rsidR="00C13000">
        <w:rPr>
          <w:rFonts w:ascii="Times New Roman" w:hAnsi="Times New Roman" w:eastAsia="Times New Roman" w:cs="Times New Roman"/>
          <w:color w:val="auto"/>
          <w:sz w:val="24"/>
          <w:szCs w:val="24"/>
        </w:rPr>
        <w:t>within a similar</w:t>
      </w:r>
      <w:r w:rsidRPr="00DE3C31">
        <w:rPr>
          <w:rFonts w:ascii="Times New Roman" w:hAnsi="Times New Roman" w:eastAsia="Times New Roman" w:cs="Times New Roman"/>
          <w:color w:val="auto"/>
          <w:sz w:val="24"/>
          <w:szCs w:val="24"/>
        </w:rPr>
        <w:t xml:space="preserve"> time period as the interviews were conducted (</w:t>
      </w:r>
      <w:r w:rsidRPr="00DE3C31" w:rsidR="00C13000">
        <w:rPr>
          <w:rFonts w:ascii="Times New Roman" w:hAnsi="Times New Roman" w:eastAsia="Times New Roman" w:cs="Times New Roman"/>
          <w:color w:val="auto"/>
          <w:sz w:val="24"/>
          <w:szCs w:val="24"/>
        </w:rPr>
        <w:t>2007-9</w:t>
      </w:r>
      <w:r w:rsidRPr="00DE3C31">
        <w:rPr>
          <w:rFonts w:ascii="Times New Roman"/>
          <w:color w:val="auto"/>
          <w:sz w:val="24"/>
          <w:szCs w:val="24"/>
        </w:rPr>
        <w:t>), and were descriptions of experience, rather than political or reflective works. The autobiographies collected were all published as e</w:t>
      </w:r>
      <w:r w:rsidRPr="00DE3C31" w:rsidR="00C13000">
        <w:rPr>
          <w:rFonts w:ascii="Times New Roman"/>
          <w:color w:val="auto"/>
          <w:sz w:val="24"/>
          <w:szCs w:val="24"/>
        </w:rPr>
        <w:t>-</w:t>
      </w:r>
      <w:r w:rsidRPr="00DE3C31">
        <w:rPr>
          <w:rFonts w:ascii="Times New Roman"/>
          <w:color w:val="auto"/>
          <w:sz w:val="24"/>
          <w:szCs w:val="24"/>
        </w:rPr>
        <w:t xml:space="preserve">books, and were not professionally edited. All of the chosen autobiographies included descriptions of inpatient admissions, as well as detailed descriptions of experiences of distress and madness in the community. Diagnoses described by the authors included: bipolar disorder (Gilmour, </w:t>
      </w:r>
      <w:r w:rsidRPr="00DE3C31" w:rsidR="00C13000">
        <w:rPr>
          <w:rFonts w:ascii="Times New Roman"/>
          <w:color w:val="auto"/>
          <w:sz w:val="24"/>
          <w:szCs w:val="24"/>
        </w:rPr>
        <w:t>2007</w:t>
      </w:r>
      <w:r w:rsidRPr="00DE3C31">
        <w:rPr>
          <w:rFonts w:ascii="Times New Roman"/>
          <w:color w:val="auto"/>
          <w:sz w:val="24"/>
          <w:szCs w:val="24"/>
        </w:rPr>
        <w:t xml:space="preserve">); schizophrenia (McIntyre, 2007; </w:t>
      </w:r>
      <w:proofErr w:type="spellStart"/>
      <w:r w:rsidRPr="00DE3C31">
        <w:rPr>
          <w:rFonts w:ascii="Times New Roman"/>
          <w:color w:val="auto"/>
          <w:sz w:val="24"/>
          <w:szCs w:val="24"/>
        </w:rPr>
        <w:t>Scally</w:t>
      </w:r>
      <w:proofErr w:type="spellEnd"/>
      <w:r w:rsidRPr="00DE3C31">
        <w:rPr>
          <w:rFonts w:ascii="Times New Roman"/>
          <w:color w:val="auto"/>
          <w:sz w:val="24"/>
          <w:szCs w:val="24"/>
        </w:rPr>
        <w:t xml:space="preserve">, 2007; Allen, 2005; Sutton, 2007; Black, 2008); and </w:t>
      </w:r>
      <w:proofErr w:type="spellStart"/>
      <w:r w:rsidRPr="00DE3C31">
        <w:rPr>
          <w:rFonts w:ascii="Times New Roman"/>
          <w:color w:val="auto"/>
          <w:sz w:val="24"/>
          <w:szCs w:val="24"/>
        </w:rPr>
        <w:t>schizo</w:t>
      </w:r>
      <w:proofErr w:type="spellEnd"/>
      <w:r w:rsidRPr="00DE3C31">
        <w:rPr>
          <w:rFonts w:ascii="Times New Roman"/>
          <w:color w:val="auto"/>
          <w:sz w:val="24"/>
          <w:szCs w:val="24"/>
        </w:rPr>
        <w:t xml:space="preserve">-affective disorder (Black, 2008; Sutton, 2007; Knight, 2007). Most of the authors did, to some extent, agree with </w:t>
      </w:r>
      <w:r w:rsidRPr="00DE3C31" w:rsidR="004F1113">
        <w:rPr>
          <w:rFonts w:ascii="Times New Roman"/>
          <w:color w:val="auto"/>
          <w:sz w:val="24"/>
          <w:szCs w:val="24"/>
        </w:rPr>
        <w:t>their diagnosis</w:t>
      </w:r>
      <w:r w:rsidRPr="00DE3C31">
        <w:rPr>
          <w:rFonts w:ascii="Times New Roman"/>
          <w:color w:val="auto"/>
          <w:sz w:val="24"/>
          <w:szCs w:val="24"/>
        </w:rPr>
        <w:t xml:space="preserve">, although Allen (2005) completely rejected this understanding of her experiences. </w:t>
      </w:r>
      <w:r w:rsidRPr="00DE3C31" w:rsidR="00C13000">
        <w:rPr>
          <w:rFonts w:ascii="Times New Roman"/>
          <w:color w:val="auto"/>
          <w:sz w:val="24"/>
          <w:szCs w:val="24"/>
        </w:rPr>
        <w:t>The autobiographies all covered multiple years of the author</w:t>
      </w:r>
      <w:r w:rsidRPr="00DE3C31" w:rsidR="00C13000">
        <w:rPr>
          <w:rFonts w:ascii="Times New Roman"/>
          <w:color w:val="auto"/>
          <w:sz w:val="24"/>
          <w:szCs w:val="24"/>
        </w:rPr>
        <w:t>’</w:t>
      </w:r>
      <w:r w:rsidRPr="00DE3C31" w:rsidR="00C13000">
        <w:rPr>
          <w:rFonts w:ascii="Times New Roman"/>
          <w:color w:val="auto"/>
          <w:sz w:val="24"/>
          <w:szCs w:val="24"/>
        </w:rPr>
        <w:t xml:space="preserve">s lives, some from childhood to the present day, while others focused on the years they had experienced mental health problems. Nearly all were broadly structured as a </w:t>
      </w:r>
      <w:r w:rsidRPr="00DE3C31" w:rsidR="00C13000">
        <w:rPr>
          <w:rFonts w:ascii="Times New Roman"/>
          <w:color w:val="auto"/>
          <w:sz w:val="24"/>
          <w:szCs w:val="24"/>
        </w:rPr>
        <w:t>‘</w:t>
      </w:r>
      <w:r w:rsidRPr="00DE3C31" w:rsidR="00C13000">
        <w:rPr>
          <w:rFonts w:ascii="Times New Roman"/>
          <w:color w:val="auto"/>
          <w:sz w:val="24"/>
          <w:szCs w:val="24"/>
        </w:rPr>
        <w:t>healing narrative</w:t>
      </w:r>
      <w:r w:rsidRPr="00DE3C31" w:rsidR="00C13000">
        <w:rPr>
          <w:rFonts w:ascii="Times New Roman"/>
          <w:color w:val="auto"/>
          <w:sz w:val="24"/>
          <w:szCs w:val="24"/>
        </w:rPr>
        <w:t>’</w:t>
      </w:r>
      <w:r w:rsidRPr="00DE3C31" w:rsidR="00C13000">
        <w:rPr>
          <w:rFonts w:ascii="Times New Roman"/>
          <w:color w:val="auto"/>
          <w:sz w:val="24"/>
          <w:szCs w:val="24"/>
        </w:rPr>
        <w:t xml:space="preserve"> (</w:t>
      </w:r>
      <w:proofErr w:type="spellStart"/>
      <w:r w:rsidRPr="00DE3C31" w:rsidR="00C13000">
        <w:rPr>
          <w:rFonts w:ascii="Times New Roman"/>
          <w:color w:val="auto"/>
          <w:sz w:val="24"/>
          <w:szCs w:val="24"/>
        </w:rPr>
        <w:t>A</w:t>
      </w:r>
      <w:r w:rsidRPr="00DE3C31" w:rsidR="004F1113">
        <w:rPr>
          <w:rFonts w:ascii="Times New Roman"/>
          <w:color w:val="auto"/>
          <w:sz w:val="24"/>
          <w:szCs w:val="24"/>
        </w:rPr>
        <w:t>dame</w:t>
      </w:r>
      <w:proofErr w:type="spellEnd"/>
      <w:r w:rsidRPr="00DE3C31" w:rsidR="00C13000">
        <w:rPr>
          <w:rFonts w:ascii="Times New Roman"/>
          <w:color w:val="auto"/>
          <w:sz w:val="24"/>
          <w:szCs w:val="24"/>
        </w:rPr>
        <w:t xml:space="preserve"> &amp; </w:t>
      </w:r>
      <w:proofErr w:type="spellStart"/>
      <w:r w:rsidRPr="00DE3C31" w:rsidR="00C13000">
        <w:rPr>
          <w:rFonts w:ascii="Times New Roman"/>
          <w:color w:val="auto"/>
          <w:sz w:val="24"/>
          <w:szCs w:val="24"/>
        </w:rPr>
        <w:t>Hornstein</w:t>
      </w:r>
      <w:proofErr w:type="spellEnd"/>
      <w:r w:rsidRPr="00DE3C31" w:rsidR="00C13000">
        <w:rPr>
          <w:rFonts w:ascii="Times New Roman"/>
          <w:color w:val="auto"/>
          <w:sz w:val="24"/>
          <w:szCs w:val="24"/>
        </w:rPr>
        <w:t xml:space="preserve">, </w:t>
      </w:r>
      <w:r w:rsidRPr="00DE3C31" w:rsidR="004F1113">
        <w:rPr>
          <w:rFonts w:ascii="Times New Roman"/>
          <w:color w:val="auto"/>
          <w:sz w:val="24"/>
          <w:szCs w:val="24"/>
        </w:rPr>
        <w:t>2006</w:t>
      </w:r>
      <w:r w:rsidRPr="00DE3C31" w:rsidR="00C13000">
        <w:rPr>
          <w:rFonts w:ascii="Times New Roman"/>
          <w:color w:val="auto"/>
          <w:sz w:val="24"/>
          <w:szCs w:val="24"/>
        </w:rPr>
        <w:t xml:space="preserve">), presenting their distress/madness as a thing of the past from which they were now recovered. </w:t>
      </w:r>
      <w:r w:rsidRPr="00DE3C31" w:rsidR="00AE6EA7">
        <w:rPr>
          <w:rFonts w:ascii="Times New Roman"/>
          <w:color w:val="auto"/>
          <w:sz w:val="24"/>
          <w:szCs w:val="24"/>
        </w:rPr>
        <w:t xml:space="preserve">This structure may have been encouraged by the campaigning focus of </w:t>
      </w:r>
      <w:proofErr w:type="spellStart"/>
      <w:r w:rsidRPr="00DE3C31" w:rsidR="00AE6EA7">
        <w:rPr>
          <w:rFonts w:ascii="Times New Roman"/>
          <w:color w:val="auto"/>
          <w:sz w:val="24"/>
          <w:szCs w:val="24"/>
        </w:rPr>
        <w:t>Chipmunka</w:t>
      </w:r>
      <w:proofErr w:type="spellEnd"/>
      <w:r w:rsidRPr="00DE3C31" w:rsidR="00AE6EA7">
        <w:rPr>
          <w:rFonts w:ascii="Times New Roman"/>
          <w:color w:val="auto"/>
          <w:sz w:val="24"/>
          <w:szCs w:val="24"/>
        </w:rPr>
        <w:t>, which ex</w:t>
      </w:r>
      <w:r w:rsidRPr="00DE3C31" w:rsidR="00217547">
        <w:rPr>
          <w:rFonts w:ascii="Times New Roman"/>
          <w:color w:val="auto"/>
          <w:sz w:val="24"/>
          <w:szCs w:val="24"/>
        </w:rPr>
        <w:t xml:space="preserve">plicitly aims to combat stigma. </w:t>
      </w:r>
      <w:r w:rsidRPr="00DE3C31" w:rsidR="00AE6EA7">
        <w:rPr>
          <w:rFonts w:ascii="Times New Roman"/>
          <w:color w:val="auto"/>
          <w:sz w:val="24"/>
          <w:szCs w:val="24"/>
        </w:rPr>
        <w:t>More pertinently</w:t>
      </w:r>
      <w:r w:rsidRPr="00DE3C31" w:rsidR="007E34BC">
        <w:rPr>
          <w:rFonts w:ascii="Times New Roman"/>
          <w:color w:val="auto"/>
          <w:sz w:val="24"/>
          <w:szCs w:val="24"/>
        </w:rPr>
        <w:t xml:space="preserve">, however, this mean that these </w:t>
      </w:r>
      <w:r w:rsidRPr="00DE3C31" w:rsidR="00C13000">
        <w:rPr>
          <w:rFonts w:ascii="Times New Roman"/>
          <w:color w:val="auto"/>
          <w:sz w:val="24"/>
          <w:szCs w:val="24"/>
        </w:rPr>
        <w:t xml:space="preserve">accounts </w:t>
      </w:r>
      <w:r w:rsidRPr="00DE3C31" w:rsidR="00217547">
        <w:rPr>
          <w:rFonts w:ascii="Times New Roman"/>
          <w:color w:val="auto"/>
          <w:sz w:val="24"/>
          <w:szCs w:val="24"/>
        </w:rPr>
        <w:t>were not, in contrast to the interviews, mainly produced by current mental health service users</w:t>
      </w:r>
      <w:r w:rsidRPr="00DE3C31" w:rsidR="007E34BC">
        <w:rPr>
          <w:rFonts w:ascii="Times New Roman"/>
          <w:color w:val="auto"/>
          <w:sz w:val="24"/>
          <w:szCs w:val="24"/>
        </w:rPr>
        <w:t>.</w:t>
      </w:r>
    </w:p>
    <w:p xmlns:wp14="http://schemas.microsoft.com/office/word/2010/wordml" w:rsidRPr="00DE3C31" w:rsidR="00110742" w:rsidP="007E34BC" w:rsidRDefault="00E3580F" w14:paraId="164B1835"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br/>
      </w:r>
      <w:r w:rsidRPr="00DE3C31">
        <w:rPr>
          <w:rFonts w:ascii="Times New Roman Bold"/>
          <w:color w:val="auto"/>
          <w:sz w:val="24"/>
          <w:szCs w:val="24"/>
        </w:rPr>
        <w:t>2.3 Analytical approach</w:t>
      </w:r>
    </w:p>
    <w:p xmlns:wp14="http://schemas.microsoft.com/office/word/2010/wordml" w:rsidRPr="00DE3C31" w:rsidR="007E34BC" w:rsidP="008775EA" w:rsidRDefault="00E3580F" w14:paraId="74AFB1B2" wp14:textId="77777777">
      <w:pPr>
        <w:pStyle w:val="Default"/>
        <w:tabs>
          <w:tab w:val="left" w:pos="720"/>
          <w:tab w:val="left" w:pos="1440"/>
          <w:tab w:val="left" w:pos="2160"/>
          <w:tab w:val="left" w:pos="2880"/>
          <w:tab w:val="left" w:pos="3600"/>
          <w:tab w:val="left" w:pos="4320"/>
        </w:tabs>
        <w:spacing w:line="456" w:lineRule="auto"/>
        <w:jc w:val="both"/>
        <w:rPr>
          <w:color w:val="auto"/>
          <w:sz w:val="24"/>
          <w:szCs w:val="24"/>
        </w:rPr>
      </w:pPr>
      <w:r w:rsidRPr="00DE3C31">
        <w:rPr>
          <w:rFonts w:ascii="Times New Roman" w:hAnsi="Times New Roman" w:eastAsia="Times New Roman" w:cs="Times New Roman"/>
          <w:color w:val="auto"/>
          <w:sz w:val="24"/>
          <w:szCs w:val="24"/>
        </w:rPr>
        <w:lastRenderedPageBreak/>
        <w:br/>
      </w:r>
      <w:r w:rsidRPr="00DE3C31">
        <w:rPr>
          <w:rFonts w:ascii="Times New Roman"/>
          <w:color w:val="auto"/>
          <w:sz w:val="24"/>
          <w:szCs w:val="24"/>
        </w:rPr>
        <w:t xml:space="preserve">The interviews were transcribed and collated in </w:t>
      </w:r>
      <w:proofErr w:type="spellStart"/>
      <w:r w:rsidRPr="00DE3C31">
        <w:rPr>
          <w:rFonts w:ascii="Times New Roman"/>
          <w:color w:val="auto"/>
          <w:sz w:val="24"/>
          <w:szCs w:val="24"/>
        </w:rPr>
        <w:t>Nvivo</w:t>
      </w:r>
      <w:proofErr w:type="spellEnd"/>
      <w:r w:rsidRPr="00DE3C31">
        <w:rPr>
          <w:rFonts w:ascii="Times New Roman"/>
          <w:color w:val="auto"/>
          <w:sz w:val="24"/>
          <w:szCs w:val="24"/>
        </w:rPr>
        <w:t>, along with scanned copies of participants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drawings, and electronic copies of the autobiographies. The three types of data were </w:t>
      </w:r>
      <w:proofErr w:type="spellStart"/>
      <w:r w:rsidRPr="00DE3C31">
        <w:rPr>
          <w:rFonts w:ascii="Times New Roman"/>
          <w:color w:val="auto"/>
          <w:sz w:val="24"/>
          <w:szCs w:val="24"/>
        </w:rPr>
        <w:t>analysed</w:t>
      </w:r>
      <w:proofErr w:type="spellEnd"/>
      <w:r w:rsidRPr="00DE3C31">
        <w:rPr>
          <w:rFonts w:ascii="Times New Roman"/>
          <w:color w:val="auto"/>
          <w:sz w:val="24"/>
          <w:szCs w:val="24"/>
        </w:rPr>
        <w:t xml:space="preserve"> together, </w:t>
      </w:r>
      <w:r w:rsidRPr="00DE3C31" w:rsidR="00C13000">
        <w:rPr>
          <w:rFonts w:ascii="Times New Roman"/>
          <w:color w:val="auto"/>
          <w:sz w:val="24"/>
          <w:szCs w:val="24"/>
        </w:rPr>
        <w:t>as</w:t>
      </w:r>
      <w:r w:rsidRPr="00DE3C31">
        <w:rPr>
          <w:rFonts w:ascii="Times New Roman"/>
          <w:color w:val="auto"/>
          <w:sz w:val="24"/>
          <w:szCs w:val="24"/>
        </w:rPr>
        <w:t xml:space="preserve"> a </w:t>
      </w:r>
      <w:r w:rsidRPr="00DE3C31">
        <w:rPr>
          <w:rFonts w:hAnsi="Times New Roman"/>
          <w:color w:val="auto"/>
          <w:sz w:val="24"/>
          <w:szCs w:val="24"/>
        </w:rPr>
        <w:t>‘</w:t>
      </w:r>
      <w:r w:rsidRPr="00DE3C31">
        <w:rPr>
          <w:rFonts w:ascii="Times New Roman"/>
          <w:color w:val="auto"/>
          <w:sz w:val="24"/>
          <w:szCs w:val="24"/>
        </w:rPr>
        <w:t>multimodal</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analysis (</w:t>
      </w:r>
      <w:proofErr w:type="spellStart"/>
      <w:r w:rsidRPr="00DE3C31">
        <w:rPr>
          <w:rFonts w:ascii="Times New Roman"/>
          <w:color w:val="auto"/>
          <w:sz w:val="24"/>
          <w:szCs w:val="24"/>
        </w:rPr>
        <w:t>Boden</w:t>
      </w:r>
      <w:proofErr w:type="spellEnd"/>
      <w:r w:rsidRPr="00DE3C31">
        <w:rPr>
          <w:rFonts w:ascii="Times New Roman"/>
          <w:color w:val="auto"/>
          <w:sz w:val="24"/>
          <w:szCs w:val="24"/>
        </w:rPr>
        <w:t xml:space="preserve"> &amp; </w:t>
      </w:r>
      <w:proofErr w:type="spellStart"/>
      <w:r w:rsidRPr="00DE3C31">
        <w:rPr>
          <w:rFonts w:ascii="Times New Roman"/>
          <w:color w:val="auto"/>
          <w:sz w:val="24"/>
          <w:szCs w:val="24"/>
        </w:rPr>
        <w:t>Eatough</w:t>
      </w:r>
      <w:proofErr w:type="spellEnd"/>
      <w:r w:rsidRPr="00DE3C31">
        <w:rPr>
          <w:rFonts w:ascii="Times New Roman"/>
          <w:color w:val="auto"/>
          <w:sz w:val="24"/>
          <w:szCs w:val="24"/>
        </w:rPr>
        <w:t xml:space="preserve">, 2014; </w:t>
      </w:r>
      <w:r w:rsidRPr="00DE3C31" w:rsidR="00217547">
        <w:rPr>
          <w:rFonts w:ascii="Times New Roman"/>
          <w:color w:val="auto"/>
          <w:sz w:val="24"/>
          <w:szCs w:val="24"/>
        </w:rPr>
        <w:t>Reavey, 2012</w:t>
      </w:r>
      <w:r w:rsidRPr="00DE3C31">
        <w:rPr>
          <w:rFonts w:ascii="Times New Roman"/>
          <w:color w:val="auto"/>
          <w:sz w:val="24"/>
          <w:szCs w:val="24"/>
        </w:rPr>
        <w:t xml:space="preserve">). The drawings were primarily understood as prompts which helped to elicit accounts focused on space, and hence given meaning by the participant in the context of the interview, rather than treated as data to be </w:t>
      </w:r>
      <w:proofErr w:type="spellStart"/>
      <w:r w:rsidRPr="00DE3C31">
        <w:rPr>
          <w:rFonts w:ascii="Times New Roman"/>
          <w:color w:val="auto"/>
          <w:sz w:val="24"/>
          <w:szCs w:val="24"/>
        </w:rPr>
        <w:t>analysed</w:t>
      </w:r>
      <w:proofErr w:type="spellEnd"/>
      <w:r w:rsidRPr="00DE3C31">
        <w:rPr>
          <w:rFonts w:ascii="Times New Roman"/>
          <w:color w:val="auto"/>
          <w:sz w:val="24"/>
          <w:szCs w:val="24"/>
        </w:rPr>
        <w:t xml:space="preserve"> independently (</w:t>
      </w:r>
      <w:r w:rsidRPr="00DE3C31" w:rsidR="00217547">
        <w:rPr>
          <w:rFonts w:ascii="Times New Roman"/>
          <w:color w:val="auto"/>
          <w:sz w:val="24"/>
          <w:szCs w:val="24"/>
        </w:rPr>
        <w:t xml:space="preserve">Prosser, 1998; </w:t>
      </w:r>
      <w:r w:rsidRPr="00DE3C31">
        <w:rPr>
          <w:rFonts w:ascii="Times New Roman"/>
          <w:color w:val="auto"/>
          <w:sz w:val="24"/>
          <w:szCs w:val="24"/>
        </w:rPr>
        <w:t>Rose, 2001; Reavey, 2012)</w:t>
      </w:r>
      <w:r w:rsidRPr="00DE3C31" w:rsidR="00C13000">
        <w:rPr>
          <w:rFonts w:ascii="Times New Roman"/>
          <w:color w:val="auto"/>
          <w:sz w:val="24"/>
          <w:szCs w:val="24"/>
        </w:rPr>
        <w:t>. Hence</w:t>
      </w:r>
      <w:r w:rsidRPr="00DE3C31">
        <w:rPr>
          <w:rFonts w:ascii="Times New Roman"/>
          <w:color w:val="auto"/>
          <w:sz w:val="24"/>
          <w:szCs w:val="24"/>
        </w:rPr>
        <w:t xml:space="preserve"> there are no drawings in the data presented below although they were central to the research design. The two datasets (interviews and autobiographies) were </w:t>
      </w:r>
      <w:proofErr w:type="spellStart"/>
      <w:r w:rsidRPr="00DE3C31">
        <w:rPr>
          <w:rFonts w:ascii="Times New Roman"/>
          <w:color w:val="auto"/>
          <w:sz w:val="24"/>
          <w:szCs w:val="24"/>
        </w:rPr>
        <w:t>analysed</w:t>
      </w:r>
      <w:proofErr w:type="spellEnd"/>
      <w:r w:rsidRPr="00DE3C31">
        <w:rPr>
          <w:rFonts w:ascii="Times New Roman"/>
          <w:color w:val="auto"/>
          <w:sz w:val="24"/>
          <w:szCs w:val="24"/>
        </w:rPr>
        <w:t xml:space="preserve"> together as a form of </w:t>
      </w:r>
      <w:r w:rsidRPr="00DE3C31">
        <w:rPr>
          <w:rFonts w:hAnsi="Times New Roman"/>
          <w:color w:val="auto"/>
          <w:sz w:val="24"/>
          <w:szCs w:val="24"/>
        </w:rPr>
        <w:t>‘</w:t>
      </w:r>
      <w:r w:rsidRPr="00DE3C31">
        <w:rPr>
          <w:rFonts w:ascii="Times New Roman"/>
          <w:color w:val="auto"/>
          <w:sz w:val="24"/>
          <w:szCs w:val="24"/>
        </w:rPr>
        <w:t>methodological triangulation</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w:t>
      </w:r>
      <w:proofErr w:type="spellStart"/>
      <w:r w:rsidRPr="00DE3C31">
        <w:rPr>
          <w:rFonts w:ascii="Times New Roman"/>
          <w:color w:val="auto"/>
          <w:sz w:val="24"/>
          <w:szCs w:val="24"/>
        </w:rPr>
        <w:t>Denzin</w:t>
      </w:r>
      <w:proofErr w:type="spellEnd"/>
      <w:r w:rsidRPr="00DE3C31">
        <w:rPr>
          <w:rFonts w:ascii="Times New Roman"/>
          <w:color w:val="auto"/>
          <w:sz w:val="24"/>
          <w:szCs w:val="24"/>
        </w:rPr>
        <w:t>, 1978). These data sets were collected to complement each other, and to help compensate for the limitations of the other. The interviews had the advan</w:t>
      </w:r>
      <w:r w:rsidRPr="00DE3C31" w:rsidR="008775EA">
        <w:rPr>
          <w:rFonts w:ascii="Times New Roman"/>
          <w:color w:val="auto"/>
          <w:sz w:val="24"/>
          <w:szCs w:val="24"/>
        </w:rPr>
        <w:t>tage of being specifically focu</w:t>
      </w:r>
      <w:r w:rsidRPr="00DE3C31">
        <w:rPr>
          <w:rFonts w:ascii="Times New Roman"/>
          <w:color w:val="auto"/>
          <w:sz w:val="24"/>
          <w:szCs w:val="24"/>
        </w:rPr>
        <w:t xml:space="preserve">sed on experiences of space, rather than other aspects of experience. Often noted limitations of interviews, however, is that they tend to be a </w:t>
      </w:r>
      <w:r w:rsidRPr="00DE3C31">
        <w:rPr>
          <w:rFonts w:hAnsi="Times New Roman"/>
          <w:color w:val="auto"/>
          <w:sz w:val="24"/>
          <w:szCs w:val="24"/>
        </w:rPr>
        <w:t>‘</w:t>
      </w:r>
      <w:r w:rsidRPr="00DE3C31">
        <w:rPr>
          <w:rFonts w:ascii="Times New Roman"/>
          <w:color w:val="auto"/>
          <w:sz w:val="24"/>
          <w:szCs w:val="24"/>
        </w:rPr>
        <w:t>snapshot</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encounter</w:t>
      </w:r>
      <w:r w:rsidRPr="00DE3C31" w:rsidR="008775EA">
        <w:rPr>
          <w:rFonts w:ascii="Times New Roman"/>
          <w:color w:val="auto"/>
          <w:sz w:val="24"/>
          <w:szCs w:val="24"/>
        </w:rPr>
        <w:t xml:space="preserve"> (Knowles &amp; </w:t>
      </w:r>
      <w:proofErr w:type="spellStart"/>
      <w:r w:rsidRPr="00DE3C31" w:rsidR="008775EA">
        <w:rPr>
          <w:rFonts w:ascii="Times New Roman"/>
          <w:color w:val="auto"/>
          <w:sz w:val="24"/>
          <w:szCs w:val="24"/>
        </w:rPr>
        <w:t>Sweetman</w:t>
      </w:r>
      <w:proofErr w:type="spellEnd"/>
      <w:r w:rsidRPr="00DE3C31" w:rsidR="008775EA">
        <w:rPr>
          <w:rFonts w:ascii="Times New Roman"/>
          <w:color w:val="auto"/>
          <w:sz w:val="24"/>
          <w:szCs w:val="24"/>
        </w:rPr>
        <w:t>, 2004; Rose, 2001)</w:t>
      </w:r>
      <w:r w:rsidRPr="00DE3C31">
        <w:rPr>
          <w:rFonts w:ascii="Times New Roman"/>
          <w:color w:val="auto"/>
          <w:sz w:val="24"/>
          <w:szCs w:val="24"/>
        </w:rPr>
        <w:t>, and are defined by the interaction between researcher and participant (</w:t>
      </w:r>
      <w:proofErr w:type="spellStart"/>
      <w:r w:rsidRPr="00DE3C31" w:rsidR="00C13000">
        <w:rPr>
          <w:rFonts w:ascii="Times New Roman"/>
          <w:color w:val="auto"/>
          <w:sz w:val="24"/>
          <w:szCs w:val="24"/>
        </w:rPr>
        <w:t>Kvale</w:t>
      </w:r>
      <w:proofErr w:type="spellEnd"/>
      <w:r w:rsidRPr="00DE3C31" w:rsidR="008775EA">
        <w:rPr>
          <w:rFonts w:ascii="Times New Roman"/>
          <w:color w:val="auto"/>
          <w:sz w:val="24"/>
          <w:szCs w:val="24"/>
        </w:rPr>
        <w:t>, 2006</w:t>
      </w:r>
      <w:r w:rsidRPr="00DE3C31">
        <w:rPr>
          <w:rFonts w:ascii="Times New Roman"/>
          <w:color w:val="auto"/>
          <w:sz w:val="24"/>
          <w:szCs w:val="24"/>
        </w:rPr>
        <w:t>). The autobiographies, in contrast, were far more long term in focus, covering many years of experiences, and were produced outside the research process (although, of course, still within their own specific context, here a</w:t>
      </w:r>
      <w:r w:rsidRPr="00DE3C31" w:rsidR="00C13000">
        <w:rPr>
          <w:rFonts w:ascii="Times New Roman"/>
          <w:color w:val="auto"/>
          <w:sz w:val="24"/>
          <w:szCs w:val="24"/>
        </w:rPr>
        <w:t xml:space="preserve">n explicitly political </w:t>
      </w:r>
      <w:r w:rsidRPr="00DE3C31">
        <w:rPr>
          <w:rFonts w:ascii="Times New Roman"/>
          <w:color w:val="auto"/>
          <w:sz w:val="24"/>
          <w:szCs w:val="24"/>
        </w:rPr>
        <w:t>mental health publisher). The most pertinent example of these differences</w:t>
      </w:r>
      <w:r w:rsidRPr="00DE3C31" w:rsidR="00AE6EA7">
        <w:rPr>
          <w:rFonts w:ascii="Times New Roman"/>
          <w:color w:val="auto"/>
          <w:sz w:val="24"/>
          <w:szCs w:val="24"/>
        </w:rPr>
        <w:t xml:space="preserve"> for </w:t>
      </w:r>
      <w:r w:rsidRPr="00DE3C31">
        <w:rPr>
          <w:rFonts w:ascii="Times New Roman"/>
          <w:color w:val="auto"/>
          <w:sz w:val="24"/>
          <w:szCs w:val="24"/>
        </w:rPr>
        <w:t xml:space="preserve">this paper, was that more prominent in the autobiographies, and almost absent from the interviews, were detailed, rich descriptions of the content of experiences of madness and distress, and, particularly strikingly, the content of </w:t>
      </w:r>
      <w:r w:rsidRPr="00DE3C31">
        <w:rPr>
          <w:rFonts w:hAnsi="Times New Roman"/>
          <w:color w:val="auto"/>
          <w:sz w:val="24"/>
          <w:szCs w:val="24"/>
        </w:rPr>
        <w:t>‘</w:t>
      </w:r>
      <w:r w:rsidRPr="00DE3C31">
        <w:rPr>
          <w:rFonts w:ascii="Times New Roman"/>
          <w:color w:val="auto"/>
          <w:sz w:val="24"/>
          <w:szCs w:val="24"/>
        </w:rPr>
        <w:t>psychotic</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experiences: voices, visions, and unusual beliefs. In the interviews, the content of distress and/or madness were rarely described; participants tended instead to use </w:t>
      </w:r>
      <w:proofErr w:type="spellStart"/>
      <w:r w:rsidRPr="00DE3C31">
        <w:rPr>
          <w:rFonts w:ascii="Times New Roman"/>
          <w:color w:val="auto"/>
          <w:sz w:val="24"/>
          <w:szCs w:val="24"/>
        </w:rPr>
        <w:t>generalised</w:t>
      </w:r>
      <w:proofErr w:type="spellEnd"/>
      <w:r w:rsidRPr="00DE3C31">
        <w:rPr>
          <w:rFonts w:ascii="Times New Roman"/>
          <w:color w:val="auto"/>
          <w:sz w:val="24"/>
          <w:szCs w:val="24"/>
        </w:rPr>
        <w:t xml:space="preserve"> phrases, such as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(Bryan, l. 78), </w:t>
      </w:r>
      <w:r w:rsidRPr="00DE3C31">
        <w:rPr>
          <w:rFonts w:hAnsi="Times New Roman"/>
          <w:color w:val="auto"/>
          <w:sz w:val="24"/>
          <w:szCs w:val="24"/>
        </w:rPr>
        <w:t>“</w:t>
      </w:r>
      <w:r w:rsidRPr="00DE3C31">
        <w:rPr>
          <w:rFonts w:ascii="Times New Roman"/>
          <w:color w:val="auto"/>
          <w:sz w:val="24"/>
          <w:szCs w:val="24"/>
        </w:rPr>
        <w:t>if I</w:t>
      </w:r>
      <w:r w:rsidRPr="00DE3C31">
        <w:rPr>
          <w:rFonts w:hAnsi="Times New Roman"/>
          <w:color w:val="auto"/>
          <w:sz w:val="24"/>
          <w:szCs w:val="24"/>
        </w:rPr>
        <w:t>’</w:t>
      </w:r>
      <w:r w:rsidRPr="00DE3C31">
        <w:rPr>
          <w:rFonts w:ascii="Times New Roman"/>
          <w:color w:val="auto"/>
          <w:sz w:val="24"/>
          <w:szCs w:val="24"/>
        </w:rPr>
        <w:t>m distressed</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(Julie, l. 438), or </w:t>
      </w:r>
      <w:r w:rsidRPr="00DE3C31">
        <w:rPr>
          <w:rFonts w:hAnsi="Times New Roman"/>
          <w:color w:val="auto"/>
          <w:sz w:val="24"/>
          <w:szCs w:val="24"/>
        </w:rPr>
        <w:t>“</w:t>
      </w:r>
      <w:r w:rsidRPr="00DE3C31">
        <w:rPr>
          <w:rFonts w:ascii="Times New Roman"/>
          <w:color w:val="auto"/>
          <w:sz w:val="24"/>
          <w:szCs w:val="24"/>
        </w:rPr>
        <w:t>when very I</w:t>
      </w:r>
      <w:r w:rsidRPr="00DE3C31">
        <w:rPr>
          <w:rFonts w:hAnsi="Times New Roman"/>
          <w:color w:val="auto"/>
          <w:sz w:val="24"/>
          <w:szCs w:val="24"/>
        </w:rPr>
        <w:t>’</w:t>
      </w:r>
      <w:r w:rsidRPr="00DE3C31">
        <w:rPr>
          <w:rFonts w:ascii="Times New Roman"/>
          <w:color w:val="auto"/>
          <w:sz w:val="24"/>
          <w:szCs w:val="24"/>
        </w:rPr>
        <w:t>m low</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(Janet, l. 316). The language of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or </w:t>
      </w:r>
      <w:r w:rsidRPr="00DE3C31">
        <w:rPr>
          <w:rFonts w:hAnsi="Times New Roman"/>
          <w:color w:val="auto"/>
          <w:sz w:val="24"/>
          <w:szCs w:val="24"/>
        </w:rPr>
        <w:t>‘</w:t>
      </w:r>
      <w:r w:rsidRPr="00DE3C31">
        <w:rPr>
          <w:rFonts w:ascii="Times New Roman"/>
          <w:color w:val="auto"/>
          <w:sz w:val="24"/>
          <w:szCs w:val="24"/>
        </w:rPr>
        <w:t>distress</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seemed to act as an easily shared shorthand between the participants and myself, whilst, on reflection, actually sidestepping in-depth descriptions of these experiences.</w:t>
      </w:r>
      <w:r w:rsidRPr="00DE3C31" w:rsidR="008775EA">
        <w:rPr>
          <w:rFonts w:ascii="Times New Roman"/>
          <w:color w:val="auto"/>
          <w:sz w:val="24"/>
          <w:szCs w:val="24"/>
        </w:rPr>
        <w:t xml:space="preserve"> It was in part this discrepancy between the accounts which led to focusing on experiences of crisis for this paper. </w:t>
      </w:r>
    </w:p>
    <w:p xmlns:wp14="http://schemas.microsoft.com/office/word/2010/wordml" w:rsidRPr="00DE3C31" w:rsidR="008775EA" w:rsidP="008775EA" w:rsidRDefault="008775EA" w14:paraId="4BE167BA" wp14:textId="77777777">
      <w:pPr>
        <w:pStyle w:val="Default"/>
        <w:tabs>
          <w:tab w:val="left" w:pos="720"/>
          <w:tab w:val="left" w:pos="1440"/>
          <w:tab w:val="left" w:pos="2160"/>
          <w:tab w:val="left" w:pos="2880"/>
          <w:tab w:val="left" w:pos="3600"/>
          <w:tab w:val="left" w:pos="4320"/>
        </w:tabs>
        <w:spacing w:line="456" w:lineRule="auto"/>
        <w:jc w:val="both"/>
        <w:rPr>
          <w:color w:val="auto"/>
          <w:sz w:val="24"/>
          <w:szCs w:val="24"/>
        </w:rPr>
      </w:pPr>
    </w:p>
    <w:p xmlns:wp14="http://schemas.microsoft.com/office/word/2010/wordml" w:rsidRPr="00DE3C31" w:rsidR="00110742" w:rsidP="007E34BC" w:rsidRDefault="00E3580F" w14:paraId="0235A6E6" wp14:textId="77777777">
      <w:pPr>
        <w:pStyle w:val="Default"/>
        <w:spacing w:after="240" w:line="480"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lastRenderedPageBreak/>
        <w:t xml:space="preserve">Initially, the material (interviews, drawings and autobiographies) was </w:t>
      </w:r>
      <w:proofErr w:type="spellStart"/>
      <w:r w:rsidRPr="00DE3C31">
        <w:rPr>
          <w:rFonts w:ascii="Times New Roman"/>
          <w:color w:val="auto"/>
          <w:sz w:val="24"/>
          <w:szCs w:val="24"/>
        </w:rPr>
        <w:t>organised</w:t>
      </w:r>
      <w:proofErr w:type="spellEnd"/>
      <w:r w:rsidRPr="00DE3C31">
        <w:rPr>
          <w:rFonts w:ascii="Times New Roman"/>
          <w:color w:val="auto"/>
          <w:sz w:val="24"/>
          <w:szCs w:val="24"/>
        </w:rPr>
        <w:t xml:space="preserve"> into spatial categories, separating those experiences described as located in the psychiatric ward, community services, and community living, in line with the structure of the interviews. As a second stage, we created four </w:t>
      </w:r>
      <w:r w:rsidRPr="00DE3C31">
        <w:rPr>
          <w:rFonts w:hAnsi="Times New Roman"/>
          <w:color w:val="auto"/>
          <w:sz w:val="24"/>
          <w:szCs w:val="24"/>
        </w:rPr>
        <w:t>‘</w:t>
      </w:r>
      <w:r w:rsidRPr="00DE3C31">
        <w:rPr>
          <w:rFonts w:ascii="Times New Roman"/>
          <w:color w:val="auto"/>
          <w:sz w:val="24"/>
          <w:szCs w:val="24"/>
        </w:rPr>
        <w:t>analytical directives</w:t>
      </w:r>
      <w:r w:rsidRPr="00DE3C31">
        <w:rPr>
          <w:rFonts w:hAnsi="Times New Roman"/>
          <w:color w:val="auto"/>
          <w:sz w:val="24"/>
          <w:szCs w:val="24"/>
          <w:lang w:val="fr-FR"/>
        </w:rPr>
        <w:t>’</w:t>
      </w:r>
      <w:r w:rsidRPr="00DE3C31">
        <w:rPr>
          <w:rFonts w:ascii="Times New Roman"/>
          <w:color w:val="auto"/>
          <w:sz w:val="24"/>
          <w:szCs w:val="24"/>
        </w:rPr>
        <w:t>, which guided further reading of the material, all of which were designed to explore the overall research question of the role of space in service users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experiences. These were: a) what kind of space is being conjured</w:t>
      </w:r>
      <w:proofErr w:type="gramStart"/>
      <w:r w:rsidRPr="00DE3C31">
        <w:rPr>
          <w:rFonts w:ascii="Times New Roman"/>
          <w:color w:val="auto"/>
          <w:sz w:val="24"/>
          <w:szCs w:val="24"/>
        </w:rPr>
        <w:t>?;</w:t>
      </w:r>
      <w:proofErr w:type="gramEnd"/>
      <w:r w:rsidRPr="00DE3C31">
        <w:rPr>
          <w:rFonts w:ascii="Times New Roman"/>
          <w:color w:val="auto"/>
          <w:sz w:val="24"/>
          <w:szCs w:val="24"/>
        </w:rPr>
        <w:t xml:space="preserve"> b) what are the objects within these spaces contributing to the action, interaction and emotions described?; (c) what else is interacting with space in driving the action described?; and (d) how are the experiences described interdependent with space? After notating and coding the material with these questions in mind, the data was re-</w:t>
      </w:r>
      <w:proofErr w:type="spellStart"/>
      <w:r w:rsidRPr="00DE3C31">
        <w:rPr>
          <w:rFonts w:ascii="Times New Roman"/>
          <w:color w:val="auto"/>
          <w:sz w:val="24"/>
          <w:szCs w:val="24"/>
        </w:rPr>
        <w:t>organised</w:t>
      </w:r>
      <w:proofErr w:type="spellEnd"/>
      <w:r w:rsidRPr="00DE3C31">
        <w:rPr>
          <w:rFonts w:ascii="Times New Roman"/>
          <w:color w:val="auto"/>
          <w:sz w:val="24"/>
          <w:szCs w:val="24"/>
        </w:rPr>
        <w:t xml:space="preserve"> into themes, as well as considered in the light of literature which could help to </w:t>
      </w:r>
      <w:proofErr w:type="spellStart"/>
      <w:r w:rsidRPr="00DE3C31">
        <w:rPr>
          <w:rFonts w:ascii="Times New Roman"/>
          <w:color w:val="auto"/>
          <w:sz w:val="24"/>
          <w:szCs w:val="24"/>
        </w:rPr>
        <w:t>contexualise</w:t>
      </w:r>
      <w:proofErr w:type="spellEnd"/>
      <w:r w:rsidRPr="00DE3C31">
        <w:rPr>
          <w:rFonts w:ascii="Times New Roman"/>
          <w:color w:val="auto"/>
          <w:sz w:val="24"/>
          <w:szCs w:val="24"/>
        </w:rPr>
        <w:t xml:space="preserve"> the analysis. This process bears most resemblance to a thematic analysis (Braun &amp; Clarke, 2006), in particular one of a more </w:t>
      </w:r>
      <w:r w:rsidRPr="00DE3C31">
        <w:rPr>
          <w:rFonts w:hAnsi="Times New Roman"/>
          <w:color w:val="auto"/>
          <w:sz w:val="24"/>
          <w:szCs w:val="24"/>
        </w:rPr>
        <w:t>‘</w:t>
      </w:r>
      <w:r w:rsidRPr="00DE3C31">
        <w:rPr>
          <w:rFonts w:ascii="Times New Roman"/>
          <w:color w:val="auto"/>
          <w:sz w:val="24"/>
          <w:szCs w:val="24"/>
        </w:rPr>
        <w:t>theoretical</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and </w:t>
      </w:r>
      <w:r w:rsidRPr="00DE3C31">
        <w:rPr>
          <w:rFonts w:hAnsi="Times New Roman"/>
          <w:color w:val="auto"/>
          <w:sz w:val="24"/>
          <w:szCs w:val="24"/>
        </w:rPr>
        <w:t>‘</w:t>
      </w:r>
      <w:r w:rsidRPr="00DE3C31">
        <w:rPr>
          <w:rFonts w:ascii="Times New Roman"/>
          <w:color w:val="auto"/>
          <w:sz w:val="24"/>
          <w:szCs w:val="24"/>
          <w:lang w:val="nl-NL"/>
        </w:rPr>
        <w:t>latent</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persuasion (rather than </w:t>
      </w:r>
      <w:r w:rsidRPr="00DE3C31">
        <w:rPr>
          <w:rFonts w:hAnsi="Times New Roman"/>
          <w:color w:val="auto"/>
          <w:sz w:val="24"/>
          <w:szCs w:val="24"/>
        </w:rPr>
        <w:t>‘</w:t>
      </w:r>
      <w:r w:rsidRPr="00DE3C31">
        <w:rPr>
          <w:rFonts w:ascii="Times New Roman"/>
          <w:color w:val="auto"/>
          <w:sz w:val="24"/>
          <w:szCs w:val="24"/>
        </w:rPr>
        <w:t>inductive</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and </w:t>
      </w:r>
      <w:r w:rsidRPr="00DE3C31">
        <w:rPr>
          <w:rFonts w:hAnsi="Times New Roman"/>
          <w:color w:val="auto"/>
          <w:sz w:val="24"/>
          <w:szCs w:val="24"/>
        </w:rPr>
        <w:t>‘</w:t>
      </w:r>
      <w:r w:rsidRPr="00DE3C31">
        <w:rPr>
          <w:rFonts w:ascii="Times New Roman"/>
          <w:color w:val="auto"/>
          <w:sz w:val="24"/>
          <w:szCs w:val="24"/>
        </w:rPr>
        <w:t>semantic</w:t>
      </w:r>
      <w:r w:rsidRPr="00DE3C31">
        <w:rPr>
          <w:rFonts w:hAnsi="Times New Roman"/>
          <w:color w:val="auto"/>
          <w:sz w:val="24"/>
          <w:szCs w:val="24"/>
          <w:lang w:val="fr-FR"/>
        </w:rPr>
        <w:t>’</w:t>
      </w:r>
      <w:r w:rsidRPr="00DE3C31">
        <w:rPr>
          <w:rFonts w:ascii="Times New Roman"/>
          <w:color w:val="auto"/>
          <w:sz w:val="24"/>
          <w:szCs w:val="24"/>
        </w:rPr>
        <w:t>).</w:t>
      </w:r>
    </w:p>
    <w:p xmlns:wp14="http://schemas.microsoft.com/office/word/2010/wordml" w:rsidRPr="00DE3C31" w:rsidR="00110742" w:rsidRDefault="00E3580F" w14:paraId="5887B315" wp14:textId="77777777">
      <w:pPr>
        <w:pStyle w:val="Default"/>
        <w:tabs>
          <w:tab w:val="left" w:pos="720"/>
          <w:tab w:val="left" w:pos="1440"/>
          <w:tab w:val="left" w:pos="2160"/>
          <w:tab w:val="left" w:pos="2880"/>
          <w:tab w:val="left" w:pos="3600"/>
          <w:tab w:val="left" w:pos="4320"/>
        </w:tabs>
        <w:spacing w:line="456" w:lineRule="auto"/>
        <w:ind w:firstLine="360"/>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To guide the analysis theoretically, we identified key theoretical assumptions which underlay the ways the data was approached in this project. These were: a) spaces are understood as dynamic and productive, rather than being merely a static backdrop for people</w:t>
      </w:r>
      <w:r w:rsidRPr="00DE3C31">
        <w:rPr>
          <w:rFonts w:hAnsi="Times New Roman"/>
          <w:color w:val="auto"/>
          <w:sz w:val="24"/>
          <w:szCs w:val="24"/>
          <w:lang w:val="fr-FR"/>
        </w:rPr>
        <w:t>’</w:t>
      </w:r>
      <w:r w:rsidRPr="00DE3C31">
        <w:rPr>
          <w:rFonts w:ascii="Times New Roman"/>
          <w:color w:val="auto"/>
          <w:sz w:val="24"/>
          <w:szCs w:val="24"/>
        </w:rPr>
        <w:t xml:space="preserve">s interactions and experiences (influenced by human geography theory, particularly Doreen Massey, 1994); b) objects are understood as potentially meaningful </w:t>
      </w:r>
      <w:r w:rsidRPr="00DE3C31">
        <w:rPr>
          <w:rFonts w:hAnsi="Times New Roman"/>
          <w:color w:val="auto"/>
          <w:sz w:val="24"/>
          <w:szCs w:val="24"/>
        </w:rPr>
        <w:t>‘</w:t>
      </w:r>
      <w:r w:rsidRPr="00DE3C31">
        <w:rPr>
          <w:rFonts w:ascii="Times New Roman"/>
          <w:color w:val="auto"/>
          <w:sz w:val="24"/>
          <w:szCs w:val="24"/>
          <w:lang w:val="fr-FR"/>
        </w:rPr>
        <w:t>participants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w:t>
      </w:r>
      <w:proofErr w:type="spellStart"/>
      <w:r w:rsidRPr="00DE3C31">
        <w:rPr>
          <w:rFonts w:ascii="Times New Roman"/>
          <w:color w:val="auto"/>
          <w:sz w:val="24"/>
          <w:szCs w:val="24"/>
        </w:rPr>
        <w:t>Latour</w:t>
      </w:r>
      <w:proofErr w:type="spellEnd"/>
      <w:r w:rsidRPr="00DE3C31">
        <w:rPr>
          <w:rFonts w:ascii="Times New Roman"/>
          <w:color w:val="auto"/>
          <w:sz w:val="24"/>
          <w:szCs w:val="24"/>
        </w:rPr>
        <w:t>, 2005) in experiences, both in terms of having been made meaningful by people and within culture, and also being actively used by people when constructing the meaning of their ongoing experiences in the world (</w:t>
      </w:r>
      <w:proofErr w:type="spellStart"/>
      <w:r w:rsidRPr="00DE3C31">
        <w:rPr>
          <w:rFonts w:ascii="Times New Roman"/>
          <w:color w:val="auto"/>
          <w:sz w:val="24"/>
          <w:szCs w:val="24"/>
        </w:rPr>
        <w:t>Latour</w:t>
      </w:r>
      <w:proofErr w:type="spellEnd"/>
      <w:r w:rsidRPr="00DE3C31">
        <w:rPr>
          <w:rFonts w:ascii="Times New Roman"/>
          <w:color w:val="auto"/>
          <w:sz w:val="24"/>
          <w:szCs w:val="24"/>
        </w:rPr>
        <w:t xml:space="preserve">, 2005; </w:t>
      </w:r>
      <w:proofErr w:type="spellStart"/>
      <w:r w:rsidRPr="00DE3C31">
        <w:rPr>
          <w:rFonts w:ascii="Times New Roman"/>
          <w:color w:val="auto"/>
          <w:sz w:val="24"/>
          <w:szCs w:val="24"/>
        </w:rPr>
        <w:t>Serres</w:t>
      </w:r>
      <w:proofErr w:type="spellEnd"/>
      <w:r w:rsidRPr="00DE3C31">
        <w:rPr>
          <w:rFonts w:ascii="Times New Roman"/>
          <w:color w:val="auto"/>
          <w:sz w:val="24"/>
          <w:szCs w:val="24"/>
        </w:rPr>
        <w:t xml:space="preserve">, 2000; Brown, 2001; 2010; Reavey, 2010; </w:t>
      </w:r>
      <w:proofErr w:type="spellStart"/>
      <w:r w:rsidRPr="00DE3C31">
        <w:rPr>
          <w:rFonts w:ascii="Times New Roman"/>
          <w:color w:val="auto"/>
          <w:sz w:val="24"/>
          <w:szCs w:val="24"/>
        </w:rPr>
        <w:t>Cromby</w:t>
      </w:r>
      <w:proofErr w:type="spellEnd"/>
      <w:r w:rsidRPr="00DE3C31">
        <w:rPr>
          <w:rFonts w:ascii="Times New Roman"/>
          <w:color w:val="auto"/>
          <w:sz w:val="24"/>
          <w:szCs w:val="24"/>
        </w:rPr>
        <w:t xml:space="preserve">, 2004; </w:t>
      </w:r>
      <w:proofErr w:type="spellStart"/>
      <w:r w:rsidRPr="00DE3C31">
        <w:rPr>
          <w:rFonts w:ascii="Times New Roman"/>
          <w:color w:val="auto"/>
          <w:sz w:val="24"/>
          <w:szCs w:val="24"/>
        </w:rPr>
        <w:t>Burkitt</w:t>
      </w:r>
      <w:proofErr w:type="spellEnd"/>
      <w:r w:rsidRPr="00DE3C31">
        <w:rPr>
          <w:rFonts w:ascii="Times New Roman"/>
          <w:color w:val="auto"/>
          <w:sz w:val="24"/>
          <w:szCs w:val="24"/>
        </w:rPr>
        <w:t xml:space="preserve">, 1999). These theoretical interests meant that we were </w:t>
      </w:r>
      <w:proofErr w:type="spellStart"/>
      <w:r w:rsidRPr="00DE3C31">
        <w:rPr>
          <w:rFonts w:ascii="Times New Roman"/>
          <w:color w:val="auto"/>
          <w:sz w:val="24"/>
          <w:szCs w:val="24"/>
        </w:rPr>
        <w:t>focussed</w:t>
      </w:r>
      <w:proofErr w:type="spellEnd"/>
      <w:r w:rsidRPr="00DE3C31">
        <w:rPr>
          <w:rFonts w:ascii="Times New Roman"/>
          <w:color w:val="auto"/>
          <w:sz w:val="24"/>
          <w:szCs w:val="24"/>
        </w:rPr>
        <w:t xml:space="preserve">, when reading the data, on the material aspects of the accounts provided by participants, as well being convinced that these material aspects were psychologically important. </w:t>
      </w:r>
    </w:p>
    <w:p xmlns:wp14="http://schemas.microsoft.com/office/word/2010/wordml" w:rsidRPr="00DE3C31" w:rsidR="00110742" w:rsidRDefault="00110742" w14:paraId="16869B1A" wp14:textId="77777777">
      <w:pPr>
        <w:pStyle w:val="Default"/>
        <w:tabs>
          <w:tab w:val="left" w:pos="720"/>
          <w:tab w:val="left" w:pos="1440"/>
          <w:tab w:val="left" w:pos="2160"/>
          <w:tab w:val="left" w:pos="2880"/>
          <w:tab w:val="left" w:pos="3600"/>
          <w:tab w:val="left" w:pos="4320"/>
        </w:tabs>
        <w:spacing w:line="456" w:lineRule="auto"/>
        <w:jc w:val="both"/>
        <w:rPr>
          <w:rFonts w:ascii="Times New Roman Bold" w:hAnsi="Times New Roman Bold" w:eastAsia="Times New Roman Bold" w:cs="Times New Roman Bold"/>
          <w:color w:val="auto"/>
          <w:sz w:val="24"/>
          <w:szCs w:val="24"/>
        </w:rPr>
      </w:pPr>
    </w:p>
    <w:p xmlns:wp14="http://schemas.microsoft.com/office/word/2010/wordml" w:rsidRPr="00DE3C31" w:rsidR="00110742" w:rsidRDefault="00E3580F" w14:paraId="2BCB342A"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b/>
          <w:bCs/>
          <w:i/>
          <w:iCs/>
          <w:color w:val="auto"/>
          <w:sz w:val="24"/>
          <w:szCs w:val="24"/>
        </w:rPr>
      </w:pPr>
      <w:r w:rsidRPr="00DE3C31">
        <w:rPr>
          <w:rFonts w:ascii="Times New Roman Bold"/>
          <w:color w:val="auto"/>
          <w:sz w:val="24"/>
          <w:szCs w:val="24"/>
        </w:rPr>
        <w:t>3. Analysis</w:t>
      </w:r>
    </w:p>
    <w:p xmlns:wp14="http://schemas.microsoft.com/office/word/2010/wordml" w:rsidRPr="00DE3C31" w:rsidR="004F1113" w:rsidP="004F1113" w:rsidRDefault="00E3580F" w14:paraId="46078F1C" wp14:textId="77777777">
      <w:pPr>
        <w:pStyle w:val="Default"/>
        <w:tabs>
          <w:tab w:val="left" w:pos="720"/>
          <w:tab w:val="left" w:pos="1440"/>
          <w:tab w:val="left" w:pos="2160"/>
          <w:tab w:val="left" w:pos="2880"/>
          <w:tab w:val="left" w:pos="3600"/>
          <w:tab w:val="left" w:pos="4320"/>
        </w:tabs>
        <w:spacing w:line="456" w:lineRule="auto"/>
        <w:jc w:val="both"/>
        <w:rPr>
          <w:rFonts w:ascii="Times New Roman Bold" w:hAnsi="Times New Roman Bold" w:eastAsia="Times New Roman Bold" w:cs="Times New Roman Bold"/>
          <w:color w:val="auto"/>
          <w:sz w:val="24"/>
          <w:szCs w:val="24"/>
        </w:rPr>
      </w:pPr>
      <w:r w:rsidRPr="00DE3C31">
        <w:rPr>
          <w:rFonts w:ascii="Times New Roman"/>
          <w:color w:val="auto"/>
          <w:sz w:val="24"/>
          <w:szCs w:val="24"/>
        </w:rPr>
        <w:t xml:space="preserve">Of the multitude of experiences which could be covered by the term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which were referred to in the accounts gathered for this research, we have here </w:t>
      </w:r>
      <w:r w:rsidRPr="00DE3C31" w:rsidR="004F1113">
        <w:rPr>
          <w:rFonts w:ascii="Times New Roman"/>
          <w:color w:val="auto"/>
          <w:sz w:val="24"/>
          <w:szCs w:val="24"/>
        </w:rPr>
        <w:t>focused</w:t>
      </w:r>
      <w:r w:rsidRPr="00DE3C31">
        <w:rPr>
          <w:rFonts w:ascii="Times New Roman"/>
          <w:color w:val="auto"/>
          <w:sz w:val="24"/>
          <w:szCs w:val="24"/>
        </w:rPr>
        <w:t xml:space="preserve"> on two key uses of space recounted by participants.</w:t>
      </w:r>
      <w:r w:rsidRPr="00DE3C31" w:rsidR="00217F6E">
        <w:rPr>
          <w:rFonts w:ascii="Times New Roman"/>
          <w:color w:val="auto"/>
          <w:sz w:val="24"/>
          <w:szCs w:val="24"/>
        </w:rPr>
        <w:t xml:space="preserve"> We have defined as </w:t>
      </w:r>
      <w:r w:rsidRPr="00DE3C31" w:rsidR="00217F6E">
        <w:rPr>
          <w:rFonts w:ascii="Times New Roman"/>
          <w:color w:val="auto"/>
          <w:sz w:val="24"/>
          <w:szCs w:val="24"/>
        </w:rPr>
        <w:t>‘</w:t>
      </w:r>
      <w:r w:rsidRPr="00DE3C31" w:rsidR="00217F6E">
        <w:rPr>
          <w:rFonts w:ascii="Times New Roman"/>
          <w:color w:val="auto"/>
          <w:sz w:val="24"/>
          <w:szCs w:val="24"/>
        </w:rPr>
        <w:t>crisis</w:t>
      </w:r>
      <w:r w:rsidRPr="00DE3C31" w:rsidR="00217F6E">
        <w:rPr>
          <w:rFonts w:ascii="Times New Roman"/>
          <w:color w:val="auto"/>
          <w:sz w:val="24"/>
          <w:szCs w:val="24"/>
        </w:rPr>
        <w:t>’</w:t>
      </w:r>
      <w:r w:rsidRPr="00DE3C31" w:rsidR="00217F6E">
        <w:rPr>
          <w:rFonts w:ascii="Times New Roman"/>
          <w:color w:val="auto"/>
          <w:sz w:val="24"/>
          <w:szCs w:val="24"/>
        </w:rPr>
        <w:t xml:space="preserve"> either those experiences explicitly described in this way </w:t>
      </w:r>
      <w:r w:rsidRPr="00DE3C31" w:rsidR="00217F6E">
        <w:rPr>
          <w:rFonts w:ascii="Times New Roman"/>
          <w:color w:val="auto"/>
          <w:sz w:val="24"/>
          <w:szCs w:val="24"/>
        </w:rPr>
        <w:lastRenderedPageBreak/>
        <w:t xml:space="preserve">by participants, or looked at episodes which describe acute experiences where usual functioning was disrupted, in line with the definition of crisis given above. In the autobiographies, these tended to be episodes which precipitated contact with mental health services. </w:t>
      </w:r>
      <w:r w:rsidRPr="00DE3C31" w:rsidR="008775EA">
        <w:rPr>
          <w:rFonts w:ascii="Times New Roman"/>
          <w:color w:val="auto"/>
          <w:sz w:val="24"/>
          <w:szCs w:val="24"/>
        </w:rPr>
        <w:t xml:space="preserve"> </w:t>
      </w:r>
      <w:r w:rsidRPr="00DE3C31">
        <w:rPr>
          <w:rFonts w:ascii="Times New Roman"/>
          <w:color w:val="auto"/>
          <w:sz w:val="24"/>
          <w:szCs w:val="24"/>
        </w:rPr>
        <w:t xml:space="preserve">It is important to note that </w:t>
      </w:r>
      <w:r w:rsidRPr="00DE3C31" w:rsidR="00217F6E">
        <w:rPr>
          <w:rFonts w:ascii="Times New Roman"/>
          <w:color w:val="auto"/>
          <w:sz w:val="24"/>
          <w:szCs w:val="24"/>
        </w:rPr>
        <w:t>the incidents focused on here</w:t>
      </w:r>
      <w:r w:rsidRPr="00DE3C31">
        <w:rPr>
          <w:rFonts w:ascii="Times New Roman"/>
          <w:color w:val="auto"/>
          <w:sz w:val="24"/>
          <w:szCs w:val="24"/>
        </w:rPr>
        <w:t xml:space="preserve"> are not definitive descriptions of the</w:t>
      </w:r>
      <w:r w:rsidRPr="00DE3C31" w:rsidR="001D4AE0">
        <w:rPr>
          <w:rFonts w:ascii="Times New Roman"/>
          <w:color w:val="auto"/>
          <w:sz w:val="24"/>
          <w:szCs w:val="24"/>
        </w:rPr>
        <w:t xml:space="preserve"> full range</w:t>
      </w:r>
      <w:r w:rsidRPr="00DE3C31">
        <w:rPr>
          <w:rFonts w:ascii="Times New Roman"/>
          <w:color w:val="auto"/>
          <w:sz w:val="24"/>
          <w:szCs w:val="24"/>
        </w:rPr>
        <w:t xml:space="preserve"> of experiences of crisis, or indeed even of the entirety of the experiences described by each participant. They are instead taken as potentially illuminating cases which highlight the complex and manifold relationships between space, distress and movement. The first set of accounts here focus on instances where participants described going out of the house when experiencing crisis. These tended to also be participants and authors who described experiences such as hearing voices, visions, intensely elevated mood, and/or unusual belief systems, which would often lead to a psychotic diagnosis. It is not, however, the case that all participants with </w:t>
      </w:r>
      <w:r w:rsidRPr="00DE3C31" w:rsidR="004F1113">
        <w:rPr>
          <w:rFonts w:ascii="Times New Roman"/>
          <w:color w:val="auto"/>
          <w:sz w:val="24"/>
          <w:szCs w:val="24"/>
        </w:rPr>
        <w:t xml:space="preserve">these experiences described this pattern of movement, but this analysis will focus on the incidents when psychotic experiences </w:t>
      </w:r>
      <w:r w:rsidRPr="00DE3C31" w:rsidR="004F1113">
        <w:rPr>
          <w:rFonts w:ascii="Times New Roman"/>
          <w:i/>
          <w:color w:val="auto"/>
          <w:sz w:val="24"/>
          <w:szCs w:val="24"/>
        </w:rPr>
        <w:t>was</w:t>
      </w:r>
      <w:r w:rsidRPr="00DE3C31" w:rsidR="004F1113">
        <w:rPr>
          <w:rFonts w:ascii="Times New Roman"/>
          <w:color w:val="auto"/>
          <w:sz w:val="24"/>
          <w:szCs w:val="24"/>
        </w:rPr>
        <w:t xml:space="preserve"> paired with a movement outdoors, and examine the reasons why this kind of experience and pattern of movement might go together. The second set of accounts are those where participants describe instead moving inside, to the home. These tended to be participants who described experiences of intense worry or prolonged low mood, which tend to lead to diagnoses of depression and/or anxiety disorders. These categories are not intended to be prescriptive, but instead are ways to explore how particular experiences of distress and madness might intersect with particular patterns of movement and uses of space. There were participants and authors who described differing practices than those outlined below, so this analysis is also not intended to be exhaustive, but illustrative. These experiences have been considered together to also illustrate how these seemingly opposing sets of </w:t>
      </w:r>
      <w:proofErr w:type="spellStart"/>
      <w:r w:rsidRPr="00DE3C31" w:rsidR="004F1113">
        <w:rPr>
          <w:rFonts w:ascii="Times New Roman"/>
          <w:color w:val="auto"/>
          <w:sz w:val="24"/>
          <w:szCs w:val="24"/>
        </w:rPr>
        <w:t>behaviour</w:t>
      </w:r>
      <w:proofErr w:type="spellEnd"/>
      <w:r w:rsidRPr="00DE3C31" w:rsidR="004F1113">
        <w:rPr>
          <w:rFonts w:ascii="Times New Roman"/>
          <w:color w:val="auto"/>
          <w:sz w:val="24"/>
          <w:szCs w:val="24"/>
        </w:rPr>
        <w:t xml:space="preserve"> (out or in) can be seen as being driven by similar concerns: of finding space to breathe, stretch out, in relation to overwhelming and oppressive experiences, and to seek feelings of improved agency and safety. </w:t>
      </w:r>
    </w:p>
    <w:p xmlns:wp14="http://schemas.microsoft.com/office/word/2010/wordml" w:rsidRPr="00DE3C31" w:rsidR="00110742" w:rsidRDefault="00110742" w14:paraId="22E47DDB" wp14:textId="77777777">
      <w:pPr>
        <w:pStyle w:val="Default"/>
        <w:tabs>
          <w:tab w:val="left" w:pos="720"/>
          <w:tab w:val="left" w:pos="1440"/>
          <w:tab w:val="left" w:pos="2160"/>
          <w:tab w:val="left" w:pos="2880"/>
          <w:tab w:val="left" w:pos="3600"/>
          <w:tab w:val="left" w:pos="4320"/>
        </w:tabs>
        <w:spacing w:line="456" w:lineRule="auto"/>
        <w:jc w:val="both"/>
        <w:rPr>
          <w:rFonts w:ascii="Times New Roman Bold" w:hAnsi="Times New Roman Bold" w:eastAsia="Times New Roman Bold" w:cs="Times New Roman Bold"/>
          <w:color w:val="auto"/>
          <w:sz w:val="24"/>
          <w:szCs w:val="24"/>
        </w:rPr>
      </w:pPr>
    </w:p>
    <w:p xmlns:wp14="http://schemas.microsoft.com/office/word/2010/wordml" w:rsidRPr="00DE3C31" w:rsidR="00110742" w:rsidRDefault="00E3580F" w14:paraId="06AF64E8" wp14:textId="77777777">
      <w:pPr>
        <w:pStyle w:val="Default"/>
        <w:tabs>
          <w:tab w:val="left" w:pos="720"/>
          <w:tab w:val="left" w:pos="1440"/>
          <w:tab w:val="left" w:pos="2160"/>
          <w:tab w:val="left" w:pos="2880"/>
          <w:tab w:val="left" w:pos="3600"/>
          <w:tab w:val="left" w:pos="4320"/>
        </w:tabs>
        <w:spacing w:line="456" w:lineRule="auto"/>
        <w:jc w:val="both"/>
        <w:rPr>
          <w:rFonts w:ascii="Times New Roman Bold" w:hAnsi="Times New Roman Bold" w:eastAsia="Times New Roman Bold" w:cs="Times New Roman Bold"/>
          <w:color w:val="auto"/>
          <w:sz w:val="24"/>
          <w:szCs w:val="24"/>
        </w:rPr>
      </w:pPr>
      <w:r w:rsidRPr="00DE3C31">
        <w:rPr>
          <w:rFonts w:ascii="Times New Roman Bold"/>
          <w:color w:val="auto"/>
          <w:sz w:val="24"/>
          <w:szCs w:val="24"/>
        </w:rPr>
        <w:t xml:space="preserve">3.1 Seeking fluid possibility: Agency and movement in outside space. </w:t>
      </w:r>
    </w:p>
    <w:p xmlns:wp14="http://schemas.microsoft.com/office/word/2010/wordml" w:rsidRPr="00DE3C31" w:rsidR="00110742" w:rsidRDefault="00E3580F" w14:paraId="1C1379C5" wp14:textId="77777777">
      <w:pPr>
        <w:pStyle w:val="Default"/>
        <w:tabs>
          <w:tab w:val="left" w:pos="720"/>
          <w:tab w:val="left" w:pos="1440"/>
          <w:tab w:val="left" w:pos="2160"/>
          <w:tab w:val="left" w:pos="2880"/>
          <w:tab w:val="left" w:pos="3600"/>
          <w:tab w:val="left" w:pos="4320"/>
        </w:tabs>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One striking aspect of th</w:t>
      </w:r>
      <w:r w:rsidRPr="00DE3C31" w:rsidR="00131F90">
        <w:rPr>
          <w:rFonts w:ascii="Times New Roman"/>
          <w:color w:val="auto"/>
          <w:sz w:val="24"/>
          <w:szCs w:val="24"/>
        </w:rPr>
        <w:t xml:space="preserve">e </w:t>
      </w:r>
      <w:r w:rsidRPr="00DE3C31">
        <w:rPr>
          <w:rFonts w:ascii="Times New Roman"/>
          <w:color w:val="auto"/>
          <w:sz w:val="24"/>
          <w:szCs w:val="24"/>
        </w:rPr>
        <w:t xml:space="preserve">many of the descriptions of psychotic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lang w:val="fr-FR"/>
        </w:rPr>
        <w:t>’</w:t>
      </w:r>
      <w:r w:rsidRPr="00DE3C31">
        <w:rPr>
          <w:rFonts w:ascii="Times New Roman"/>
          <w:color w:val="auto"/>
          <w:sz w:val="24"/>
          <w:szCs w:val="24"/>
          <w:lang w:val="fr-FR"/>
        </w:rPr>
        <w:t xml:space="preserve">, in </w:t>
      </w:r>
      <w:proofErr w:type="spellStart"/>
      <w:r w:rsidRPr="00DE3C31">
        <w:rPr>
          <w:rFonts w:ascii="Times New Roman"/>
          <w:color w:val="auto"/>
          <w:sz w:val="24"/>
          <w:szCs w:val="24"/>
          <w:lang w:val="fr-FR"/>
        </w:rPr>
        <w:t>both</w:t>
      </w:r>
      <w:proofErr w:type="spellEnd"/>
      <w:r w:rsidRPr="00DE3C31">
        <w:rPr>
          <w:rFonts w:ascii="Times New Roman"/>
          <w:color w:val="auto"/>
          <w:sz w:val="24"/>
          <w:szCs w:val="24"/>
          <w:lang w:val="fr-FR"/>
        </w:rPr>
        <w:t xml:space="preserve"> sets of data,</w:t>
      </w:r>
      <w:r w:rsidRPr="00DE3C31">
        <w:rPr>
          <w:rFonts w:ascii="Times New Roman"/>
          <w:color w:val="auto"/>
          <w:sz w:val="24"/>
          <w:szCs w:val="24"/>
        </w:rPr>
        <w:t xml:space="preserve"> was how active these experiences often were. Madness is often described as a metaphorical or emotional </w:t>
      </w:r>
      <w:r w:rsidRPr="00DE3C31">
        <w:rPr>
          <w:rFonts w:hAnsi="Times New Roman"/>
          <w:color w:val="auto"/>
          <w:sz w:val="24"/>
          <w:szCs w:val="24"/>
        </w:rPr>
        <w:t>‘</w:t>
      </w:r>
      <w:proofErr w:type="spellStart"/>
      <w:r w:rsidRPr="00DE3C31">
        <w:rPr>
          <w:rFonts w:ascii="Times New Roman"/>
          <w:color w:val="auto"/>
          <w:sz w:val="24"/>
          <w:szCs w:val="24"/>
          <w:lang w:val="fr-FR"/>
        </w:rPr>
        <w:t>journey</w:t>
      </w:r>
      <w:proofErr w:type="spellEnd"/>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(e.g., Laing, 1960), but multiple participants here described physical, literal journeys, describing </w:t>
      </w:r>
      <w:r w:rsidRPr="00DE3C31">
        <w:rPr>
          <w:rFonts w:ascii="Times New Roman"/>
          <w:color w:val="auto"/>
          <w:sz w:val="24"/>
          <w:szCs w:val="24"/>
        </w:rPr>
        <w:lastRenderedPageBreak/>
        <w:t xml:space="preserve">their periods of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or </w:t>
      </w:r>
      <w:r w:rsidRPr="00DE3C31">
        <w:rPr>
          <w:rFonts w:hAnsi="Times New Roman"/>
          <w:color w:val="auto"/>
          <w:sz w:val="24"/>
          <w:szCs w:val="24"/>
        </w:rPr>
        <w:t>‘</w:t>
      </w:r>
      <w:r w:rsidRPr="00DE3C31">
        <w:rPr>
          <w:rFonts w:ascii="Times New Roman"/>
          <w:color w:val="auto"/>
          <w:sz w:val="24"/>
          <w:szCs w:val="24"/>
        </w:rPr>
        <w:t>high</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as </w:t>
      </w:r>
      <w:r w:rsidRPr="00DE3C31" w:rsidR="001D4AE0">
        <w:rPr>
          <w:rFonts w:ascii="Times New Roman"/>
          <w:color w:val="auto"/>
          <w:sz w:val="24"/>
          <w:szCs w:val="24"/>
        </w:rPr>
        <w:t xml:space="preserve">often </w:t>
      </w:r>
      <w:r w:rsidRPr="00DE3C31">
        <w:rPr>
          <w:rFonts w:ascii="Times New Roman"/>
          <w:color w:val="auto"/>
          <w:sz w:val="24"/>
          <w:szCs w:val="24"/>
        </w:rPr>
        <w:t xml:space="preserve">being ones where they were out of the house, actively engaging others, travelling across towns, cities and countryside. While we do not wish to make the claim that movement outside is a necessary outcome of psychotic experiences, which are of course hugely </w:t>
      </w:r>
      <w:proofErr w:type="spellStart"/>
      <w:r w:rsidRPr="00DE3C31">
        <w:rPr>
          <w:rFonts w:ascii="Times New Roman"/>
          <w:color w:val="auto"/>
          <w:sz w:val="24"/>
          <w:szCs w:val="24"/>
        </w:rPr>
        <w:t>heterogenous</w:t>
      </w:r>
      <w:proofErr w:type="spellEnd"/>
      <w:r w:rsidRPr="00DE3C31">
        <w:rPr>
          <w:rFonts w:ascii="Times New Roman"/>
          <w:color w:val="auto"/>
          <w:sz w:val="24"/>
          <w:szCs w:val="24"/>
        </w:rPr>
        <w:t xml:space="preserve"> in nature (</w:t>
      </w:r>
      <w:proofErr w:type="spellStart"/>
      <w:r w:rsidRPr="00DE3C31">
        <w:rPr>
          <w:rFonts w:ascii="Times New Roman"/>
          <w:color w:val="auto"/>
          <w:sz w:val="24"/>
          <w:szCs w:val="24"/>
        </w:rPr>
        <w:t>Bentall</w:t>
      </w:r>
      <w:proofErr w:type="spellEnd"/>
      <w:r w:rsidRPr="00DE3C31">
        <w:rPr>
          <w:rFonts w:ascii="Times New Roman"/>
          <w:color w:val="auto"/>
          <w:sz w:val="24"/>
          <w:szCs w:val="24"/>
        </w:rPr>
        <w:t xml:space="preserve">, 2003; </w:t>
      </w:r>
      <w:proofErr w:type="spellStart"/>
      <w:r w:rsidRPr="00DE3C31">
        <w:rPr>
          <w:rFonts w:ascii="Times New Roman"/>
          <w:color w:val="auto"/>
          <w:sz w:val="24"/>
          <w:szCs w:val="24"/>
        </w:rPr>
        <w:t>Romme</w:t>
      </w:r>
      <w:proofErr w:type="spellEnd"/>
      <w:r w:rsidRPr="00DE3C31">
        <w:rPr>
          <w:rFonts w:ascii="Times New Roman"/>
          <w:color w:val="auto"/>
          <w:sz w:val="24"/>
          <w:szCs w:val="24"/>
        </w:rPr>
        <w:t xml:space="preserve">, Escher, Dillon, </w:t>
      </w:r>
      <w:proofErr w:type="spellStart"/>
      <w:r w:rsidRPr="00DE3C31">
        <w:rPr>
          <w:rFonts w:ascii="Times New Roman"/>
          <w:color w:val="auto"/>
          <w:sz w:val="24"/>
          <w:szCs w:val="24"/>
        </w:rPr>
        <w:t>Corstens</w:t>
      </w:r>
      <w:proofErr w:type="spellEnd"/>
      <w:r w:rsidRPr="00DE3C31">
        <w:rPr>
          <w:rFonts w:ascii="Times New Roman"/>
          <w:color w:val="auto"/>
          <w:sz w:val="24"/>
          <w:szCs w:val="24"/>
        </w:rPr>
        <w:t xml:space="preserve"> &amp; Morris, 2009) this was still </w:t>
      </w:r>
      <w:proofErr w:type="spellStart"/>
      <w:r w:rsidRPr="00DE3C31">
        <w:rPr>
          <w:rFonts w:ascii="Times New Roman"/>
          <w:color w:val="auto"/>
          <w:sz w:val="24"/>
          <w:szCs w:val="24"/>
        </w:rPr>
        <w:t>behaviour</w:t>
      </w:r>
      <w:proofErr w:type="spellEnd"/>
      <w:r w:rsidRPr="00DE3C31">
        <w:rPr>
          <w:rFonts w:ascii="Times New Roman"/>
          <w:color w:val="auto"/>
          <w:sz w:val="24"/>
          <w:szCs w:val="24"/>
        </w:rPr>
        <w:t xml:space="preserve"> which was described with striking regularity. Jimmy, author of </w:t>
      </w:r>
      <w:r w:rsidRPr="00DE3C31">
        <w:rPr>
          <w:rFonts w:hAnsi="Times New Roman"/>
          <w:color w:val="auto"/>
          <w:sz w:val="24"/>
          <w:szCs w:val="24"/>
        </w:rPr>
        <w:t>‘</w:t>
      </w:r>
      <w:r w:rsidRPr="00DE3C31">
        <w:rPr>
          <w:rFonts w:ascii="Times New Roman"/>
          <w:color w:val="auto"/>
          <w:sz w:val="24"/>
          <w:szCs w:val="24"/>
        </w:rPr>
        <w:t>I Thought I Was the King of Scotland</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lang w:val="fr-FR"/>
        </w:rPr>
        <w:t>(2008)</w:t>
      </w:r>
      <w:r w:rsidRPr="00DE3C31">
        <w:rPr>
          <w:rFonts w:ascii="Times New Roman"/>
          <w:color w:val="auto"/>
          <w:sz w:val="24"/>
          <w:szCs w:val="24"/>
        </w:rPr>
        <w:t xml:space="preserve">, for instance, described one such period of </w:t>
      </w:r>
      <w:r w:rsidRPr="00DE3C31">
        <w:rPr>
          <w:rFonts w:hAnsi="Times New Roman"/>
          <w:color w:val="auto"/>
          <w:sz w:val="24"/>
          <w:szCs w:val="24"/>
        </w:rPr>
        <w:t>‘</w:t>
      </w:r>
      <w:r w:rsidRPr="00DE3C31">
        <w:rPr>
          <w:rFonts w:ascii="Times New Roman"/>
          <w:color w:val="auto"/>
          <w:sz w:val="24"/>
          <w:szCs w:val="24"/>
        </w:rPr>
        <w:t>high</w:t>
      </w:r>
      <w:r w:rsidRPr="00DE3C31">
        <w:rPr>
          <w:rFonts w:hAnsi="Times New Roman"/>
          <w:color w:val="auto"/>
          <w:sz w:val="24"/>
          <w:szCs w:val="24"/>
          <w:lang w:val="fr-FR"/>
        </w:rPr>
        <w:t>’</w:t>
      </w:r>
      <w:r w:rsidRPr="00DE3C31">
        <w:rPr>
          <w:rFonts w:ascii="Times New Roman"/>
          <w:color w:val="auto"/>
          <w:sz w:val="24"/>
          <w:szCs w:val="24"/>
          <w:lang w:val="fr-FR"/>
        </w:rPr>
        <w:t xml:space="preserve">. This </w:t>
      </w:r>
      <w:proofErr w:type="spellStart"/>
      <w:r w:rsidRPr="00DE3C31">
        <w:rPr>
          <w:rFonts w:ascii="Times New Roman"/>
          <w:color w:val="auto"/>
          <w:sz w:val="24"/>
          <w:szCs w:val="24"/>
          <w:lang w:val="fr-FR"/>
        </w:rPr>
        <w:t>episode</w:t>
      </w:r>
      <w:proofErr w:type="spellEnd"/>
      <w:r w:rsidRPr="00DE3C31">
        <w:rPr>
          <w:rFonts w:ascii="Times New Roman"/>
          <w:color w:val="auto"/>
          <w:sz w:val="24"/>
          <w:szCs w:val="24"/>
          <w:lang w:val="fr-FR"/>
        </w:rPr>
        <w:t xml:space="preserve"> </w:t>
      </w:r>
      <w:proofErr w:type="spellStart"/>
      <w:r w:rsidRPr="00DE3C31">
        <w:rPr>
          <w:rFonts w:ascii="Times New Roman"/>
          <w:color w:val="auto"/>
          <w:sz w:val="24"/>
          <w:szCs w:val="24"/>
          <w:lang w:val="fr-FR"/>
        </w:rPr>
        <w:t>was</w:t>
      </w:r>
      <w:proofErr w:type="spellEnd"/>
      <w:r w:rsidRPr="00DE3C31">
        <w:rPr>
          <w:rFonts w:ascii="Times New Roman"/>
          <w:color w:val="auto"/>
          <w:sz w:val="24"/>
          <w:szCs w:val="24"/>
        </w:rPr>
        <w:t xml:space="preserve"> described as being prompted by discovering that someone he had considered a friend (</w:t>
      </w:r>
      <w:r w:rsidRPr="00DE3C31">
        <w:rPr>
          <w:rFonts w:hAnsi="Times New Roman"/>
          <w:color w:val="auto"/>
          <w:sz w:val="24"/>
          <w:szCs w:val="24"/>
        </w:rPr>
        <w:t>‘</w:t>
      </w:r>
      <w:r w:rsidRPr="00DE3C31">
        <w:rPr>
          <w:rFonts w:ascii="Times New Roman"/>
          <w:color w:val="auto"/>
          <w:sz w:val="24"/>
          <w:szCs w:val="24"/>
        </w:rPr>
        <w:t>he</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in the first sentence) had, in the past, spiked Jimmy</w:t>
      </w:r>
      <w:r w:rsidRPr="00DE3C31">
        <w:rPr>
          <w:rFonts w:hAnsi="Times New Roman"/>
          <w:color w:val="auto"/>
          <w:sz w:val="24"/>
          <w:szCs w:val="24"/>
          <w:lang w:val="fr-FR"/>
        </w:rPr>
        <w:t>’</w:t>
      </w:r>
      <w:r w:rsidRPr="00DE3C31">
        <w:rPr>
          <w:rFonts w:ascii="Times New Roman"/>
          <w:color w:val="auto"/>
          <w:sz w:val="24"/>
          <w:szCs w:val="24"/>
        </w:rPr>
        <w:t>s drink, precipitating his second stay on a psychiatric ward:</w:t>
      </w:r>
    </w:p>
    <w:p xmlns:wp14="http://schemas.microsoft.com/office/word/2010/wordml" w:rsidRPr="00DE3C31" w:rsidR="00110742" w:rsidRDefault="00E3580F" w14:paraId="33C8CD4C"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 xml:space="preserve">I got on my bike with my baseball bat down my coat I had no intention of using it but I knew he was my enemy and I just wanted to scare him so he would leave me alone [...] I got off my bike and made my way through the shop floor with the baseball bat still in my coat. I thought I was Grant Mitchell he was in the canteen I shouted him and let him see the baseball bat [...] He </w:t>
      </w:r>
      <w:proofErr w:type="spellStart"/>
      <w:r w:rsidRPr="00DE3C31">
        <w:rPr>
          <w:rFonts w:ascii="Times New Roman"/>
          <w:i/>
          <w:iCs/>
          <w:color w:val="auto"/>
          <w:sz w:val="24"/>
          <w:szCs w:val="24"/>
        </w:rPr>
        <w:t>didn</w:t>
      </w:r>
      <w:proofErr w:type="spellEnd"/>
      <w:r w:rsidRPr="00DE3C31">
        <w:rPr>
          <w:rFonts w:hAnsi="Times New Roman"/>
          <w:i/>
          <w:iCs/>
          <w:color w:val="auto"/>
          <w:sz w:val="24"/>
          <w:szCs w:val="24"/>
          <w:lang w:val="fr-FR"/>
        </w:rPr>
        <w:t>’</w:t>
      </w:r>
      <w:r w:rsidRPr="00DE3C31">
        <w:rPr>
          <w:rFonts w:ascii="Times New Roman"/>
          <w:i/>
          <w:iCs/>
          <w:color w:val="auto"/>
          <w:sz w:val="24"/>
          <w:szCs w:val="24"/>
        </w:rPr>
        <w:t xml:space="preserve">t say a word he looked scared and I felt that I had scared him off for good [...] I went and had my haircut (sic) really short then went into a shop and brought a suit and an orange tie [...] tried my suit on I thought I was Grant Mitchell. I went out that night to The Boot for a drink I had my new suit, shoes and sunglasses on. I sat on the stool at the bar drinking my pint and my best friend came in [...] he </w:t>
      </w:r>
      <w:proofErr w:type="spellStart"/>
      <w:r w:rsidRPr="00DE3C31">
        <w:rPr>
          <w:rFonts w:ascii="Times New Roman"/>
          <w:i/>
          <w:iCs/>
          <w:color w:val="auto"/>
          <w:sz w:val="24"/>
          <w:szCs w:val="24"/>
        </w:rPr>
        <w:t>didn</w:t>
      </w:r>
      <w:proofErr w:type="spellEnd"/>
      <w:r w:rsidRPr="00DE3C31">
        <w:rPr>
          <w:rFonts w:hAnsi="Times New Roman"/>
          <w:i/>
          <w:iCs/>
          <w:color w:val="auto"/>
          <w:sz w:val="24"/>
          <w:szCs w:val="24"/>
          <w:lang w:val="fr-FR"/>
        </w:rPr>
        <w:t>’</w:t>
      </w:r>
      <w:r w:rsidRPr="00DE3C31">
        <w:rPr>
          <w:rFonts w:ascii="Times New Roman"/>
          <w:i/>
          <w:iCs/>
          <w:color w:val="auto"/>
          <w:sz w:val="24"/>
          <w:szCs w:val="24"/>
        </w:rPr>
        <w:t xml:space="preserve">t </w:t>
      </w:r>
      <w:proofErr w:type="spellStart"/>
      <w:r w:rsidRPr="00DE3C31">
        <w:rPr>
          <w:rFonts w:ascii="Times New Roman"/>
          <w:i/>
          <w:iCs/>
          <w:color w:val="auto"/>
          <w:sz w:val="24"/>
          <w:szCs w:val="24"/>
        </w:rPr>
        <w:t>recognise</w:t>
      </w:r>
      <w:proofErr w:type="spellEnd"/>
      <w:r w:rsidRPr="00DE3C31">
        <w:rPr>
          <w:rFonts w:ascii="Times New Roman"/>
          <w:i/>
          <w:iCs/>
          <w:color w:val="auto"/>
          <w:sz w:val="24"/>
          <w:szCs w:val="24"/>
        </w:rPr>
        <w:t xml:space="preserve"> me. I said you have known me for eight years and I kicked his stool and it scared him. I went into the toilets where I saw another one of my close friends and I asked him if he had slept with my key worker [...] I said that I would forgive him and walked out. I felt so good about myself as the highs had started to kick in (p. 30).</w:t>
      </w:r>
    </w:p>
    <w:p xmlns:wp14="http://schemas.microsoft.com/office/word/2010/wordml" w:rsidRPr="00DE3C31" w:rsidR="00110742" w:rsidRDefault="00E3580F" w14:paraId="3F18B85A"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Jimmy</w:t>
      </w:r>
      <w:r w:rsidRPr="00DE3C31">
        <w:rPr>
          <w:rFonts w:hAnsi="Times New Roman"/>
          <w:color w:val="auto"/>
          <w:sz w:val="24"/>
          <w:szCs w:val="24"/>
          <w:lang w:val="fr-FR"/>
        </w:rPr>
        <w:t>’</w:t>
      </w:r>
      <w:r w:rsidRPr="00DE3C31">
        <w:rPr>
          <w:rFonts w:ascii="Times New Roman"/>
          <w:color w:val="auto"/>
          <w:sz w:val="24"/>
          <w:szCs w:val="24"/>
        </w:rPr>
        <w:t xml:space="preserve">s </w:t>
      </w:r>
      <w:r w:rsidRPr="00DE3C31">
        <w:rPr>
          <w:rFonts w:hAnsi="Times New Roman"/>
          <w:color w:val="auto"/>
          <w:sz w:val="24"/>
          <w:szCs w:val="24"/>
        </w:rPr>
        <w:t>‘</w:t>
      </w:r>
      <w:r w:rsidRPr="00DE3C31">
        <w:rPr>
          <w:rFonts w:ascii="Times New Roman"/>
          <w:color w:val="auto"/>
          <w:sz w:val="24"/>
          <w:szCs w:val="24"/>
        </w:rPr>
        <w:t>high</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here seems </w:t>
      </w:r>
      <w:proofErr w:type="spellStart"/>
      <w:r w:rsidRPr="00DE3C31">
        <w:rPr>
          <w:rFonts w:ascii="Times New Roman"/>
          <w:color w:val="auto"/>
          <w:sz w:val="24"/>
          <w:szCs w:val="24"/>
        </w:rPr>
        <w:t>characterised</w:t>
      </w:r>
      <w:proofErr w:type="spellEnd"/>
      <w:r w:rsidRPr="00DE3C31">
        <w:rPr>
          <w:rFonts w:ascii="Times New Roman"/>
          <w:color w:val="auto"/>
          <w:sz w:val="24"/>
          <w:szCs w:val="24"/>
        </w:rPr>
        <w:t xml:space="preserve"> by restless energy, movement and action. Far from only an internal </w:t>
      </w:r>
      <w:r w:rsidRPr="00DE3C31">
        <w:rPr>
          <w:rFonts w:hAnsi="Times New Roman"/>
          <w:color w:val="auto"/>
          <w:sz w:val="24"/>
          <w:szCs w:val="24"/>
        </w:rPr>
        <w:t>‘</w:t>
      </w:r>
      <w:proofErr w:type="spellStart"/>
      <w:r w:rsidRPr="00DE3C31">
        <w:rPr>
          <w:rFonts w:ascii="Times New Roman"/>
          <w:color w:val="auto"/>
          <w:sz w:val="24"/>
          <w:szCs w:val="24"/>
          <w:lang w:val="fr-FR"/>
        </w:rPr>
        <w:t>journey</w:t>
      </w:r>
      <w:proofErr w:type="spellEnd"/>
      <w:r w:rsidRPr="00DE3C31">
        <w:rPr>
          <w:rFonts w:hAnsi="Times New Roman"/>
          <w:color w:val="auto"/>
          <w:sz w:val="24"/>
          <w:szCs w:val="24"/>
          <w:lang w:val="fr-FR"/>
        </w:rPr>
        <w:t>’</w:t>
      </w:r>
      <w:r w:rsidRPr="00DE3C31">
        <w:rPr>
          <w:rFonts w:ascii="Times New Roman"/>
          <w:color w:val="auto"/>
          <w:sz w:val="24"/>
          <w:szCs w:val="24"/>
        </w:rPr>
        <w:t xml:space="preserve">, he recruits multiple sets of people, objects and spaces into his </w:t>
      </w:r>
      <w:r w:rsidRPr="00DE3C31">
        <w:rPr>
          <w:rFonts w:hAnsi="Times New Roman"/>
          <w:color w:val="auto"/>
          <w:sz w:val="24"/>
          <w:szCs w:val="24"/>
        </w:rPr>
        <w:t>‘</w:t>
      </w:r>
      <w:r w:rsidRPr="00DE3C31">
        <w:rPr>
          <w:rFonts w:ascii="Times New Roman"/>
          <w:color w:val="auto"/>
          <w:sz w:val="24"/>
          <w:szCs w:val="24"/>
        </w:rPr>
        <w:t>high</w:t>
      </w:r>
      <w:r w:rsidRPr="00DE3C31">
        <w:rPr>
          <w:rFonts w:hAnsi="Times New Roman"/>
          <w:color w:val="auto"/>
          <w:sz w:val="24"/>
          <w:szCs w:val="24"/>
          <w:lang w:val="fr-FR"/>
        </w:rPr>
        <w:t>’</w:t>
      </w:r>
      <w:r w:rsidRPr="00DE3C31">
        <w:rPr>
          <w:rFonts w:ascii="Times New Roman"/>
          <w:color w:val="auto"/>
          <w:sz w:val="24"/>
          <w:szCs w:val="24"/>
        </w:rPr>
        <w:t>, as he takes on the persona of a symbol of aggressive masculinity, Grant Mitchell, from the British soap opera, EastEnders. Fuelling his adoption of the Grant Mitchell persona can be seen to be the need Jimmy feels to intimidate his former friend, arguably a move which helps Jimmy to regain feelings of agency, strength and masculinity, in the face of his friend</w:t>
      </w:r>
      <w:r w:rsidRPr="00DE3C31">
        <w:rPr>
          <w:rFonts w:hAnsi="Times New Roman"/>
          <w:color w:val="auto"/>
          <w:sz w:val="24"/>
          <w:szCs w:val="24"/>
          <w:lang w:val="fr-FR"/>
        </w:rPr>
        <w:t>’</w:t>
      </w:r>
      <w:r w:rsidRPr="00DE3C31">
        <w:rPr>
          <w:rFonts w:ascii="Times New Roman"/>
          <w:color w:val="auto"/>
          <w:sz w:val="24"/>
          <w:szCs w:val="24"/>
        </w:rPr>
        <w:t>s betrayal of trust, as well as Jimmy</w:t>
      </w:r>
      <w:r w:rsidRPr="00DE3C31">
        <w:rPr>
          <w:rFonts w:hAnsi="Times New Roman"/>
          <w:color w:val="auto"/>
          <w:sz w:val="24"/>
          <w:szCs w:val="24"/>
          <w:lang w:val="fr-FR"/>
        </w:rPr>
        <w:t>’</w:t>
      </w:r>
      <w:r w:rsidRPr="00DE3C31">
        <w:rPr>
          <w:rFonts w:ascii="Times New Roman"/>
          <w:color w:val="auto"/>
          <w:sz w:val="24"/>
          <w:szCs w:val="24"/>
        </w:rPr>
        <w:t xml:space="preserve">s loss of status amongst their mutual friends due to his admission to hospital. Central to his experiences here is active </w:t>
      </w:r>
      <w:r w:rsidRPr="00DE3C31">
        <w:rPr>
          <w:rFonts w:ascii="Times New Roman"/>
          <w:color w:val="auto"/>
          <w:sz w:val="24"/>
          <w:szCs w:val="24"/>
        </w:rPr>
        <w:lastRenderedPageBreak/>
        <w:t xml:space="preserve">movement through space, as he engages others, and seems to feel a sense of mastering the various environments he enters. The everyday spaces of his community here seem to be transformed into a game-like, ludic space, where Jimmy is able to play with, embody and perform a strengthened and empowered version of his masculinity. It is crucial to note here that Jimmy's experience of this 'ludic' relational space is layered on top of the everyday geography of the canteen, the pub and the street. Jimmy still knows exactly where he is, he has not completely 'lost contact with reality', as psychotic experiences are often </w:t>
      </w:r>
      <w:proofErr w:type="spellStart"/>
      <w:r w:rsidRPr="00DE3C31">
        <w:rPr>
          <w:rFonts w:ascii="Times New Roman"/>
          <w:color w:val="auto"/>
          <w:sz w:val="24"/>
          <w:szCs w:val="24"/>
        </w:rPr>
        <w:t>characterised</w:t>
      </w:r>
      <w:proofErr w:type="spellEnd"/>
      <w:r w:rsidRPr="00DE3C31">
        <w:rPr>
          <w:rFonts w:ascii="Times New Roman"/>
          <w:color w:val="auto"/>
          <w:sz w:val="24"/>
          <w:szCs w:val="24"/>
        </w:rPr>
        <w:t>. Instead perhaps it is more accurate to say that his 'inner' symbolic, relational world has spilt out, augmenting his experience of external 'reality', and driving his multiple, fluid encounters with people and spaces.</w:t>
      </w:r>
    </w:p>
    <w:p xmlns:wp14="http://schemas.microsoft.com/office/word/2010/wordml" w:rsidRPr="00DE3C31" w:rsidR="00110742" w:rsidRDefault="00E3580F" w14:paraId="210CEF94"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Bryan, an interview participant, also commented that an urge to be outside, and be active, was a common part of his experience: </w:t>
      </w:r>
    </w:p>
    <w:p xmlns:wp14="http://schemas.microsoft.com/office/word/2010/wordml" w:rsidRPr="00DE3C31" w:rsidR="00110742" w:rsidRDefault="00E3580F" w14:paraId="20881E67"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 xml:space="preserve">looking back over </w:t>
      </w:r>
      <w:proofErr w:type="spellStart"/>
      <w:r w:rsidRPr="00DE3C31">
        <w:rPr>
          <w:rFonts w:ascii="Times New Roman"/>
          <w:i/>
          <w:iCs/>
          <w:color w:val="auto"/>
          <w:sz w:val="24"/>
          <w:szCs w:val="24"/>
        </w:rPr>
        <w:t>over</w:t>
      </w:r>
      <w:proofErr w:type="spellEnd"/>
      <w:r w:rsidRPr="00DE3C31">
        <w:rPr>
          <w:rFonts w:ascii="Times New Roman"/>
          <w:i/>
          <w:iCs/>
          <w:color w:val="auto"/>
          <w:sz w:val="24"/>
          <w:szCs w:val="24"/>
        </w:rPr>
        <w:t xml:space="preserve"> a period of years my tendency is to go out to be walking to be quite to be quite feeling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got to be moving and not being in one place as a sort of anxiety maybe and a sort of claustrophobia type thing I mean I know I know a few years ago I was when I was having crises I </w:t>
      </w:r>
      <w:proofErr w:type="spellStart"/>
      <w:r w:rsidRPr="00DE3C31">
        <w:rPr>
          <w:rFonts w:ascii="Times New Roman"/>
          <w:i/>
          <w:iCs/>
          <w:color w:val="auto"/>
          <w:sz w:val="24"/>
          <w:szCs w:val="24"/>
        </w:rPr>
        <w:t>I</w:t>
      </w:r>
      <w:proofErr w:type="spellEnd"/>
      <w:r w:rsidRPr="00DE3C31">
        <w:rPr>
          <w:rFonts w:ascii="Times New Roman"/>
          <w:i/>
          <w:iCs/>
          <w:color w:val="auto"/>
          <w:sz w:val="24"/>
          <w:szCs w:val="24"/>
        </w:rPr>
        <w:t xml:space="preserve"> would have this very strong feeling that I that it </w:t>
      </w:r>
      <w:proofErr w:type="spellStart"/>
      <w:r w:rsidRPr="00DE3C31">
        <w:rPr>
          <w:rFonts w:ascii="Times New Roman"/>
          <w:i/>
          <w:iCs/>
          <w:color w:val="auto"/>
          <w:sz w:val="24"/>
          <w:szCs w:val="24"/>
        </w:rPr>
        <w:t>it</w:t>
      </w:r>
      <w:proofErr w:type="spellEnd"/>
      <w:r w:rsidRPr="00DE3C31">
        <w:rPr>
          <w:rFonts w:ascii="Times New Roman"/>
          <w:i/>
          <w:iCs/>
          <w:color w:val="auto"/>
          <w:sz w:val="24"/>
          <w:szCs w:val="24"/>
        </w:rPr>
        <w:t xml:space="preserve"> say late in the evening that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got to go out and at the same time I would kind of know that </w:t>
      </w:r>
      <w:proofErr w:type="spellStart"/>
      <w:r w:rsidRPr="00DE3C31">
        <w:rPr>
          <w:rFonts w:ascii="Times New Roman"/>
          <w:i/>
          <w:iCs/>
          <w:color w:val="auto"/>
          <w:sz w:val="24"/>
          <w:szCs w:val="24"/>
        </w:rPr>
        <w:t>its</w:t>
      </w:r>
      <w:proofErr w:type="spellEnd"/>
      <w:r w:rsidRPr="00DE3C31">
        <w:rPr>
          <w:rFonts w:ascii="Times New Roman"/>
          <w:i/>
          <w:iCs/>
          <w:color w:val="auto"/>
          <w:sz w:val="24"/>
          <w:szCs w:val="24"/>
        </w:rPr>
        <w:t xml:space="preserve"> not a good cos I</w:t>
      </w:r>
      <w:r w:rsidRPr="00DE3C31">
        <w:rPr>
          <w:rFonts w:hAnsi="Times New Roman"/>
          <w:i/>
          <w:iCs/>
          <w:color w:val="auto"/>
          <w:sz w:val="24"/>
          <w:szCs w:val="24"/>
          <w:lang w:val="fr-FR"/>
        </w:rPr>
        <w:t>’</w:t>
      </w:r>
      <w:r w:rsidRPr="00DE3C31">
        <w:rPr>
          <w:rFonts w:ascii="Times New Roman"/>
          <w:i/>
          <w:iCs/>
          <w:color w:val="auto"/>
          <w:sz w:val="24"/>
          <w:szCs w:val="24"/>
        </w:rPr>
        <w:t>d but this kind of claustrophobic feeling is kind of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got to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w:t>
      </w:r>
      <w:proofErr w:type="spellStart"/>
      <w:r w:rsidRPr="00DE3C31">
        <w:rPr>
          <w:rFonts w:ascii="Times New Roman"/>
          <w:i/>
          <w:iCs/>
          <w:color w:val="auto"/>
          <w:sz w:val="24"/>
          <w:szCs w:val="24"/>
        </w:rPr>
        <w:t>gotta</w:t>
      </w:r>
      <w:proofErr w:type="spellEnd"/>
      <w:r w:rsidRPr="00DE3C31">
        <w:rPr>
          <w:rFonts w:ascii="Times New Roman"/>
          <w:i/>
          <w:iCs/>
          <w:color w:val="auto"/>
          <w:sz w:val="24"/>
          <w:szCs w:val="24"/>
        </w:rPr>
        <w:t xml:space="preserve"> get out of my flat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got to go somewhere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got to do something um and usually that wins out (l. 446 - 454).</w:t>
      </w:r>
    </w:p>
    <w:p xmlns:wp14="http://schemas.microsoft.com/office/word/2010/wordml" w:rsidRPr="00DE3C31" w:rsidR="00110742" w:rsidRDefault="00E3580F" w14:paraId="11534711"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Bryan</w:t>
      </w:r>
      <w:r w:rsidRPr="00DE3C31">
        <w:rPr>
          <w:rFonts w:hAnsi="Times New Roman"/>
          <w:color w:val="auto"/>
          <w:sz w:val="24"/>
          <w:szCs w:val="24"/>
          <w:lang w:val="fr-FR"/>
        </w:rPr>
        <w:t>’</w:t>
      </w:r>
      <w:r w:rsidRPr="00DE3C31">
        <w:rPr>
          <w:rFonts w:ascii="Times New Roman"/>
          <w:color w:val="auto"/>
          <w:sz w:val="24"/>
          <w:szCs w:val="24"/>
        </w:rPr>
        <w:t xml:space="preserve">s description of wanting to be </w:t>
      </w:r>
      <w:r w:rsidRPr="00DE3C31">
        <w:rPr>
          <w:rFonts w:hAnsi="Times New Roman"/>
          <w:color w:val="auto"/>
          <w:sz w:val="24"/>
          <w:szCs w:val="24"/>
        </w:rPr>
        <w:t>‘</w:t>
      </w:r>
      <w:r w:rsidRPr="00DE3C31">
        <w:rPr>
          <w:rFonts w:ascii="Times New Roman"/>
          <w:color w:val="auto"/>
          <w:sz w:val="24"/>
          <w:szCs w:val="24"/>
        </w:rPr>
        <w:t xml:space="preserve">moving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not in one place</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can be seen as reflected in the multiple encounters described by Jimmy, above, where he is never present in one space for long, but instead constantly moving onto the next place and set of people. Bryan here also describes this movement outside as being prompted, in part, by a feeling of enclosure at home (</w:t>
      </w:r>
      <w:r w:rsidRPr="00DE3C31">
        <w:rPr>
          <w:rFonts w:hAnsi="Times New Roman"/>
          <w:color w:val="auto"/>
          <w:sz w:val="24"/>
          <w:szCs w:val="24"/>
        </w:rPr>
        <w:t>‘</w:t>
      </w:r>
      <w:r w:rsidRPr="00DE3C31">
        <w:rPr>
          <w:rFonts w:ascii="Times New Roman"/>
          <w:color w:val="auto"/>
          <w:sz w:val="24"/>
          <w:szCs w:val="24"/>
        </w:rPr>
        <w:t>claustrophobia</w:t>
      </w:r>
      <w:r w:rsidRPr="00DE3C31">
        <w:rPr>
          <w:rFonts w:hAnsi="Times New Roman"/>
          <w:color w:val="auto"/>
          <w:sz w:val="24"/>
          <w:szCs w:val="24"/>
          <w:lang w:val="fr-FR"/>
        </w:rPr>
        <w:t>’</w:t>
      </w:r>
      <w:r w:rsidRPr="00DE3C31">
        <w:rPr>
          <w:rFonts w:ascii="Times New Roman"/>
          <w:color w:val="auto"/>
          <w:sz w:val="24"/>
          <w:szCs w:val="24"/>
        </w:rPr>
        <w:t xml:space="preserve">). His home here it seems to take on an oppressive, containing, quality, which he describes needing to break out from. Julie also commented that she tended to go out into the </w:t>
      </w:r>
      <w:r w:rsidRPr="00DE3C31">
        <w:rPr>
          <w:rFonts w:hAnsi="Times New Roman"/>
          <w:color w:val="auto"/>
          <w:sz w:val="24"/>
          <w:szCs w:val="24"/>
        </w:rPr>
        <w:t>‘</w:t>
      </w:r>
      <w:r w:rsidRPr="00DE3C31">
        <w:rPr>
          <w:rFonts w:ascii="Times New Roman"/>
          <w:color w:val="auto"/>
          <w:sz w:val="24"/>
          <w:szCs w:val="24"/>
        </w:rPr>
        <w:t>open air</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(l. 449), as: </w:t>
      </w:r>
    </w:p>
    <w:p xmlns:wp14="http://schemas.microsoft.com/office/word/2010/wordml" w:rsidRPr="00DE3C31" w:rsidR="00110742" w:rsidRDefault="00E3580F" w14:paraId="4890E8B3"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being in is really not a good idea you know e especially if you</w:t>
      </w:r>
      <w:r w:rsidRPr="00DE3C31">
        <w:rPr>
          <w:rFonts w:hAnsi="Times New Roman"/>
          <w:i/>
          <w:iCs/>
          <w:color w:val="auto"/>
          <w:sz w:val="24"/>
          <w:szCs w:val="24"/>
          <w:lang w:val="fr-FR"/>
        </w:rPr>
        <w:t>’</w:t>
      </w:r>
      <w:proofErr w:type="spellStart"/>
      <w:r w:rsidRPr="00DE3C31">
        <w:rPr>
          <w:rFonts w:ascii="Times New Roman"/>
          <w:i/>
          <w:iCs/>
          <w:color w:val="auto"/>
          <w:sz w:val="24"/>
          <w:szCs w:val="24"/>
          <w:lang w:val="fr-FR"/>
        </w:rPr>
        <w:t>re</w:t>
      </w:r>
      <w:proofErr w:type="spellEnd"/>
      <w:r w:rsidRPr="00DE3C31">
        <w:rPr>
          <w:rFonts w:ascii="Times New Roman"/>
          <w:i/>
          <w:iCs/>
          <w:color w:val="auto"/>
          <w:sz w:val="24"/>
          <w:szCs w:val="24"/>
          <w:lang w:val="fr-FR"/>
        </w:rPr>
        <w:t xml:space="preserve"> in the house and </w:t>
      </w:r>
      <w:proofErr w:type="spellStart"/>
      <w:r w:rsidRPr="00DE3C31">
        <w:rPr>
          <w:rFonts w:ascii="Times New Roman"/>
          <w:i/>
          <w:iCs/>
          <w:color w:val="auto"/>
          <w:sz w:val="24"/>
          <w:szCs w:val="24"/>
          <w:lang w:val="fr-FR"/>
        </w:rPr>
        <w:t>that</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because</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you</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you</w:t>
      </w:r>
      <w:proofErr w:type="spellEnd"/>
      <w:r w:rsidRPr="00DE3C31">
        <w:rPr>
          <w:rFonts w:ascii="Times New Roman"/>
          <w:i/>
          <w:iCs/>
          <w:color w:val="auto"/>
          <w:sz w:val="24"/>
          <w:szCs w:val="24"/>
          <w:lang w:val="fr-FR"/>
        </w:rPr>
        <w:t xml:space="preserve"> end up </w:t>
      </w:r>
      <w:proofErr w:type="spellStart"/>
      <w:r w:rsidRPr="00DE3C31">
        <w:rPr>
          <w:rFonts w:ascii="Times New Roman"/>
          <w:i/>
          <w:iCs/>
          <w:color w:val="auto"/>
          <w:sz w:val="24"/>
          <w:szCs w:val="24"/>
          <w:lang w:val="fr-FR"/>
        </w:rPr>
        <w:t>coming</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going</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into</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yourself</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then</w:t>
      </w:r>
      <w:proofErr w:type="spellEnd"/>
      <w:r w:rsidRPr="00DE3C31">
        <w:rPr>
          <w:rFonts w:ascii="Times New Roman"/>
          <w:i/>
          <w:iCs/>
          <w:color w:val="auto"/>
          <w:sz w:val="24"/>
          <w:szCs w:val="24"/>
          <w:lang w:val="fr-FR"/>
        </w:rPr>
        <w:t xml:space="preserve"> the </w:t>
      </w:r>
      <w:proofErr w:type="spellStart"/>
      <w:r w:rsidRPr="00DE3C31">
        <w:rPr>
          <w:rFonts w:ascii="Times New Roman"/>
          <w:i/>
          <w:iCs/>
          <w:color w:val="auto"/>
          <w:sz w:val="24"/>
          <w:szCs w:val="24"/>
          <w:lang w:val="fr-FR"/>
        </w:rPr>
        <w:t>voices</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get</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worse</w:t>
      </w:r>
      <w:proofErr w:type="spellEnd"/>
      <w:r w:rsidRPr="00DE3C31">
        <w:rPr>
          <w:rFonts w:ascii="Times New Roman"/>
          <w:i/>
          <w:iCs/>
          <w:color w:val="auto"/>
          <w:sz w:val="24"/>
          <w:szCs w:val="24"/>
          <w:lang w:val="fr-FR"/>
        </w:rPr>
        <w:t xml:space="preserve"> and </w:t>
      </w:r>
      <w:proofErr w:type="spellStart"/>
      <w:r w:rsidRPr="00DE3C31">
        <w:rPr>
          <w:rFonts w:ascii="Times New Roman"/>
          <w:i/>
          <w:iCs/>
          <w:color w:val="auto"/>
          <w:sz w:val="24"/>
          <w:szCs w:val="24"/>
          <w:lang w:val="fr-FR"/>
        </w:rPr>
        <w:t>that's</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normally</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when</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I'll</w:t>
      </w:r>
      <w:proofErr w:type="spellEnd"/>
      <w:r w:rsidRPr="00DE3C31">
        <w:rPr>
          <w:rFonts w:ascii="Times New Roman"/>
          <w:i/>
          <w:iCs/>
          <w:color w:val="auto"/>
          <w:sz w:val="24"/>
          <w:szCs w:val="24"/>
          <w:lang w:val="fr-FR"/>
        </w:rPr>
        <w:t xml:space="preserve"> overdose as </w:t>
      </w:r>
      <w:proofErr w:type="spellStart"/>
      <w:r w:rsidRPr="00DE3C31">
        <w:rPr>
          <w:rFonts w:ascii="Times New Roman"/>
          <w:i/>
          <w:iCs/>
          <w:color w:val="auto"/>
          <w:sz w:val="24"/>
          <w:szCs w:val="24"/>
          <w:lang w:val="fr-FR"/>
        </w:rPr>
        <w:t>well</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so</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mainly</w:t>
      </w:r>
      <w:proofErr w:type="spellEnd"/>
      <w:r w:rsidRPr="00DE3C31">
        <w:rPr>
          <w:rFonts w:ascii="Times New Roman"/>
          <w:i/>
          <w:iCs/>
          <w:color w:val="auto"/>
          <w:sz w:val="24"/>
          <w:szCs w:val="24"/>
          <w:lang w:val="fr-FR"/>
        </w:rPr>
        <w:t xml:space="preserve"> in house for me </w:t>
      </w:r>
      <w:proofErr w:type="spellStart"/>
      <w:r w:rsidRPr="00DE3C31">
        <w:rPr>
          <w:rFonts w:ascii="Times New Roman"/>
          <w:i/>
          <w:iCs/>
          <w:color w:val="auto"/>
          <w:sz w:val="24"/>
          <w:szCs w:val="24"/>
          <w:lang w:val="fr-FR"/>
        </w:rPr>
        <w:t>is</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seriously</w:t>
      </w:r>
      <w:proofErr w:type="spellEnd"/>
      <w:r w:rsidRPr="00DE3C31">
        <w:rPr>
          <w:rFonts w:ascii="Times New Roman"/>
          <w:i/>
          <w:iCs/>
          <w:color w:val="auto"/>
          <w:sz w:val="24"/>
          <w:szCs w:val="24"/>
          <w:lang w:val="fr-FR"/>
        </w:rPr>
        <w:t xml:space="preserve"> </w:t>
      </w:r>
      <w:proofErr w:type="spellStart"/>
      <w:r w:rsidRPr="00DE3C31">
        <w:rPr>
          <w:rFonts w:ascii="Times New Roman"/>
          <w:i/>
          <w:iCs/>
          <w:color w:val="auto"/>
          <w:sz w:val="24"/>
          <w:szCs w:val="24"/>
          <w:lang w:val="fr-FR"/>
        </w:rPr>
        <w:t>bad</w:t>
      </w:r>
      <w:proofErr w:type="spellEnd"/>
      <w:r w:rsidRPr="00DE3C31">
        <w:rPr>
          <w:rFonts w:ascii="Times New Roman"/>
          <w:i/>
          <w:iCs/>
          <w:color w:val="auto"/>
          <w:sz w:val="24"/>
          <w:szCs w:val="24"/>
          <w:lang w:val="fr-FR"/>
        </w:rPr>
        <w:t xml:space="preserve"> news (l. 450-454).</w:t>
      </w:r>
    </w:p>
    <w:p xmlns:wp14="http://schemas.microsoft.com/office/word/2010/wordml" w:rsidRPr="00DE3C31" w:rsidR="00110742" w:rsidRDefault="00E3580F" w14:paraId="183B67AD"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lang w:val="fr-FR"/>
        </w:rPr>
        <w:lastRenderedPageBreak/>
        <w:t>Julie</w:t>
      </w:r>
      <w:r w:rsidRPr="00DE3C31">
        <w:rPr>
          <w:rFonts w:hAnsi="Times New Roman"/>
          <w:color w:val="auto"/>
          <w:sz w:val="24"/>
          <w:szCs w:val="24"/>
          <w:lang w:val="fr-FR"/>
        </w:rPr>
        <w:t>’</w:t>
      </w:r>
      <w:r w:rsidRPr="00DE3C31">
        <w:rPr>
          <w:rFonts w:ascii="Times New Roman"/>
          <w:color w:val="auto"/>
          <w:sz w:val="24"/>
          <w:szCs w:val="24"/>
        </w:rPr>
        <w:t xml:space="preserve">s home here seems to take on a similar enclosing quality that Bryan describes. Julie describes her home as leading to </w:t>
      </w:r>
      <w:r w:rsidRPr="00DE3C31">
        <w:rPr>
          <w:rFonts w:hAnsi="Times New Roman"/>
          <w:color w:val="auto"/>
          <w:sz w:val="24"/>
          <w:szCs w:val="24"/>
        </w:rPr>
        <w:t>‘</w:t>
      </w:r>
      <w:r w:rsidRPr="00DE3C31">
        <w:rPr>
          <w:rFonts w:ascii="Times New Roman"/>
          <w:color w:val="auto"/>
          <w:sz w:val="24"/>
          <w:szCs w:val="24"/>
        </w:rPr>
        <w:t>going into yourself</w:t>
      </w:r>
      <w:r w:rsidRPr="00DE3C31">
        <w:rPr>
          <w:rFonts w:hAnsi="Times New Roman"/>
          <w:color w:val="auto"/>
          <w:sz w:val="24"/>
          <w:szCs w:val="24"/>
          <w:lang w:val="fr-FR"/>
        </w:rPr>
        <w:t>’</w:t>
      </w:r>
      <w:r w:rsidRPr="00DE3C31">
        <w:rPr>
          <w:rFonts w:ascii="Times New Roman"/>
          <w:color w:val="auto"/>
          <w:sz w:val="24"/>
          <w:szCs w:val="24"/>
        </w:rPr>
        <w:t>, describing a static, claustrophobic experience of self which can exacerbate rather than relieve her distress (</w:t>
      </w:r>
      <w:r w:rsidRPr="00DE3C31">
        <w:rPr>
          <w:rFonts w:hAnsi="Times New Roman"/>
          <w:color w:val="auto"/>
          <w:sz w:val="24"/>
          <w:szCs w:val="24"/>
        </w:rPr>
        <w:t>‘</w:t>
      </w:r>
      <w:r w:rsidRPr="00DE3C31">
        <w:rPr>
          <w:rFonts w:ascii="Times New Roman"/>
          <w:color w:val="auto"/>
          <w:sz w:val="24"/>
          <w:szCs w:val="24"/>
        </w:rPr>
        <w:t>that</w:t>
      </w:r>
      <w:r w:rsidRPr="00DE3C31">
        <w:rPr>
          <w:rFonts w:hAnsi="Times New Roman"/>
          <w:color w:val="auto"/>
          <w:sz w:val="24"/>
          <w:szCs w:val="24"/>
          <w:lang w:val="fr-FR"/>
        </w:rPr>
        <w:t>’</w:t>
      </w:r>
      <w:r w:rsidRPr="00DE3C31">
        <w:rPr>
          <w:rFonts w:ascii="Times New Roman"/>
          <w:color w:val="auto"/>
          <w:sz w:val="24"/>
          <w:szCs w:val="24"/>
        </w:rPr>
        <w:t>s when I</w:t>
      </w:r>
      <w:r w:rsidRPr="00DE3C31">
        <w:rPr>
          <w:rFonts w:hAnsi="Times New Roman"/>
          <w:color w:val="auto"/>
          <w:sz w:val="24"/>
          <w:szCs w:val="24"/>
          <w:lang w:val="fr-FR"/>
        </w:rPr>
        <w:t>’</w:t>
      </w:r>
      <w:proofErr w:type="spellStart"/>
      <w:r w:rsidRPr="00DE3C31">
        <w:rPr>
          <w:rFonts w:ascii="Times New Roman"/>
          <w:color w:val="auto"/>
          <w:sz w:val="24"/>
          <w:szCs w:val="24"/>
        </w:rPr>
        <w:t>ll</w:t>
      </w:r>
      <w:proofErr w:type="spellEnd"/>
      <w:r w:rsidRPr="00DE3C31">
        <w:rPr>
          <w:rFonts w:ascii="Times New Roman"/>
          <w:color w:val="auto"/>
          <w:sz w:val="24"/>
          <w:szCs w:val="24"/>
        </w:rPr>
        <w:t xml:space="preserve"> overdose</w:t>
      </w:r>
      <w:r w:rsidRPr="00DE3C31">
        <w:rPr>
          <w:rFonts w:hAnsi="Times New Roman"/>
          <w:color w:val="auto"/>
          <w:sz w:val="24"/>
          <w:szCs w:val="24"/>
          <w:lang w:val="fr-FR"/>
        </w:rPr>
        <w:t>’</w:t>
      </w:r>
      <w:r w:rsidRPr="00DE3C31">
        <w:rPr>
          <w:rFonts w:ascii="Times New Roman"/>
          <w:color w:val="auto"/>
          <w:sz w:val="24"/>
          <w:szCs w:val="24"/>
        </w:rPr>
        <w:t>). Rather than the range of possibilities Bryan hints at as being available in other spaces (</w:t>
      </w:r>
      <w:r w:rsidRPr="00DE3C31">
        <w:rPr>
          <w:rFonts w:hAnsi="Times New Roman"/>
          <w:color w:val="auto"/>
          <w:sz w:val="24"/>
          <w:szCs w:val="24"/>
        </w:rPr>
        <w:t>‘</w:t>
      </w:r>
      <w:r w:rsidRPr="00DE3C31">
        <w:rPr>
          <w:rFonts w:ascii="Times New Roman"/>
          <w:color w:val="auto"/>
          <w:sz w:val="24"/>
          <w:szCs w:val="24"/>
        </w:rPr>
        <w:t>go somewhere, do something</w:t>
      </w:r>
      <w:r w:rsidRPr="00DE3C31">
        <w:rPr>
          <w:rFonts w:hAnsi="Times New Roman"/>
          <w:color w:val="auto"/>
          <w:sz w:val="24"/>
          <w:szCs w:val="24"/>
          <w:lang w:val="fr-FR"/>
        </w:rPr>
        <w:t>’</w:t>
      </w:r>
      <w:r w:rsidRPr="00DE3C31">
        <w:rPr>
          <w:rFonts w:ascii="Times New Roman"/>
          <w:color w:val="auto"/>
          <w:sz w:val="24"/>
          <w:szCs w:val="24"/>
          <w:lang w:val="fr-FR"/>
        </w:rPr>
        <w:t>), Julie</w:t>
      </w:r>
      <w:r w:rsidRPr="00DE3C31">
        <w:rPr>
          <w:rFonts w:hAnsi="Times New Roman"/>
          <w:color w:val="auto"/>
          <w:sz w:val="24"/>
          <w:szCs w:val="24"/>
          <w:lang w:val="fr-FR"/>
        </w:rPr>
        <w:t>’</w:t>
      </w:r>
      <w:r w:rsidRPr="00DE3C31">
        <w:rPr>
          <w:rFonts w:ascii="Times New Roman"/>
          <w:color w:val="auto"/>
          <w:sz w:val="24"/>
          <w:szCs w:val="24"/>
        </w:rPr>
        <w:t>s description of her home seems to offer only one possibility: collapse. Compare this to Jimmy</w:t>
      </w:r>
      <w:r w:rsidRPr="00DE3C31">
        <w:rPr>
          <w:rFonts w:hAnsi="Times New Roman"/>
          <w:color w:val="auto"/>
          <w:sz w:val="24"/>
          <w:szCs w:val="24"/>
          <w:lang w:val="fr-FR"/>
        </w:rPr>
        <w:t>’</w:t>
      </w:r>
      <w:r w:rsidRPr="00DE3C31">
        <w:rPr>
          <w:rFonts w:ascii="Times New Roman"/>
          <w:color w:val="auto"/>
          <w:sz w:val="24"/>
          <w:szCs w:val="24"/>
        </w:rPr>
        <w:t xml:space="preserve">s experiences above, where his experience of self is far more dynamic, active and </w:t>
      </w:r>
      <w:proofErr w:type="spellStart"/>
      <w:r w:rsidRPr="00DE3C31">
        <w:rPr>
          <w:rFonts w:ascii="Times New Roman"/>
          <w:color w:val="auto"/>
          <w:sz w:val="24"/>
          <w:szCs w:val="24"/>
        </w:rPr>
        <w:t>agentic</w:t>
      </w:r>
      <w:proofErr w:type="spellEnd"/>
      <w:r w:rsidRPr="00DE3C31">
        <w:rPr>
          <w:rFonts w:ascii="Times New Roman"/>
          <w:color w:val="auto"/>
          <w:sz w:val="24"/>
          <w:szCs w:val="24"/>
        </w:rPr>
        <w:t>. Part of this feeling of agency did seem to be located in Jimmy</w:t>
      </w:r>
      <w:r w:rsidRPr="00DE3C31">
        <w:rPr>
          <w:rFonts w:hAnsi="Times New Roman"/>
          <w:color w:val="auto"/>
          <w:sz w:val="24"/>
          <w:szCs w:val="24"/>
          <w:lang w:val="fr-FR"/>
        </w:rPr>
        <w:t>’</w:t>
      </w:r>
      <w:r w:rsidRPr="00DE3C31">
        <w:rPr>
          <w:rFonts w:ascii="Times New Roman"/>
          <w:color w:val="auto"/>
          <w:sz w:val="24"/>
          <w:szCs w:val="24"/>
        </w:rPr>
        <w:t xml:space="preserve">s ability to playfully master the different environments he can access and encounter out of the house; once at home, after the same incident, he describes a very different experience of the same </w:t>
      </w:r>
      <w:r w:rsidRPr="00DE3C31">
        <w:rPr>
          <w:rFonts w:hAnsi="Times New Roman"/>
          <w:color w:val="auto"/>
          <w:sz w:val="24"/>
          <w:szCs w:val="24"/>
        </w:rPr>
        <w:t>‘</w:t>
      </w:r>
      <w:r w:rsidRPr="00DE3C31">
        <w:rPr>
          <w:rFonts w:ascii="Times New Roman"/>
          <w:color w:val="auto"/>
          <w:sz w:val="24"/>
          <w:szCs w:val="24"/>
        </w:rPr>
        <w:t>high</w:t>
      </w:r>
      <w:r w:rsidRPr="00DE3C31">
        <w:rPr>
          <w:rFonts w:hAnsi="Times New Roman"/>
          <w:color w:val="auto"/>
          <w:sz w:val="24"/>
          <w:szCs w:val="24"/>
          <w:lang w:val="fr-FR"/>
        </w:rPr>
        <w:t>’</w:t>
      </w:r>
      <w:r w:rsidRPr="00DE3C31">
        <w:rPr>
          <w:rFonts w:ascii="Times New Roman"/>
          <w:color w:val="auto"/>
          <w:sz w:val="24"/>
          <w:szCs w:val="24"/>
        </w:rPr>
        <w:t xml:space="preserve">: </w:t>
      </w:r>
    </w:p>
    <w:p xmlns:wp14="http://schemas.microsoft.com/office/word/2010/wordml" w:rsidRPr="00DE3C31" w:rsidR="00110742" w:rsidRDefault="00E3580F" w14:paraId="0C97782C" wp14:textId="77777777">
      <w:pPr>
        <w:pStyle w:val="Default"/>
        <w:spacing w:line="456" w:lineRule="auto"/>
        <w:ind w:left="720"/>
        <w:jc w:val="both"/>
        <w:rPr>
          <w:rFonts w:ascii="Times New Roman" w:hAnsi="Times New Roman" w:eastAsia="Times New Roman" w:cs="Times New Roman"/>
          <w:color w:val="auto"/>
          <w:sz w:val="24"/>
          <w:szCs w:val="24"/>
        </w:rPr>
      </w:pPr>
      <w:r w:rsidRPr="00DE3C31">
        <w:rPr>
          <w:rFonts w:ascii="Times New Roman"/>
          <w:i/>
          <w:iCs/>
          <w:color w:val="auto"/>
          <w:sz w:val="24"/>
          <w:szCs w:val="24"/>
        </w:rPr>
        <w:t xml:space="preserve">I was so high there was no way that I was going to sleep. I lay on the bed I had racing thoughts that I was going to be the king of Scotland. If I </w:t>
      </w:r>
      <w:proofErr w:type="spellStart"/>
      <w:r w:rsidRPr="00DE3C31">
        <w:rPr>
          <w:rFonts w:ascii="Times New Roman"/>
          <w:i/>
          <w:iCs/>
          <w:color w:val="auto"/>
          <w:sz w:val="24"/>
          <w:szCs w:val="24"/>
        </w:rPr>
        <w:t>didn</w:t>
      </w:r>
      <w:proofErr w:type="spellEnd"/>
      <w:r w:rsidRPr="00DE3C31">
        <w:rPr>
          <w:rFonts w:hAnsi="Times New Roman"/>
          <w:i/>
          <w:iCs/>
          <w:color w:val="auto"/>
          <w:sz w:val="24"/>
          <w:szCs w:val="24"/>
          <w:lang w:val="fr-FR"/>
        </w:rPr>
        <w:t>’</w:t>
      </w:r>
      <w:r w:rsidRPr="00DE3C31">
        <w:rPr>
          <w:rFonts w:ascii="Times New Roman"/>
          <w:i/>
          <w:iCs/>
          <w:color w:val="auto"/>
          <w:sz w:val="24"/>
          <w:szCs w:val="24"/>
        </w:rPr>
        <w:t xml:space="preserve">t get out of </w:t>
      </w:r>
      <w:proofErr w:type="spellStart"/>
      <w:r w:rsidRPr="00DE3C31">
        <w:rPr>
          <w:rFonts w:ascii="Times New Roman"/>
          <w:i/>
          <w:iCs/>
          <w:color w:val="auto"/>
          <w:sz w:val="24"/>
          <w:szCs w:val="24"/>
        </w:rPr>
        <w:t>Ibstock</w:t>
      </w:r>
      <w:proofErr w:type="spellEnd"/>
      <w:r w:rsidRPr="00DE3C31">
        <w:rPr>
          <w:rFonts w:ascii="Times New Roman"/>
          <w:i/>
          <w:iCs/>
          <w:color w:val="auto"/>
          <w:sz w:val="24"/>
          <w:szCs w:val="24"/>
        </w:rPr>
        <w:t xml:space="preserve"> soon a laser gun could kill me. I got it into my head that a limo was going to pick me up at six o</w:t>
      </w:r>
      <w:r w:rsidRPr="00DE3C31">
        <w:rPr>
          <w:rFonts w:hAnsi="Times New Roman"/>
          <w:i/>
          <w:iCs/>
          <w:color w:val="auto"/>
          <w:sz w:val="24"/>
          <w:szCs w:val="24"/>
          <w:lang w:val="fr-FR"/>
        </w:rPr>
        <w:t>’</w:t>
      </w:r>
      <w:r w:rsidRPr="00DE3C31">
        <w:rPr>
          <w:rFonts w:ascii="Times New Roman"/>
          <w:i/>
          <w:iCs/>
          <w:color w:val="auto"/>
          <w:sz w:val="24"/>
          <w:szCs w:val="24"/>
        </w:rPr>
        <w:t>clock in the morning I started ducking and diving under my window. I thought that on the horizon out of my window that there would be a sniper trying to kill me (p. 31</w:t>
      </w:r>
      <w:r w:rsidRPr="00DE3C31">
        <w:rPr>
          <w:rFonts w:ascii="Times New Roman"/>
          <w:color w:val="auto"/>
          <w:sz w:val="24"/>
          <w:szCs w:val="24"/>
        </w:rPr>
        <w:t>).</w:t>
      </w:r>
    </w:p>
    <w:p xmlns:wp14="http://schemas.microsoft.com/office/word/2010/wordml" w:rsidRPr="00DE3C31" w:rsidR="00110742" w:rsidRDefault="00E3580F" w14:paraId="4EAFAA72"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Rather than filled with aggressive, dynamic agency, Jimmy instead here describes being over-powered, crouching under his window. The window here </w:t>
      </w:r>
      <w:proofErr w:type="spellStart"/>
      <w:r w:rsidRPr="00DE3C31">
        <w:rPr>
          <w:rFonts w:ascii="Times New Roman"/>
          <w:color w:val="auto"/>
          <w:sz w:val="24"/>
          <w:szCs w:val="24"/>
        </w:rPr>
        <w:t>concretises</w:t>
      </w:r>
      <w:proofErr w:type="spellEnd"/>
      <w:r w:rsidRPr="00DE3C31">
        <w:rPr>
          <w:rFonts w:ascii="Times New Roman"/>
          <w:color w:val="auto"/>
          <w:sz w:val="24"/>
          <w:szCs w:val="24"/>
        </w:rPr>
        <w:t xml:space="preserve"> the relationship between outside and inside, between his self and the world (Reavey &amp; Brown, 2009). Bound up in the experiences which Jimmy and Julie here describe seems to be a complex net of shifting power dynamics, which are difficult to locate in any one particular space, or set of relations. Power relations have been argued to be central to structuring experiences of both voice hearing (</w:t>
      </w:r>
      <w:proofErr w:type="spellStart"/>
      <w:r w:rsidRPr="00DE3C31">
        <w:rPr>
          <w:rFonts w:ascii="Times New Roman"/>
          <w:color w:val="auto"/>
          <w:sz w:val="24"/>
          <w:szCs w:val="24"/>
        </w:rPr>
        <w:t>Romme</w:t>
      </w:r>
      <w:proofErr w:type="spellEnd"/>
      <w:r w:rsidRPr="00DE3C31">
        <w:rPr>
          <w:rFonts w:ascii="Times New Roman"/>
          <w:color w:val="auto"/>
          <w:sz w:val="24"/>
          <w:szCs w:val="24"/>
        </w:rPr>
        <w:t xml:space="preserve"> &amp; Escher, 1993; Haywood, 2003; Jackson, Haywood &amp; Cooke, 2011) and unusual beliefs (</w:t>
      </w:r>
      <w:proofErr w:type="spellStart"/>
      <w:r w:rsidRPr="00DE3C31">
        <w:rPr>
          <w:rFonts w:ascii="Times New Roman"/>
          <w:color w:val="auto"/>
          <w:sz w:val="24"/>
          <w:szCs w:val="24"/>
        </w:rPr>
        <w:t>Bullimore</w:t>
      </w:r>
      <w:proofErr w:type="spellEnd"/>
      <w:r w:rsidRPr="00DE3C31">
        <w:rPr>
          <w:rFonts w:ascii="Times New Roman"/>
          <w:color w:val="auto"/>
          <w:sz w:val="24"/>
          <w:szCs w:val="24"/>
        </w:rPr>
        <w:t xml:space="preserve">, 2012; </w:t>
      </w:r>
      <w:proofErr w:type="spellStart"/>
      <w:r w:rsidRPr="00DE3C31">
        <w:rPr>
          <w:rFonts w:ascii="Times New Roman"/>
          <w:color w:val="auto"/>
          <w:sz w:val="24"/>
          <w:szCs w:val="24"/>
        </w:rPr>
        <w:t>Cromby</w:t>
      </w:r>
      <w:proofErr w:type="spellEnd"/>
      <w:r w:rsidRPr="00DE3C31">
        <w:rPr>
          <w:rFonts w:ascii="Times New Roman"/>
          <w:color w:val="auto"/>
          <w:sz w:val="24"/>
          <w:szCs w:val="24"/>
        </w:rPr>
        <w:t xml:space="preserve"> &amp; Harper, 2005; Harper, 2011), to the extent that therapeutic approaches have been developed to encourage voice hearers to develop more equitable, mutual dialogues with their voices (</w:t>
      </w:r>
      <w:proofErr w:type="spellStart"/>
      <w:r w:rsidRPr="00DE3C31">
        <w:rPr>
          <w:rFonts w:ascii="Times New Roman"/>
          <w:color w:val="auto"/>
          <w:sz w:val="24"/>
          <w:szCs w:val="24"/>
        </w:rPr>
        <w:t>Romme</w:t>
      </w:r>
      <w:proofErr w:type="spellEnd"/>
      <w:r w:rsidRPr="00DE3C31">
        <w:rPr>
          <w:rFonts w:ascii="Times New Roman"/>
          <w:color w:val="auto"/>
          <w:sz w:val="24"/>
          <w:szCs w:val="24"/>
        </w:rPr>
        <w:t xml:space="preserve"> &amp; Escher, 2000; </w:t>
      </w:r>
      <w:proofErr w:type="spellStart"/>
      <w:r w:rsidRPr="00DE3C31">
        <w:rPr>
          <w:rFonts w:ascii="Times New Roman"/>
          <w:color w:val="auto"/>
          <w:sz w:val="24"/>
          <w:szCs w:val="24"/>
        </w:rPr>
        <w:t>Romme</w:t>
      </w:r>
      <w:proofErr w:type="spellEnd"/>
      <w:r w:rsidRPr="00DE3C31">
        <w:rPr>
          <w:rFonts w:ascii="Times New Roman"/>
          <w:color w:val="auto"/>
          <w:sz w:val="24"/>
          <w:szCs w:val="24"/>
        </w:rPr>
        <w:t xml:space="preserve"> et al, 2009; Vaughan &amp; Fowler, 2004). Here, </w:t>
      </w:r>
      <w:r w:rsidRPr="00DE3C31" w:rsidR="00131F90">
        <w:rPr>
          <w:rFonts w:ascii="Times New Roman"/>
          <w:color w:val="auto"/>
          <w:sz w:val="24"/>
          <w:szCs w:val="24"/>
        </w:rPr>
        <w:t>a</w:t>
      </w:r>
      <w:r w:rsidRPr="00DE3C31">
        <w:rPr>
          <w:rFonts w:ascii="Times New Roman"/>
          <w:color w:val="auto"/>
          <w:sz w:val="24"/>
          <w:szCs w:val="24"/>
        </w:rPr>
        <w:t xml:space="preserve"> more static, enclosed experience of self </w:t>
      </w:r>
      <w:r w:rsidRPr="00DE3C31" w:rsidR="00131F90">
        <w:rPr>
          <w:rFonts w:ascii="Times New Roman"/>
          <w:color w:val="auto"/>
          <w:sz w:val="24"/>
          <w:szCs w:val="24"/>
        </w:rPr>
        <w:t xml:space="preserve">is </w:t>
      </w:r>
      <w:r w:rsidRPr="00DE3C31">
        <w:rPr>
          <w:rFonts w:ascii="Times New Roman"/>
          <w:color w:val="auto"/>
          <w:sz w:val="24"/>
          <w:szCs w:val="24"/>
        </w:rPr>
        <w:t xml:space="preserve">promoted by being in the private, hidden space of the home, as opposed to the more fluid, dynamic, active nature of being out in the world, doing things, seems to promote, for these participants, a more </w:t>
      </w:r>
      <w:r w:rsidRPr="00DE3C31">
        <w:rPr>
          <w:rFonts w:ascii="Times New Roman"/>
          <w:color w:val="auto"/>
          <w:sz w:val="24"/>
          <w:szCs w:val="24"/>
        </w:rPr>
        <w:lastRenderedPageBreak/>
        <w:t xml:space="preserve">powerless position in relation to their distress. Michael, the author of </w:t>
      </w:r>
      <w:r w:rsidRPr="00DE3C31">
        <w:rPr>
          <w:rFonts w:hAnsi="Times New Roman"/>
          <w:color w:val="auto"/>
          <w:sz w:val="24"/>
          <w:szCs w:val="24"/>
        </w:rPr>
        <w:t>‘</w:t>
      </w:r>
      <w:r w:rsidRPr="00DE3C31">
        <w:rPr>
          <w:rFonts w:ascii="Times New Roman"/>
          <w:color w:val="auto"/>
          <w:sz w:val="24"/>
          <w:szCs w:val="24"/>
        </w:rPr>
        <w:t>Angels, Cleopatra and Psychosis</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(2009), gave a particularly evocative description of this phenomenon. He described a particular night, when he started at home, describing terrifying experiences in his house: </w:t>
      </w:r>
    </w:p>
    <w:p xmlns:wp14="http://schemas.microsoft.com/office/word/2010/wordml" w:rsidRPr="00DE3C31" w:rsidR="00110742" w:rsidRDefault="00E3580F" w14:paraId="59CFE756"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 xml:space="preserve">The next few hours were terrifying and are hard to describe. Darkness somehow fell almost immediately that day or seemed to, and by the evening I knew I was effectively living in Hell. It was still June in 1994, and the lights in the house still worked of course, but </w:t>
      </w:r>
      <w:proofErr w:type="spellStart"/>
      <w:r w:rsidRPr="00DE3C31">
        <w:rPr>
          <w:rFonts w:ascii="Times New Roman"/>
          <w:i/>
          <w:iCs/>
          <w:color w:val="auto"/>
          <w:sz w:val="24"/>
          <w:szCs w:val="24"/>
        </w:rPr>
        <w:t>didn</w:t>
      </w:r>
      <w:proofErr w:type="spellEnd"/>
      <w:r w:rsidRPr="00DE3C31">
        <w:rPr>
          <w:rFonts w:hAnsi="Times New Roman"/>
          <w:i/>
          <w:iCs/>
          <w:color w:val="auto"/>
          <w:sz w:val="24"/>
          <w:szCs w:val="24"/>
          <w:lang w:val="fr-FR"/>
        </w:rPr>
        <w:t>’</w:t>
      </w:r>
      <w:r w:rsidRPr="00DE3C31">
        <w:rPr>
          <w:rFonts w:ascii="Times New Roman"/>
          <w:i/>
          <w:iCs/>
          <w:color w:val="auto"/>
          <w:sz w:val="24"/>
          <w:szCs w:val="24"/>
        </w:rPr>
        <w:t>t seem to make any difference to how dark it was. [...] The invisible Cardinal</w:t>
      </w:r>
      <w:r w:rsidRPr="00DE3C31">
        <w:rPr>
          <w:rFonts w:hAnsi="Times New Roman"/>
          <w:i/>
          <w:iCs/>
          <w:color w:val="auto"/>
          <w:sz w:val="24"/>
          <w:szCs w:val="24"/>
          <w:lang w:val="fr-FR"/>
        </w:rPr>
        <w:t>’</w:t>
      </w:r>
      <w:r w:rsidRPr="00DE3C31">
        <w:rPr>
          <w:rFonts w:ascii="Times New Roman"/>
          <w:i/>
          <w:iCs/>
          <w:color w:val="auto"/>
          <w:sz w:val="24"/>
          <w:szCs w:val="24"/>
        </w:rPr>
        <w:t>s [a malignant spirit] presence was everywhere. I could move around the house, but the spirits of Leonardo da Vinci and Michelangelo [good spirits] were still stuck in my office-bedroom, so I was on my own (p. 27).</w:t>
      </w:r>
    </w:p>
    <w:p xmlns:wp14="http://schemas.microsoft.com/office/word/2010/wordml" w:rsidRPr="00DE3C31" w:rsidR="00110742" w:rsidRDefault="00E3580F" w14:paraId="2061E57A"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Michael describes his home here as being transformed into a battleground between good and evil, personified by the good spirits of Michelangelo and Leonardo da Vinci, and the malignant spirit of the Cardinal. Michael also described extended encounters with the devil, God, and the four horsemen of the apocalypse, all located in his flat. In his home, he is barricaded in, attacked from all sides, and trapped. He then decides to leave:</w:t>
      </w:r>
    </w:p>
    <w:p xmlns:wp14="http://schemas.microsoft.com/office/word/2010/wordml" w:rsidRPr="00DE3C31" w:rsidR="00110742" w:rsidRDefault="00E3580F" w14:paraId="3213F7C7" wp14:textId="77777777">
      <w:pPr>
        <w:pStyle w:val="Default"/>
        <w:spacing w:line="456" w:lineRule="auto"/>
        <w:ind w:left="720"/>
        <w:jc w:val="both"/>
        <w:rPr>
          <w:rFonts w:ascii="Times New Roman" w:hAnsi="Times New Roman" w:eastAsia="Times New Roman" w:cs="Times New Roman"/>
          <w:color w:val="auto"/>
          <w:sz w:val="24"/>
          <w:szCs w:val="24"/>
        </w:rPr>
      </w:pPr>
      <w:r w:rsidRPr="00DE3C31">
        <w:rPr>
          <w:rFonts w:ascii="Times New Roman"/>
          <w:i/>
          <w:iCs/>
          <w:color w:val="auto"/>
          <w:sz w:val="24"/>
          <w:szCs w:val="24"/>
        </w:rPr>
        <w:t>Henry [his dog] was right. I got the feeling he was telling me that going out into York on such a night was at least as safe as staying in the house, and after the experiences I</w:t>
      </w:r>
      <w:r w:rsidRPr="00DE3C31">
        <w:rPr>
          <w:rFonts w:hAnsi="Times New Roman"/>
          <w:i/>
          <w:iCs/>
          <w:color w:val="auto"/>
          <w:sz w:val="24"/>
          <w:szCs w:val="24"/>
          <w:lang w:val="fr-FR"/>
        </w:rPr>
        <w:t>’</w:t>
      </w:r>
      <w:r w:rsidRPr="00DE3C31">
        <w:rPr>
          <w:rFonts w:ascii="Times New Roman"/>
          <w:i/>
          <w:iCs/>
          <w:color w:val="auto"/>
          <w:sz w:val="24"/>
          <w:szCs w:val="24"/>
        </w:rPr>
        <w:t>d been through, I entirely agreed. So that</w:t>
      </w:r>
      <w:r w:rsidRPr="00DE3C31">
        <w:rPr>
          <w:rFonts w:hAnsi="Times New Roman"/>
          <w:i/>
          <w:iCs/>
          <w:color w:val="auto"/>
          <w:sz w:val="24"/>
          <w:szCs w:val="24"/>
          <w:lang w:val="fr-FR"/>
        </w:rPr>
        <w:t>’</w:t>
      </w:r>
      <w:r w:rsidRPr="00DE3C31">
        <w:rPr>
          <w:rFonts w:ascii="Times New Roman"/>
          <w:i/>
          <w:iCs/>
          <w:color w:val="auto"/>
          <w:sz w:val="24"/>
          <w:szCs w:val="24"/>
        </w:rPr>
        <w:t>s what I did. I took Henry for a walk round York at 3am (p. 32).</w:t>
      </w:r>
    </w:p>
    <w:p xmlns:wp14="http://schemas.microsoft.com/office/word/2010/wordml" w:rsidRPr="00DE3C31" w:rsidR="00110742" w:rsidRDefault="00E3580F" w14:paraId="2BB33640"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 xml:space="preserve">I also decided not to look backwards as Henry and I walked along a row of terraced houses opposite the railway line because I very quickly </w:t>
      </w:r>
      <w:proofErr w:type="spellStart"/>
      <w:r w:rsidRPr="00DE3C31">
        <w:rPr>
          <w:rFonts w:ascii="Times New Roman"/>
          <w:i/>
          <w:iCs/>
          <w:color w:val="auto"/>
          <w:sz w:val="24"/>
          <w:szCs w:val="24"/>
        </w:rPr>
        <w:t>realised</w:t>
      </w:r>
      <w:proofErr w:type="spellEnd"/>
      <w:r w:rsidRPr="00DE3C31">
        <w:rPr>
          <w:rFonts w:ascii="Times New Roman"/>
          <w:i/>
          <w:iCs/>
          <w:color w:val="auto"/>
          <w:sz w:val="24"/>
          <w:szCs w:val="24"/>
        </w:rPr>
        <w:t xml:space="preserve"> that I had the Devil on my tail. I could hear his breathing, I could almost hear his footprints. I half wanted to know if he really was red, or whether he glowed in the dark, but there was no way I was going to be so stupid as to look backwards and find out. Henry and I would stay on our walk until the morning came, because I simply assumed that come sunlight my nightmare would be over, at least for one day</w:t>
      </w:r>
      <w:r w:rsidRPr="00DE3C31">
        <w:rPr>
          <w:rFonts w:ascii="Times New Roman"/>
          <w:color w:val="auto"/>
          <w:sz w:val="24"/>
          <w:szCs w:val="24"/>
        </w:rPr>
        <w:t xml:space="preserve"> </w:t>
      </w:r>
      <w:r w:rsidRPr="00DE3C31">
        <w:rPr>
          <w:rFonts w:ascii="Times New Roman"/>
          <w:i/>
          <w:iCs/>
          <w:color w:val="auto"/>
          <w:sz w:val="24"/>
          <w:szCs w:val="24"/>
        </w:rPr>
        <w:t>at least, and then I could talk to Leonardo and Michelangelo again (p. 33).</w:t>
      </w:r>
    </w:p>
    <w:p xmlns:wp14="http://schemas.microsoft.com/office/word/2010/wordml" w:rsidRPr="00DE3C31" w:rsidR="00110742" w:rsidRDefault="00E3580F" w14:paraId="48EFF56E"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Michael, in a similar way to Julie, above, seems to describe here a changed relationship with the spirits which plague him. Once outside, able to move </w:t>
      </w:r>
      <w:proofErr w:type="spellStart"/>
      <w:r w:rsidRPr="00DE3C31">
        <w:rPr>
          <w:rFonts w:ascii="Times New Roman"/>
          <w:color w:val="auto"/>
          <w:sz w:val="24"/>
          <w:szCs w:val="24"/>
        </w:rPr>
        <w:t>agentically</w:t>
      </w:r>
      <w:proofErr w:type="spellEnd"/>
      <w:r w:rsidRPr="00DE3C31">
        <w:rPr>
          <w:rFonts w:ascii="Times New Roman"/>
          <w:color w:val="auto"/>
          <w:sz w:val="24"/>
          <w:szCs w:val="24"/>
        </w:rPr>
        <w:t xml:space="preserve">, to stride forwards through space, rather than being trapped in his home, he describes being able to outrun the Devil, to both literally </w:t>
      </w:r>
      <w:r w:rsidRPr="00DE3C31">
        <w:rPr>
          <w:rFonts w:ascii="Times New Roman"/>
          <w:color w:val="auto"/>
          <w:sz w:val="24"/>
          <w:szCs w:val="24"/>
        </w:rPr>
        <w:lastRenderedPageBreak/>
        <w:t xml:space="preserve">and metaphorically keep at bay the worst of his experiences. His decision to walk his dog at 3am, which could easily be </w:t>
      </w:r>
      <w:proofErr w:type="spellStart"/>
      <w:r w:rsidRPr="00DE3C31">
        <w:rPr>
          <w:rFonts w:ascii="Times New Roman"/>
          <w:color w:val="auto"/>
          <w:sz w:val="24"/>
          <w:szCs w:val="24"/>
        </w:rPr>
        <w:t>characterised</w:t>
      </w:r>
      <w:proofErr w:type="spellEnd"/>
      <w:r w:rsidRPr="00DE3C31">
        <w:rPr>
          <w:rFonts w:ascii="Times New Roman"/>
          <w:color w:val="auto"/>
          <w:sz w:val="24"/>
          <w:szCs w:val="24"/>
        </w:rPr>
        <w:t xml:space="preserve"> as a symptom of his </w:t>
      </w:r>
      <w:r w:rsidRPr="00DE3C31">
        <w:rPr>
          <w:rFonts w:hAnsi="Times New Roman"/>
          <w:color w:val="auto"/>
          <w:sz w:val="24"/>
          <w:szCs w:val="24"/>
        </w:rPr>
        <w:t>‘</w:t>
      </w:r>
      <w:r w:rsidRPr="00DE3C31">
        <w:rPr>
          <w:rFonts w:ascii="Times New Roman"/>
          <w:color w:val="auto"/>
          <w:sz w:val="24"/>
          <w:szCs w:val="24"/>
          <w:lang w:val="sv-SE"/>
        </w:rPr>
        <w:t>illness</w:t>
      </w:r>
      <w:r w:rsidRPr="00DE3C31">
        <w:rPr>
          <w:rFonts w:hAnsi="Times New Roman"/>
          <w:color w:val="auto"/>
          <w:sz w:val="24"/>
          <w:szCs w:val="24"/>
          <w:lang w:val="fr-FR"/>
        </w:rPr>
        <w:t>’</w:t>
      </w:r>
      <w:r w:rsidRPr="00DE3C31">
        <w:rPr>
          <w:rFonts w:ascii="Times New Roman"/>
          <w:color w:val="auto"/>
          <w:sz w:val="24"/>
          <w:szCs w:val="24"/>
        </w:rPr>
        <w:t>, is a self-protective move, helping to disperse the intensity of his experiences, by giving himself a larger playing field, of all of York, over which his ongoing battle between good and evil can stretch out.</w:t>
      </w:r>
    </w:p>
    <w:p xmlns:wp14="http://schemas.microsoft.com/office/word/2010/wordml" w:rsidRPr="00DE3C31" w:rsidR="00110742" w:rsidRDefault="00110742" w14:paraId="4F9A0AF2" wp14:textId="77777777">
      <w:pPr>
        <w:pStyle w:val="Default"/>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E3580F" w14:paraId="5B1410FF"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The experiences described here have several implications. First is perhaps the relations drawn between self, world and distress; here, experiences of the self,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and </w:t>
      </w:r>
      <w:r w:rsidRPr="00DE3C31">
        <w:rPr>
          <w:rFonts w:hAnsi="Times New Roman"/>
          <w:color w:val="auto"/>
          <w:sz w:val="24"/>
          <w:szCs w:val="24"/>
        </w:rPr>
        <w:t>‘</w:t>
      </w:r>
      <w:proofErr w:type="spellStart"/>
      <w:r w:rsidRPr="00DE3C31">
        <w:rPr>
          <w:rFonts w:ascii="Times New Roman"/>
          <w:color w:val="auto"/>
          <w:sz w:val="24"/>
          <w:szCs w:val="24"/>
          <w:lang w:val="fr-FR"/>
        </w:rPr>
        <w:t>distress</w:t>
      </w:r>
      <w:proofErr w:type="spellEnd"/>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are thoroughly embodied and situated, with divergent experiences of self, distress and madness emerging as these service users describe moving through a variety of spaces and engaging in multiple actions. Understandings of the self as a process of becoming, rather than a static, unified entity (Foucault, 2000; Reavey, 2010; Brown &amp; Reavey, 2014) are therefore crucial to understanding the experiences of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here being described. The path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lang w:val="fr-FR"/>
        </w:rPr>
        <w:t>’</w:t>
      </w:r>
      <w:r w:rsidRPr="00DE3C31">
        <w:rPr>
          <w:rFonts w:ascii="Times New Roman"/>
          <w:color w:val="auto"/>
          <w:sz w:val="24"/>
          <w:szCs w:val="24"/>
        </w:rPr>
        <w:t xml:space="preserve"> takes is far from inevitable (Johnson &amp; </w:t>
      </w:r>
      <w:proofErr w:type="spellStart"/>
      <w:r w:rsidRPr="00DE3C31">
        <w:rPr>
          <w:rFonts w:ascii="Times New Roman"/>
          <w:color w:val="auto"/>
          <w:sz w:val="24"/>
          <w:szCs w:val="24"/>
        </w:rPr>
        <w:t>Fincham</w:t>
      </w:r>
      <w:proofErr w:type="spellEnd"/>
      <w:r w:rsidRPr="00DE3C31">
        <w:rPr>
          <w:rFonts w:ascii="Times New Roman"/>
          <w:color w:val="auto"/>
          <w:sz w:val="24"/>
          <w:szCs w:val="24"/>
        </w:rPr>
        <w:t xml:space="preserve">, 2008), or determined purely by </w:t>
      </w:r>
      <w:proofErr w:type="spellStart"/>
      <w:r w:rsidRPr="00DE3C31">
        <w:rPr>
          <w:rFonts w:ascii="Times New Roman"/>
          <w:color w:val="auto"/>
          <w:sz w:val="24"/>
          <w:szCs w:val="24"/>
        </w:rPr>
        <w:t>individualised</w:t>
      </w:r>
      <w:proofErr w:type="spellEnd"/>
      <w:r w:rsidRPr="00DE3C31">
        <w:rPr>
          <w:rFonts w:ascii="Times New Roman"/>
          <w:color w:val="auto"/>
          <w:sz w:val="24"/>
          <w:szCs w:val="24"/>
        </w:rPr>
        <w:t xml:space="preserve">, static 'symptoms' (see </w:t>
      </w:r>
      <w:proofErr w:type="spellStart"/>
      <w:r w:rsidRPr="00DE3C31">
        <w:rPr>
          <w:rFonts w:ascii="Times New Roman"/>
          <w:color w:val="auto"/>
          <w:sz w:val="24"/>
          <w:szCs w:val="24"/>
        </w:rPr>
        <w:t>Cromby</w:t>
      </w:r>
      <w:proofErr w:type="spellEnd"/>
      <w:r w:rsidRPr="00DE3C31">
        <w:rPr>
          <w:rFonts w:ascii="Times New Roman"/>
          <w:color w:val="auto"/>
          <w:sz w:val="24"/>
          <w:szCs w:val="24"/>
        </w:rPr>
        <w:t xml:space="preserve"> et al, 2013); instead crises unfold as part of a complex interplay between personal experience, space, embodied movement, as well as relations with others and the material world. For this reason, we also need to make clear that we are not arguing here for a schematic that, in psychosis, inside is always bad and outside is always good. Instead, we wish to highlight that movement into outside space appears to open up new zones of fluid possibility, which can be seen often to have benefits, potentially of de-</w:t>
      </w:r>
      <w:proofErr w:type="spellStart"/>
      <w:r w:rsidRPr="00DE3C31">
        <w:rPr>
          <w:rFonts w:ascii="Times New Roman"/>
          <w:color w:val="auto"/>
          <w:sz w:val="24"/>
          <w:szCs w:val="24"/>
        </w:rPr>
        <w:t>centreing</w:t>
      </w:r>
      <w:proofErr w:type="spellEnd"/>
      <w:r w:rsidRPr="00DE3C31">
        <w:rPr>
          <w:rFonts w:ascii="Times New Roman"/>
          <w:color w:val="auto"/>
          <w:sz w:val="24"/>
          <w:szCs w:val="24"/>
        </w:rPr>
        <w:t xml:space="preserve">, stretching out, and dispersing some of the burgeoning intensity of experience and expansive symbolic </w:t>
      </w:r>
      <w:proofErr w:type="spellStart"/>
      <w:r w:rsidRPr="00DE3C31">
        <w:rPr>
          <w:rFonts w:ascii="Times New Roman"/>
          <w:color w:val="auto"/>
          <w:sz w:val="24"/>
          <w:szCs w:val="24"/>
        </w:rPr>
        <w:t>relationality</w:t>
      </w:r>
      <w:proofErr w:type="spellEnd"/>
      <w:r w:rsidRPr="00DE3C31">
        <w:rPr>
          <w:rFonts w:ascii="Times New Roman"/>
          <w:color w:val="auto"/>
          <w:sz w:val="24"/>
          <w:szCs w:val="24"/>
        </w:rPr>
        <w:t xml:space="preserve"> which can </w:t>
      </w:r>
      <w:proofErr w:type="spellStart"/>
      <w:r w:rsidRPr="00DE3C31">
        <w:rPr>
          <w:rFonts w:ascii="Times New Roman"/>
          <w:color w:val="auto"/>
          <w:sz w:val="24"/>
          <w:szCs w:val="24"/>
        </w:rPr>
        <w:t>characterise</w:t>
      </w:r>
      <w:proofErr w:type="spellEnd"/>
      <w:r w:rsidRPr="00DE3C31">
        <w:rPr>
          <w:rFonts w:ascii="Times New Roman"/>
          <w:color w:val="auto"/>
          <w:sz w:val="24"/>
          <w:szCs w:val="24"/>
        </w:rPr>
        <w:t xml:space="preserve"> a 'psychotic crisis'.</w:t>
      </w:r>
    </w:p>
    <w:p xmlns:wp14="http://schemas.microsoft.com/office/word/2010/wordml" w:rsidRPr="00DE3C31" w:rsidR="00110742" w:rsidRDefault="00E3580F" w14:paraId="140A1419"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 If movement outside is hence seen a </w:t>
      </w:r>
      <w:r w:rsidRPr="00DE3C31" w:rsidR="001D4AE0">
        <w:rPr>
          <w:rFonts w:ascii="Times New Roman" w:hAnsi="Times New Roman" w:eastAsia="Times New Roman" w:cs="Times New Roman"/>
          <w:color w:val="auto"/>
          <w:sz w:val="24"/>
          <w:szCs w:val="24"/>
        </w:rPr>
        <w:t xml:space="preserve">relatively positive move </w:t>
      </w:r>
      <w:r w:rsidRPr="00DE3C31">
        <w:rPr>
          <w:rFonts w:ascii="Times New Roman" w:hAnsi="Times New Roman" w:eastAsia="Times New Roman" w:cs="Times New Roman"/>
          <w:color w:val="auto"/>
          <w:sz w:val="24"/>
          <w:szCs w:val="24"/>
        </w:rPr>
        <w:t xml:space="preserve">for many in this state, then it is worth noting that outside, public space is also precisely where people in </w:t>
      </w:r>
      <w:r w:rsidRPr="00DE3C31">
        <w:rPr>
          <w:rFonts w:ascii="Times New Roman"/>
          <w:color w:val="auto"/>
          <w:sz w:val="24"/>
          <w:szCs w:val="24"/>
        </w:rPr>
        <w:t xml:space="preserve">states of visible distress are often least welcome (Parr, 1997; Philo, 1997; Knowles, 2001; McGrath, Reavey &amp; Brown, 2008; Moon, 2000; Foucault, 1965; </w:t>
      </w:r>
      <w:proofErr w:type="spellStart"/>
      <w:r w:rsidRPr="00DE3C31">
        <w:rPr>
          <w:rFonts w:ascii="Times New Roman"/>
          <w:color w:val="auto"/>
          <w:sz w:val="24"/>
          <w:szCs w:val="24"/>
        </w:rPr>
        <w:t>Wolch</w:t>
      </w:r>
      <w:proofErr w:type="spellEnd"/>
      <w:r w:rsidRPr="00DE3C31">
        <w:rPr>
          <w:rFonts w:ascii="Times New Roman"/>
          <w:color w:val="auto"/>
          <w:sz w:val="24"/>
          <w:szCs w:val="24"/>
        </w:rPr>
        <w:t xml:space="preserve"> &amp; Philo, 2000). As Bryan commented: </w:t>
      </w:r>
      <w:r w:rsidRPr="00DE3C31">
        <w:rPr>
          <w:rFonts w:hAnsi="Times New Roman"/>
          <w:color w:val="auto"/>
          <w:sz w:val="24"/>
          <w:szCs w:val="24"/>
        </w:rPr>
        <w:t>“</w:t>
      </w:r>
      <w:r w:rsidRPr="00DE3C31">
        <w:rPr>
          <w:rFonts w:ascii="Times New Roman"/>
          <w:color w:val="auto"/>
          <w:sz w:val="24"/>
          <w:szCs w:val="24"/>
        </w:rPr>
        <w:t xml:space="preserve">and so that part of the reason why I quite often have been picked up by the police in public places because basically that kind of drive to </w:t>
      </w:r>
      <w:proofErr w:type="spellStart"/>
      <w:r w:rsidRPr="00DE3C31">
        <w:rPr>
          <w:rFonts w:ascii="Times New Roman"/>
          <w:color w:val="auto"/>
          <w:sz w:val="24"/>
          <w:szCs w:val="24"/>
        </w:rPr>
        <w:t>to</w:t>
      </w:r>
      <w:proofErr w:type="spellEnd"/>
      <w:r w:rsidRPr="00DE3C31">
        <w:rPr>
          <w:rFonts w:ascii="Times New Roman"/>
          <w:color w:val="auto"/>
          <w:sz w:val="24"/>
          <w:szCs w:val="24"/>
        </w:rPr>
        <w:t xml:space="preserve"> be out</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(l. 456). Julie described her solution to this dilemma:</w:t>
      </w:r>
    </w:p>
    <w:p xmlns:wp14="http://schemas.microsoft.com/office/word/2010/wordml" w:rsidRPr="00DE3C31" w:rsidR="00110742" w:rsidRDefault="00E3580F" w14:paraId="08432C07" wp14:textId="77777777">
      <w:pPr>
        <w:pStyle w:val="Default"/>
        <w:spacing w:line="456" w:lineRule="auto"/>
        <w:ind w:left="720"/>
        <w:jc w:val="both"/>
        <w:rPr>
          <w:rFonts w:ascii="Times New Roman" w:hAnsi="Times New Roman" w:eastAsia="Times New Roman" w:cs="Times New Roman"/>
          <w:color w:val="auto"/>
          <w:sz w:val="24"/>
          <w:szCs w:val="24"/>
        </w:rPr>
      </w:pPr>
      <w:r w:rsidRPr="00DE3C31">
        <w:rPr>
          <w:rFonts w:ascii="Times New Roman"/>
          <w:i/>
          <w:iCs/>
          <w:color w:val="auto"/>
          <w:sz w:val="24"/>
          <w:szCs w:val="24"/>
        </w:rPr>
        <w:t>if I</w:t>
      </w:r>
      <w:r w:rsidRPr="00DE3C31">
        <w:rPr>
          <w:rFonts w:hAnsi="Times New Roman"/>
          <w:i/>
          <w:iCs/>
          <w:color w:val="auto"/>
          <w:sz w:val="24"/>
          <w:szCs w:val="24"/>
          <w:lang w:val="fr-FR"/>
        </w:rPr>
        <w:t>’</w:t>
      </w:r>
      <w:r w:rsidRPr="00DE3C31">
        <w:rPr>
          <w:rFonts w:ascii="Times New Roman"/>
          <w:i/>
          <w:iCs/>
          <w:color w:val="auto"/>
          <w:sz w:val="24"/>
          <w:szCs w:val="24"/>
        </w:rPr>
        <w:t>m distressed sometimes I will actually surface in the grounds of the psychiatric hospital because it</w:t>
      </w:r>
      <w:r w:rsidRPr="00DE3C31">
        <w:rPr>
          <w:rFonts w:hAnsi="Times New Roman"/>
          <w:i/>
          <w:iCs/>
          <w:color w:val="auto"/>
          <w:sz w:val="24"/>
          <w:szCs w:val="24"/>
          <w:lang w:val="fr-FR"/>
        </w:rPr>
        <w:t>’</w:t>
      </w:r>
      <w:r w:rsidRPr="00DE3C31">
        <w:rPr>
          <w:rFonts w:ascii="Times New Roman"/>
          <w:i/>
          <w:iCs/>
          <w:color w:val="auto"/>
          <w:sz w:val="24"/>
          <w:szCs w:val="24"/>
        </w:rPr>
        <w:t xml:space="preserve">s safe [...] the ward </w:t>
      </w:r>
      <w:proofErr w:type="spellStart"/>
      <w:r w:rsidRPr="00DE3C31">
        <w:rPr>
          <w:rFonts w:ascii="Times New Roman"/>
          <w:i/>
          <w:iCs/>
          <w:color w:val="auto"/>
          <w:sz w:val="24"/>
          <w:szCs w:val="24"/>
        </w:rPr>
        <w:t>wouldn</w:t>
      </w:r>
      <w:proofErr w:type="spellEnd"/>
      <w:r w:rsidRPr="00DE3C31">
        <w:rPr>
          <w:rFonts w:hAnsi="Times New Roman"/>
          <w:i/>
          <w:iCs/>
          <w:color w:val="auto"/>
          <w:sz w:val="24"/>
          <w:szCs w:val="24"/>
          <w:lang w:val="fr-FR"/>
        </w:rPr>
        <w:t>’</w:t>
      </w:r>
      <w:r w:rsidRPr="00DE3C31">
        <w:rPr>
          <w:rFonts w:ascii="Times New Roman"/>
          <w:i/>
          <w:iCs/>
          <w:color w:val="auto"/>
          <w:sz w:val="24"/>
          <w:szCs w:val="24"/>
        </w:rPr>
        <w:t xml:space="preserve">t feel safe to me [...] but actually being in the grounds </w:t>
      </w:r>
      <w:r w:rsidRPr="00DE3C31">
        <w:rPr>
          <w:rFonts w:ascii="Times New Roman"/>
          <w:i/>
          <w:iCs/>
          <w:color w:val="auto"/>
          <w:sz w:val="24"/>
          <w:szCs w:val="24"/>
        </w:rPr>
        <w:lastRenderedPageBreak/>
        <w:t>in sense has a sense of safety in that I know there are people sort of around that understand me which I don</w:t>
      </w:r>
      <w:r w:rsidRPr="00DE3C31">
        <w:rPr>
          <w:rFonts w:hAnsi="Times New Roman"/>
          <w:i/>
          <w:iCs/>
          <w:color w:val="auto"/>
          <w:sz w:val="24"/>
          <w:szCs w:val="24"/>
          <w:lang w:val="fr-FR"/>
        </w:rPr>
        <w:t>’</w:t>
      </w:r>
      <w:r w:rsidRPr="00DE3C31">
        <w:rPr>
          <w:rFonts w:ascii="Times New Roman"/>
          <w:i/>
          <w:iCs/>
          <w:color w:val="auto"/>
          <w:sz w:val="24"/>
          <w:szCs w:val="24"/>
        </w:rPr>
        <w:t xml:space="preserve">t feel like if I went into town I </w:t>
      </w:r>
      <w:proofErr w:type="spellStart"/>
      <w:r w:rsidRPr="00DE3C31">
        <w:rPr>
          <w:rFonts w:ascii="Times New Roman"/>
          <w:i/>
          <w:iCs/>
          <w:color w:val="auto"/>
          <w:sz w:val="24"/>
          <w:szCs w:val="24"/>
        </w:rPr>
        <w:t>wouldn</w:t>
      </w:r>
      <w:proofErr w:type="spellEnd"/>
      <w:r w:rsidRPr="00DE3C31">
        <w:rPr>
          <w:rFonts w:hAnsi="Times New Roman"/>
          <w:i/>
          <w:iCs/>
          <w:color w:val="auto"/>
          <w:sz w:val="24"/>
          <w:szCs w:val="24"/>
          <w:lang w:val="fr-FR"/>
        </w:rPr>
        <w:t>’</w:t>
      </w:r>
      <w:r w:rsidRPr="00DE3C31">
        <w:rPr>
          <w:rFonts w:ascii="Times New Roman"/>
          <w:i/>
          <w:iCs/>
          <w:color w:val="auto"/>
          <w:sz w:val="24"/>
          <w:szCs w:val="24"/>
        </w:rPr>
        <w:t>t feel anything like that [...] the other thing I do is I just go out into the countryside yeah cos from here I can kind of wander out over the fields and stuff we</w:t>
      </w:r>
      <w:r w:rsidRPr="00DE3C31">
        <w:rPr>
          <w:rFonts w:hAnsi="Times New Roman"/>
          <w:i/>
          <w:iCs/>
          <w:color w:val="auto"/>
          <w:sz w:val="24"/>
          <w:szCs w:val="24"/>
          <w:lang w:val="fr-FR"/>
        </w:rPr>
        <w:t>’</w:t>
      </w:r>
      <w:r w:rsidRPr="00DE3C31">
        <w:rPr>
          <w:rFonts w:ascii="Times New Roman"/>
          <w:i/>
          <w:iCs/>
          <w:color w:val="auto"/>
          <w:sz w:val="24"/>
          <w:szCs w:val="24"/>
        </w:rPr>
        <w:t xml:space="preserve">re right on the edge so I can just be straight out into the countryside [..] so open air (l. 438 </w:t>
      </w:r>
      <w:r w:rsidRPr="00DE3C31">
        <w:rPr>
          <w:rFonts w:hAnsi="Times New Roman"/>
          <w:i/>
          <w:iCs/>
          <w:color w:val="auto"/>
          <w:sz w:val="24"/>
          <w:szCs w:val="24"/>
        </w:rPr>
        <w:t>–</w:t>
      </w:r>
      <w:r w:rsidRPr="00DE3C31">
        <w:rPr>
          <w:rFonts w:hAnsi="Times New Roman"/>
          <w:i/>
          <w:iCs/>
          <w:color w:val="auto"/>
          <w:sz w:val="24"/>
          <w:szCs w:val="24"/>
        </w:rPr>
        <w:t xml:space="preserve"> </w:t>
      </w:r>
      <w:r w:rsidRPr="00DE3C31">
        <w:rPr>
          <w:rFonts w:ascii="Times New Roman"/>
          <w:i/>
          <w:iCs/>
          <w:color w:val="auto"/>
          <w:sz w:val="24"/>
          <w:szCs w:val="24"/>
        </w:rPr>
        <w:t>451).</w:t>
      </w:r>
    </w:p>
    <w:p xmlns:wp14="http://schemas.microsoft.com/office/word/2010/wordml" w:rsidRPr="00DE3C31" w:rsidR="00110742" w:rsidRDefault="00E3580F" w14:paraId="2789DFCF" wp14:textId="77777777">
      <w:pPr>
        <w:pStyle w:val="Default"/>
        <w:spacing w:line="456" w:lineRule="auto"/>
        <w:jc w:val="both"/>
        <w:rPr>
          <w:rFonts w:ascii="Times New Roman" w:hAnsi="Times New Roman" w:eastAsia="Times New Roman" w:cs="Times New Roman"/>
          <w:i/>
          <w:iCs/>
          <w:color w:val="auto"/>
          <w:sz w:val="24"/>
          <w:szCs w:val="24"/>
        </w:rPr>
      </w:pPr>
      <w:r w:rsidRPr="00DE3C31">
        <w:rPr>
          <w:rFonts w:ascii="Times New Roman"/>
          <w:color w:val="auto"/>
          <w:sz w:val="24"/>
          <w:szCs w:val="24"/>
        </w:rPr>
        <w:t xml:space="preserve">Julie here outlines a dilemma between different forms of </w:t>
      </w:r>
      <w:r w:rsidRPr="00DE3C31">
        <w:rPr>
          <w:rFonts w:hAnsi="Times New Roman"/>
          <w:color w:val="auto"/>
          <w:sz w:val="24"/>
          <w:szCs w:val="24"/>
          <w:lang w:val="fr-FR"/>
        </w:rPr>
        <w:t>’</w:t>
      </w:r>
      <w:r w:rsidRPr="00DE3C31">
        <w:rPr>
          <w:rFonts w:ascii="Times New Roman"/>
          <w:color w:val="auto"/>
          <w:sz w:val="24"/>
          <w:szCs w:val="24"/>
        </w:rPr>
        <w:t>safety</w:t>
      </w:r>
      <w:r w:rsidRPr="00DE3C31">
        <w:rPr>
          <w:rFonts w:hAnsi="Times New Roman"/>
          <w:color w:val="auto"/>
          <w:sz w:val="24"/>
          <w:szCs w:val="24"/>
          <w:lang w:val="fr-FR"/>
        </w:rPr>
        <w:t>’</w:t>
      </w:r>
      <w:r w:rsidRPr="00DE3C31">
        <w:rPr>
          <w:rFonts w:ascii="Times New Roman"/>
          <w:color w:val="auto"/>
          <w:sz w:val="24"/>
          <w:szCs w:val="24"/>
        </w:rPr>
        <w:t xml:space="preserve">; her static, enclosed home is unsafe for the reasons outlined above, but the different kinds of outside space are not equal either. In the grounds of the psychiatric hospital, she is within a space officially allocated for the expression of distress, rendering her experiences less likely to be noticed or censured (Parr, 1997), but still not enclosed in the oppressive space of the ward (Bowers et al, 2009; McGrath &amp; Reavey, 2013). The countryside, on the other hand, is relatively devoid of people, and so again, less likely to lead to problematic encounters, but still give a sense of fluid possibility and expansion. Julie describes a complex landscape which she has to negotiate, to find a balance between the open fluidity of outside space, and protection from the harm that the greater exposure to the world can potentially attract. </w:t>
      </w:r>
    </w:p>
    <w:p xmlns:wp14="http://schemas.microsoft.com/office/word/2010/wordml" w:rsidRPr="00DE3C31" w:rsidR="00110742" w:rsidRDefault="00110742" w14:paraId="533B64A6" wp14:textId="77777777">
      <w:pPr>
        <w:pStyle w:val="Default"/>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E3580F" w14:paraId="158C0E1B" wp14:textId="77777777">
      <w:pPr>
        <w:pStyle w:val="Default"/>
        <w:spacing w:line="456" w:lineRule="auto"/>
        <w:jc w:val="both"/>
        <w:rPr>
          <w:rFonts w:ascii="Times New Roman Bold" w:hAnsi="Times New Roman Bold" w:eastAsia="Times New Roman Bold" w:cs="Times New Roman Bold"/>
          <w:color w:val="auto"/>
          <w:sz w:val="24"/>
          <w:szCs w:val="24"/>
        </w:rPr>
      </w:pPr>
      <w:r w:rsidRPr="00DE3C31">
        <w:rPr>
          <w:rFonts w:ascii="Times New Roman Bold"/>
          <w:color w:val="auto"/>
          <w:sz w:val="24"/>
          <w:szCs w:val="24"/>
        </w:rPr>
        <w:t xml:space="preserve">3.2 Seeking solid ground: Order and safety in the home. </w:t>
      </w:r>
    </w:p>
    <w:p xmlns:wp14="http://schemas.microsoft.com/office/word/2010/wordml" w:rsidRPr="00DE3C31" w:rsidR="00110742" w:rsidRDefault="00131F90" w14:paraId="75C06174"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Bold"/>
          <w:color w:val="auto"/>
          <w:sz w:val="24"/>
          <w:szCs w:val="24"/>
        </w:rPr>
        <w:t>I</w:t>
      </w:r>
      <w:r w:rsidRPr="00DE3C31" w:rsidR="00E3580F">
        <w:rPr>
          <w:rFonts w:ascii="Times New Roman"/>
          <w:color w:val="auto"/>
          <w:sz w:val="24"/>
          <w:szCs w:val="24"/>
        </w:rPr>
        <w:t xml:space="preserve">nstead of seeking fluidity and possibility outside, there were also many accounts where participants described the opposite movement when intensely distressed, of retreating indoors, particularly to the home. These tended to be participants who described </w:t>
      </w:r>
      <w:r w:rsidRPr="00DE3C31" w:rsidR="00E3580F">
        <w:rPr>
          <w:rFonts w:hAnsi="Times New Roman"/>
          <w:color w:val="auto"/>
          <w:sz w:val="24"/>
          <w:szCs w:val="24"/>
        </w:rPr>
        <w:t>‘</w:t>
      </w:r>
      <w:r w:rsidRPr="00DE3C31" w:rsidR="00E3580F">
        <w:rPr>
          <w:rFonts w:ascii="Times New Roman"/>
          <w:color w:val="auto"/>
          <w:sz w:val="24"/>
          <w:szCs w:val="24"/>
        </w:rPr>
        <w:t>depressed</w:t>
      </w:r>
      <w:r w:rsidRPr="00DE3C31" w:rsidR="00E3580F">
        <w:rPr>
          <w:rFonts w:hAnsi="Times New Roman"/>
          <w:color w:val="auto"/>
          <w:sz w:val="24"/>
          <w:szCs w:val="24"/>
        </w:rPr>
        <w:t>’</w:t>
      </w:r>
      <w:r w:rsidRPr="00DE3C31" w:rsidR="00E3580F">
        <w:rPr>
          <w:rFonts w:hAnsi="Times New Roman"/>
          <w:color w:val="auto"/>
          <w:sz w:val="24"/>
          <w:szCs w:val="24"/>
        </w:rPr>
        <w:t xml:space="preserve"> </w:t>
      </w:r>
      <w:r w:rsidRPr="00DE3C31" w:rsidR="00E3580F">
        <w:rPr>
          <w:rFonts w:ascii="Times New Roman"/>
          <w:color w:val="auto"/>
          <w:sz w:val="24"/>
          <w:szCs w:val="24"/>
        </w:rPr>
        <w:t xml:space="preserve">and/or </w:t>
      </w:r>
      <w:r w:rsidRPr="00DE3C31" w:rsidR="00E3580F">
        <w:rPr>
          <w:rFonts w:hAnsi="Times New Roman"/>
          <w:color w:val="auto"/>
          <w:sz w:val="24"/>
          <w:szCs w:val="24"/>
        </w:rPr>
        <w:t>‘</w:t>
      </w:r>
      <w:r w:rsidRPr="00DE3C31" w:rsidR="00E3580F">
        <w:rPr>
          <w:rFonts w:ascii="Times New Roman"/>
          <w:color w:val="auto"/>
          <w:sz w:val="24"/>
          <w:szCs w:val="24"/>
        </w:rPr>
        <w:t>anxious</w:t>
      </w:r>
      <w:r w:rsidRPr="00DE3C31" w:rsidR="00E3580F">
        <w:rPr>
          <w:rFonts w:hAnsi="Times New Roman"/>
          <w:color w:val="auto"/>
          <w:sz w:val="24"/>
          <w:szCs w:val="24"/>
        </w:rPr>
        <w:t>’</w:t>
      </w:r>
      <w:r w:rsidRPr="00DE3C31" w:rsidR="00E3580F">
        <w:rPr>
          <w:rFonts w:hAnsi="Times New Roman"/>
          <w:color w:val="auto"/>
          <w:sz w:val="24"/>
          <w:szCs w:val="24"/>
        </w:rPr>
        <w:t xml:space="preserve"> </w:t>
      </w:r>
      <w:r w:rsidRPr="00DE3C31" w:rsidR="00E3580F">
        <w:rPr>
          <w:rFonts w:ascii="Times New Roman"/>
          <w:color w:val="auto"/>
          <w:sz w:val="24"/>
          <w:szCs w:val="24"/>
        </w:rPr>
        <w:t>experiences (which are of course, not mutually exclusive from the psychotic experiences described above</w:t>
      </w:r>
      <w:r w:rsidRPr="00DE3C31" w:rsidR="00A8103A">
        <w:rPr>
          <w:rFonts w:ascii="Times New Roman"/>
          <w:color w:val="auto"/>
          <w:sz w:val="24"/>
          <w:szCs w:val="24"/>
        </w:rPr>
        <w:t>, see:</w:t>
      </w:r>
      <w:r w:rsidRPr="00DE3C31" w:rsidR="00E3580F">
        <w:rPr>
          <w:rFonts w:ascii="Times New Roman"/>
          <w:color w:val="auto"/>
          <w:sz w:val="24"/>
          <w:szCs w:val="24"/>
        </w:rPr>
        <w:t xml:space="preserve"> </w:t>
      </w:r>
      <w:proofErr w:type="spellStart"/>
      <w:r w:rsidRPr="00DE3C31" w:rsidR="00217F6E">
        <w:rPr>
          <w:rFonts w:ascii="Times New Roman"/>
          <w:color w:val="auto"/>
          <w:sz w:val="24"/>
          <w:szCs w:val="24"/>
        </w:rPr>
        <w:t>Bentall</w:t>
      </w:r>
      <w:proofErr w:type="spellEnd"/>
      <w:r w:rsidRPr="00DE3C31" w:rsidR="00217F6E">
        <w:rPr>
          <w:rFonts w:ascii="Times New Roman"/>
          <w:color w:val="auto"/>
          <w:sz w:val="24"/>
          <w:szCs w:val="24"/>
        </w:rPr>
        <w:t xml:space="preserve">, 2003; </w:t>
      </w:r>
      <w:proofErr w:type="spellStart"/>
      <w:r w:rsidRPr="00DE3C31" w:rsidR="00217F6E">
        <w:rPr>
          <w:rFonts w:ascii="Times New Roman"/>
          <w:color w:val="auto"/>
          <w:sz w:val="24"/>
          <w:szCs w:val="24"/>
        </w:rPr>
        <w:t>Cromby</w:t>
      </w:r>
      <w:proofErr w:type="spellEnd"/>
      <w:r w:rsidRPr="00DE3C31" w:rsidR="00217F6E">
        <w:rPr>
          <w:rFonts w:ascii="Times New Roman"/>
          <w:color w:val="auto"/>
          <w:sz w:val="24"/>
          <w:szCs w:val="24"/>
        </w:rPr>
        <w:t>, Harper &amp; Reavey, 2013</w:t>
      </w:r>
      <w:r w:rsidRPr="00DE3C31" w:rsidR="00E3580F">
        <w:rPr>
          <w:rFonts w:ascii="Times New Roman"/>
          <w:color w:val="auto"/>
          <w:sz w:val="24"/>
          <w:szCs w:val="24"/>
        </w:rPr>
        <w:t xml:space="preserve">). </w:t>
      </w:r>
      <w:r w:rsidRPr="00DE3C31" w:rsidR="00A8103A">
        <w:rPr>
          <w:rFonts w:ascii="Times New Roman"/>
          <w:color w:val="auto"/>
          <w:sz w:val="24"/>
          <w:szCs w:val="24"/>
        </w:rPr>
        <w:t xml:space="preserve">When describing </w:t>
      </w:r>
      <w:r w:rsidRPr="00DE3C31">
        <w:rPr>
          <w:rFonts w:ascii="Times New Roman"/>
          <w:color w:val="auto"/>
          <w:sz w:val="24"/>
          <w:szCs w:val="24"/>
        </w:rPr>
        <w:t xml:space="preserve">these particular </w:t>
      </w:r>
      <w:r w:rsidRPr="00DE3C31" w:rsidR="00A8103A">
        <w:rPr>
          <w:rFonts w:ascii="Times New Roman"/>
          <w:color w:val="auto"/>
          <w:sz w:val="24"/>
          <w:szCs w:val="24"/>
        </w:rPr>
        <w:t>experiences of</w:t>
      </w:r>
      <w:r w:rsidRPr="00DE3C31" w:rsidR="00E3580F">
        <w:rPr>
          <w:rFonts w:ascii="Times New Roman"/>
          <w:color w:val="auto"/>
          <w:sz w:val="24"/>
          <w:szCs w:val="24"/>
        </w:rPr>
        <w:t xml:space="preserve"> intense worry or sadness, in line with the research described above (Parr, 1997; Davidson, 2000a; 2000b; 2001; 2003; McGrath et al, 2008; Pinfold 2000)</w:t>
      </w:r>
      <w:r w:rsidRPr="00DE3C31" w:rsidR="00217F6E">
        <w:rPr>
          <w:rFonts w:ascii="Times New Roman"/>
          <w:color w:val="auto"/>
          <w:sz w:val="24"/>
          <w:szCs w:val="24"/>
        </w:rPr>
        <w:t xml:space="preserve"> participants also</w:t>
      </w:r>
      <w:r w:rsidRPr="00DE3C31" w:rsidR="00E3580F">
        <w:rPr>
          <w:rFonts w:ascii="Times New Roman"/>
          <w:color w:val="auto"/>
          <w:sz w:val="24"/>
          <w:szCs w:val="24"/>
        </w:rPr>
        <w:t xml:space="preserve"> often described </w:t>
      </w:r>
      <w:r w:rsidRPr="00DE3C31" w:rsidR="00A8103A">
        <w:rPr>
          <w:rFonts w:ascii="Times New Roman"/>
          <w:color w:val="auto"/>
          <w:sz w:val="24"/>
          <w:szCs w:val="24"/>
        </w:rPr>
        <w:t xml:space="preserve">public spaces </w:t>
      </w:r>
      <w:r w:rsidRPr="00DE3C31" w:rsidR="00E3580F">
        <w:rPr>
          <w:rFonts w:ascii="Times New Roman"/>
          <w:color w:val="auto"/>
          <w:sz w:val="24"/>
          <w:szCs w:val="24"/>
        </w:rPr>
        <w:t>as being particularly uncomfortable places to be when they were distressed; as being a place they wanted to escape from, rather than to:</w:t>
      </w:r>
    </w:p>
    <w:p xmlns:wp14="http://schemas.microsoft.com/office/word/2010/wordml" w:rsidRPr="00DE3C31" w:rsidR="00110742" w:rsidRDefault="00E3580F" w14:paraId="0978A96D"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lang w:val="fr-FR"/>
        </w:rPr>
        <w:t>I don</w:t>
      </w:r>
      <w:r w:rsidRPr="00DE3C31">
        <w:rPr>
          <w:rFonts w:hAnsi="Times New Roman"/>
          <w:i/>
          <w:iCs/>
          <w:color w:val="auto"/>
          <w:sz w:val="24"/>
          <w:szCs w:val="24"/>
          <w:lang w:val="fr-FR"/>
        </w:rPr>
        <w:t>’</w:t>
      </w:r>
      <w:r w:rsidRPr="00DE3C31">
        <w:rPr>
          <w:rFonts w:ascii="Times New Roman"/>
          <w:i/>
          <w:iCs/>
          <w:color w:val="auto"/>
          <w:sz w:val="24"/>
          <w:szCs w:val="24"/>
        </w:rPr>
        <w:t>t like shops when I</w:t>
      </w:r>
      <w:r w:rsidRPr="00DE3C31">
        <w:rPr>
          <w:rFonts w:hAnsi="Times New Roman"/>
          <w:i/>
          <w:iCs/>
          <w:color w:val="auto"/>
          <w:sz w:val="24"/>
          <w:szCs w:val="24"/>
          <w:lang w:val="fr-FR"/>
        </w:rPr>
        <w:t>’</w:t>
      </w:r>
      <w:r w:rsidRPr="00DE3C31">
        <w:rPr>
          <w:rFonts w:ascii="Times New Roman"/>
          <w:i/>
          <w:iCs/>
          <w:color w:val="auto"/>
          <w:sz w:val="24"/>
          <w:szCs w:val="24"/>
        </w:rPr>
        <w:t xml:space="preserve">m very low because I get quite agitated [...] I start to panic and not be able to breathe I have to get out there </w:t>
      </w:r>
      <w:proofErr w:type="spellStart"/>
      <w:r w:rsidRPr="00DE3C31">
        <w:rPr>
          <w:rFonts w:ascii="Times New Roman"/>
          <w:i/>
          <w:iCs/>
          <w:color w:val="auto"/>
          <w:sz w:val="24"/>
          <w:szCs w:val="24"/>
        </w:rPr>
        <w:t>doesn</w:t>
      </w:r>
      <w:proofErr w:type="spellEnd"/>
      <w:r w:rsidRPr="00DE3C31">
        <w:rPr>
          <w:rFonts w:hAnsi="Times New Roman"/>
          <w:i/>
          <w:iCs/>
          <w:color w:val="auto"/>
          <w:sz w:val="24"/>
          <w:szCs w:val="24"/>
          <w:lang w:val="fr-FR"/>
        </w:rPr>
        <w:t>’</w:t>
      </w:r>
      <w:r w:rsidRPr="00DE3C31">
        <w:rPr>
          <w:rFonts w:ascii="Times New Roman"/>
          <w:i/>
          <w:iCs/>
          <w:color w:val="auto"/>
          <w:sz w:val="24"/>
          <w:szCs w:val="24"/>
        </w:rPr>
        <w:t xml:space="preserve">t even need to be that many people just a </w:t>
      </w:r>
      <w:r w:rsidRPr="00DE3C31">
        <w:rPr>
          <w:rFonts w:ascii="Times New Roman"/>
          <w:i/>
          <w:iCs/>
          <w:color w:val="auto"/>
          <w:sz w:val="24"/>
          <w:szCs w:val="24"/>
        </w:rPr>
        <w:lastRenderedPageBreak/>
        <w:t>normal amount of people and I can</w:t>
      </w:r>
      <w:r w:rsidRPr="00DE3C31">
        <w:rPr>
          <w:rFonts w:hAnsi="Times New Roman"/>
          <w:i/>
          <w:iCs/>
          <w:color w:val="auto"/>
          <w:sz w:val="24"/>
          <w:szCs w:val="24"/>
          <w:lang w:val="fr-FR"/>
        </w:rPr>
        <w:t>’</w:t>
      </w:r>
      <w:r w:rsidRPr="00DE3C31">
        <w:rPr>
          <w:rFonts w:ascii="Times New Roman"/>
          <w:i/>
          <w:iCs/>
          <w:color w:val="auto"/>
          <w:sz w:val="24"/>
          <w:szCs w:val="24"/>
        </w:rPr>
        <w:t>t bear it I feel stifled and panicked you know. (Janet, l. 345 - 349).</w:t>
      </w:r>
    </w:p>
    <w:p xmlns:wp14="http://schemas.microsoft.com/office/word/2010/wordml" w:rsidRPr="00DE3C31" w:rsidR="00110742" w:rsidRDefault="00E3580F" w14:paraId="13CE2901" wp14:textId="77777777">
      <w:pPr>
        <w:pStyle w:val="Default"/>
        <w:spacing w:line="456" w:lineRule="auto"/>
        <w:jc w:val="both"/>
        <w:rPr>
          <w:rFonts w:ascii="Times New Roman" w:hAnsi="Times New Roman" w:eastAsia="Times New Roman" w:cs="Times New Roman"/>
          <w:i/>
          <w:iCs/>
          <w:color w:val="auto"/>
          <w:sz w:val="24"/>
          <w:szCs w:val="24"/>
        </w:rPr>
      </w:pPr>
      <w:r w:rsidRPr="00DE3C31">
        <w:rPr>
          <w:rFonts w:ascii="Times New Roman" w:hAnsi="Times New Roman" w:eastAsia="Times New Roman" w:cs="Times New Roman"/>
          <w:i/>
          <w:iCs/>
          <w:color w:val="auto"/>
          <w:sz w:val="24"/>
          <w:szCs w:val="24"/>
        </w:rPr>
        <w:tab/>
      </w:r>
    </w:p>
    <w:p xmlns:wp14="http://schemas.microsoft.com/office/word/2010/wordml" w:rsidRPr="00DE3C31" w:rsidR="00110742" w:rsidRDefault="00E3580F" w14:paraId="2A060679"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if I</w:t>
      </w:r>
      <w:r w:rsidRPr="00DE3C31">
        <w:rPr>
          <w:rFonts w:hAnsi="Times New Roman"/>
          <w:i/>
          <w:iCs/>
          <w:color w:val="auto"/>
          <w:sz w:val="24"/>
          <w:szCs w:val="24"/>
          <w:lang w:val="fr-FR"/>
        </w:rPr>
        <w:t>’</w:t>
      </w:r>
      <w:r w:rsidRPr="00DE3C31">
        <w:rPr>
          <w:rFonts w:ascii="Times New Roman"/>
          <w:i/>
          <w:iCs/>
          <w:color w:val="auto"/>
          <w:sz w:val="24"/>
          <w:szCs w:val="24"/>
        </w:rPr>
        <w:t>m in public it</w:t>
      </w:r>
      <w:r w:rsidRPr="00DE3C31">
        <w:rPr>
          <w:rFonts w:hAnsi="Times New Roman"/>
          <w:i/>
          <w:iCs/>
          <w:color w:val="auto"/>
          <w:sz w:val="24"/>
          <w:szCs w:val="24"/>
          <w:lang w:val="fr-FR"/>
        </w:rPr>
        <w:t>’</w:t>
      </w:r>
      <w:r w:rsidRPr="00DE3C31">
        <w:rPr>
          <w:rFonts w:ascii="Times New Roman"/>
          <w:i/>
          <w:iCs/>
          <w:color w:val="auto"/>
          <w:sz w:val="24"/>
          <w:szCs w:val="24"/>
        </w:rPr>
        <w:t>s really quite it</w:t>
      </w:r>
      <w:r w:rsidRPr="00DE3C31">
        <w:rPr>
          <w:rFonts w:hAnsi="Times New Roman"/>
          <w:i/>
          <w:iCs/>
          <w:color w:val="auto"/>
          <w:sz w:val="24"/>
          <w:szCs w:val="24"/>
          <w:lang w:val="fr-FR"/>
        </w:rPr>
        <w:t>’</w:t>
      </w:r>
      <w:r w:rsidRPr="00DE3C31">
        <w:rPr>
          <w:rFonts w:ascii="Times New Roman"/>
          <w:i/>
          <w:iCs/>
          <w:color w:val="auto"/>
          <w:sz w:val="24"/>
          <w:szCs w:val="24"/>
        </w:rPr>
        <w:t>s really if I</w:t>
      </w:r>
      <w:r w:rsidRPr="00DE3C31">
        <w:rPr>
          <w:rFonts w:hAnsi="Times New Roman"/>
          <w:i/>
          <w:iCs/>
          <w:color w:val="auto"/>
          <w:sz w:val="24"/>
          <w:szCs w:val="24"/>
          <w:lang w:val="fr-FR"/>
        </w:rPr>
        <w:t>’</w:t>
      </w:r>
      <w:r w:rsidRPr="00DE3C31">
        <w:rPr>
          <w:rFonts w:ascii="Times New Roman"/>
          <w:i/>
          <w:iCs/>
          <w:color w:val="auto"/>
          <w:sz w:val="24"/>
          <w:szCs w:val="24"/>
        </w:rPr>
        <w:t>m somewhere where it</w:t>
      </w:r>
      <w:r w:rsidRPr="00DE3C31">
        <w:rPr>
          <w:rFonts w:hAnsi="Times New Roman"/>
          <w:i/>
          <w:iCs/>
          <w:color w:val="auto"/>
          <w:sz w:val="24"/>
          <w:szCs w:val="24"/>
          <w:lang w:val="fr-FR"/>
        </w:rPr>
        <w:t>’</w:t>
      </w:r>
      <w:r w:rsidRPr="00DE3C31">
        <w:rPr>
          <w:rFonts w:ascii="Times New Roman"/>
          <w:i/>
          <w:iCs/>
          <w:color w:val="auto"/>
          <w:sz w:val="24"/>
          <w:szCs w:val="24"/>
        </w:rPr>
        <w:t>s crowded or really exposed it</w:t>
      </w:r>
      <w:r w:rsidRPr="00DE3C31">
        <w:rPr>
          <w:rFonts w:hAnsi="Times New Roman"/>
          <w:i/>
          <w:iCs/>
          <w:color w:val="auto"/>
          <w:sz w:val="24"/>
          <w:szCs w:val="24"/>
          <w:lang w:val="fr-FR"/>
        </w:rPr>
        <w:t>’</w:t>
      </w:r>
      <w:r w:rsidRPr="00DE3C31">
        <w:rPr>
          <w:rFonts w:ascii="Times New Roman"/>
          <w:i/>
          <w:iCs/>
          <w:color w:val="auto"/>
          <w:sz w:val="24"/>
          <w:szCs w:val="24"/>
        </w:rPr>
        <w:t xml:space="preserve">s really uncomfortable when and it almost sort of adds to the panic to the anxiety of the situation. (Lou, l. 653 - 656) </w:t>
      </w:r>
    </w:p>
    <w:p xmlns:wp14="http://schemas.microsoft.com/office/word/2010/wordml" w:rsidRPr="00DE3C31" w:rsidR="00110742" w:rsidRDefault="00E3580F" w14:paraId="2B6770F4"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Here Janet and Lou discuss feeling that the experience of being in a state of </w:t>
      </w:r>
      <w:r w:rsidRPr="00DE3C31">
        <w:rPr>
          <w:rFonts w:hAnsi="Times New Roman"/>
          <w:color w:val="auto"/>
          <w:sz w:val="24"/>
          <w:szCs w:val="24"/>
        </w:rPr>
        <w:t>“</w:t>
      </w:r>
      <w:r w:rsidRPr="00DE3C31">
        <w:rPr>
          <w:rFonts w:ascii="Times New Roman"/>
          <w:color w:val="auto"/>
          <w:sz w:val="24"/>
          <w:szCs w:val="24"/>
        </w:rPr>
        <w:t>anxiety</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or </w:t>
      </w:r>
      <w:r w:rsidRPr="00DE3C31">
        <w:rPr>
          <w:rFonts w:hAnsi="Times New Roman"/>
          <w:color w:val="auto"/>
          <w:sz w:val="24"/>
          <w:szCs w:val="24"/>
        </w:rPr>
        <w:t>“</w:t>
      </w:r>
      <w:r w:rsidRPr="00DE3C31">
        <w:rPr>
          <w:rFonts w:ascii="Times New Roman"/>
          <w:color w:val="auto"/>
          <w:sz w:val="24"/>
          <w:szCs w:val="24"/>
          <w:lang w:val="nl-NL"/>
        </w:rPr>
        <w:t>feeling low</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can be exacerbated by being in these particular, </w:t>
      </w:r>
      <w:r w:rsidRPr="00DE3C31">
        <w:rPr>
          <w:rFonts w:hAnsi="Times New Roman"/>
          <w:color w:val="auto"/>
          <w:sz w:val="24"/>
          <w:szCs w:val="24"/>
        </w:rPr>
        <w:t>‘</w:t>
      </w:r>
      <w:r w:rsidRPr="00DE3C31">
        <w:rPr>
          <w:rFonts w:ascii="Times New Roman"/>
          <w:color w:val="auto"/>
          <w:sz w:val="24"/>
          <w:szCs w:val="24"/>
        </w:rPr>
        <w:t>populated spaces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(Davidson, 2003). Both talk about a feeling of </w:t>
      </w:r>
      <w:r w:rsidRPr="00DE3C31">
        <w:rPr>
          <w:rFonts w:hAnsi="Times New Roman"/>
          <w:color w:val="auto"/>
          <w:sz w:val="24"/>
          <w:szCs w:val="24"/>
        </w:rPr>
        <w:t>“</w:t>
      </w:r>
      <w:r w:rsidRPr="00DE3C31">
        <w:rPr>
          <w:rFonts w:ascii="Times New Roman"/>
          <w:color w:val="auto"/>
          <w:sz w:val="24"/>
          <w:szCs w:val="24"/>
        </w:rPr>
        <w:t>panic</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or being </w:t>
      </w:r>
      <w:r w:rsidRPr="00DE3C31">
        <w:rPr>
          <w:rFonts w:hAnsi="Times New Roman"/>
          <w:color w:val="auto"/>
          <w:sz w:val="24"/>
          <w:szCs w:val="24"/>
        </w:rPr>
        <w:t>“</w:t>
      </w:r>
      <w:r w:rsidRPr="00DE3C31">
        <w:rPr>
          <w:rFonts w:ascii="Times New Roman"/>
          <w:color w:val="auto"/>
          <w:sz w:val="24"/>
          <w:szCs w:val="24"/>
        </w:rPr>
        <w:t>stifled</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as being prompted through their presence in these </w:t>
      </w:r>
      <w:r w:rsidRPr="00DE3C31">
        <w:rPr>
          <w:rFonts w:hAnsi="Times New Roman"/>
          <w:color w:val="auto"/>
          <w:sz w:val="24"/>
          <w:szCs w:val="24"/>
        </w:rPr>
        <w:t>“</w:t>
      </w:r>
      <w:r w:rsidRPr="00DE3C31">
        <w:rPr>
          <w:rFonts w:ascii="Times New Roman"/>
          <w:color w:val="auto"/>
          <w:sz w:val="24"/>
          <w:szCs w:val="24"/>
        </w:rPr>
        <w:t>exposed</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public spaces. Note these experiences are described by Janet as occurring over and above an underlying experience of </w:t>
      </w:r>
      <w:r w:rsidRPr="00DE3C31">
        <w:rPr>
          <w:rFonts w:hAnsi="Times New Roman"/>
          <w:color w:val="auto"/>
          <w:sz w:val="24"/>
          <w:szCs w:val="24"/>
        </w:rPr>
        <w:t>“</w:t>
      </w:r>
      <w:r w:rsidRPr="00DE3C31">
        <w:rPr>
          <w:rFonts w:ascii="Times New Roman"/>
          <w:color w:val="auto"/>
          <w:sz w:val="24"/>
          <w:szCs w:val="24"/>
          <w:lang w:val="nl-NL"/>
        </w:rPr>
        <w:t>feeling low</w:t>
      </w:r>
      <w:r w:rsidRPr="00DE3C31">
        <w:rPr>
          <w:rFonts w:hAnsi="Times New Roman"/>
          <w:color w:val="auto"/>
          <w:sz w:val="24"/>
          <w:szCs w:val="24"/>
        </w:rPr>
        <w:t>”</w:t>
      </w:r>
      <w:r w:rsidRPr="00DE3C31">
        <w:rPr>
          <w:rFonts w:ascii="Times New Roman"/>
          <w:color w:val="auto"/>
          <w:sz w:val="24"/>
          <w:szCs w:val="24"/>
        </w:rPr>
        <w:t xml:space="preserve">; these are heightened experiences emergent in these particular places. Janet, indeed elsewhere commented that </w:t>
      </w:r>
      <w:r w:rsidRPr="00DE3C31">
        <w:rPr>
          <w:rFonts w:hAnsi="Times New Roman"/>
          <w:color w:val="auto"/>
          <w:sz w:val="24"/>
          <w:szCs w:val="24"/>
        </w:rPr>
        <w:t>“</w:t>
      </w:r>
      <w:r w:rsidRPr="00DE3C31">
        <w:rPr>
          <w:rFonts w:ascii="Times New Roman"/>
          <w:color w:val="auto"/>
          <w:sz w:val="24"/>
          <w:szCs w:val="24"/>
        </w:rPr>
        <w:t>I</w:t>
      </w:r>
      <w:r w:rsidRPr="00DE3C31">
        <w:rPr>
          <w:rFonts w:hAnsi="Times New Roman"/>
          <w:color w:val="auto"/>
          <w:sz w:val="24"/>
          <w:szCs w:val="24"/>
          <w:lang w:val="fr-FR"/>
        </w:rPr>
        <w:t>’</w:t>
      </w:r>
      <w:proofErr w:type="spellStart"/>
      <w:r w:rsidRPr="00DE3C31">
        <w:rPr>
          <w:rFonts w:ascii="Times New Roman"/>
          <w:color w:val="auto"/>
          <w:sz w:val="24"/>
          <w:szCs w:val="24"/>
        </w:rPr>
        <w:t>ll</w:t>
      </w:r>
      <w:proofErr w:type="spellEnd"/>
      <w:r w:rsidRPr="00DE3C31">
        <w:rPr>
          <w:rFonts w:ascii="Times New Roman"/>
          <w:color w:val="auto"/>
          <w:sz w:val="24"/>
          <w:szCs w:val="24"/>
        </w:rPr>
        <w:t xml:space="preserve"> go pretty much anywhere when I</w:t>
      </w:r>
      <w:r w:rsidRPr="00DE3C31">
        <w:rPr>
          <w:rFonts w:hAnsi="Times New Roman"/>
          <w:color w:val="auto"/>
          <w:sz w:val="24"/>
          <w:szCs w:val="24"/>
          <w:lang w:val="fr-FR"/>
        </w:rPr>
        <w:t>’</w:t>
      </w:r>
      <w:r w:rsidRPr="00DE3C31">
        <w:rPr>
          <w:rFonts w:ascii="Times New Roman"/>
          <w:color w:val="auto"/>
          <w:sz w:val="24"/>
          <w:szCs w:val="24"/>
          <w:lang w:val="nl-NL"/>
        </w:rPr>
        <w:t>m feeling ok</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(l. 373). It appears that location in populated, public spaces, argued to be </w:t>
      </w:r>
      <w:r w:rsidRPr="00DE3C31">
        <w:rPr>
          <w:rFonts w:hAnsi="Times New Roman"/>
          <w:color w:val="auto"/>
          <w:sz w:val="24"/>
          <w:szCs w:val="24"/>
        </w:rPr>
        <w:t>‘</w:t>
      </w:r>
      <w:r w:rsidRPr="00DE3C31">
        <w:rPr>
          <w:rFonts w:ascii="Times New Roman"/>
          <w:color w:val="auto"/>
          <w:sz w:val="24"/>
          <w:szCs w:val="24"/>
        </w:rPr>
        <w:t>purified</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of difference and distress (Dixon et al, 2006; </w:t>
      </w:r>
      <w:proofErr w:type="spellStart"/>
      <w:r w:rsidRPr="00DE3C31">
        <w:rPr>
          <w:rFonts w:ascii="Times New Roman"/>
          <w:color w:val="auto"/>
          <w:sz w:val="24"/>
          <w:szCs w:val="24"/>
        </w:rPr>
        <w:t>Hodgetts</w:t>
      </w:r>
      <w:proofErr w:type="spellEnd"/>
      <w:r w:rsidRPr="00DE3C31">
        <w:rPr>
          <w:rFonts w:ascii="Times New Roman"/>
          <w:color w:val="auto"/>
          <w:sz w:val="24"/>
          <w:szCs w:val="24"/>
        </w:rPr>
        <w:t xml:space="preserve"> et al, 2007; Sibley, 1995; Parr, 1997), here augment ongoing experiences of distress, experiences which seem to render the participants to feel </w:t>
      </w:r>
      <w:r w:rsidRPr="00DE3C31">
        <w:rPr>
          <w:rFonts w:hAnsi="Times New Roman"/>
          <w:color w:val="auto"/>
          <w:sz w:val="24"/>
          <w:szCs w:val="24"/>
        </w:rPr>
        <w:t>‘</w:t>
      </w:r>
      <w:r w:rsidRPr="00DE3C31">
        <w:rPr>
          <w:rFonts w:ascii="Times New Roman"/>
          <w:color w:val="auto"/>
          <w:sz w:val="24"/>
          <w:szCs w:val="24"/>
        </w:rPr>
        <w:t>out of place</w:t>
      </w:r>
      <w:r w:rsidRPr="00DE3C31">
        <w:rPr>
          <w:rFonts w:hAnsi="Times New Roman"/>
          <w:color w:val="auto"/>
          <w:sz w:val="24"/>
          <w:szCs w:val="24"/>
          <w:lang w:val="fr-FR"/>
        </w:rPr>
        <w:t>’</w:t>
      </w:r>
      <w:r w:rsidRPr="00DE3C31">
        <w:rPr>
          <w:rFonts w:ascii="Times New Roman"/>
          <w:color w:val="auto"/>
          <w:sz w:val="24"/>
          <w:szCs w:val="24"/>
        </w:rPr>
        <w:t xml:space="preserve">, or discordant, to the expected </w:t>
      </w:r>
      <w:r w:rsidRPr="00DE3C31">
        <w:rPr>
          <w:rFonts w:hAnsi="Times New Roman"/>
          <w:color w:val="auto"/>
          <w:sz w:val="24"/>
          <w:szCs w:val="24"/>
        </w:rPr>
        <w:t>‘</w:t>
      </w:r>
      <w:r w:rsidRPr="00DE3C31">
        <w:rPr>
          <w:rFonts w:ascii="Times New Roman"/>
          <w:color w:val="auto"/>
          <w:sz w:val="24"/>
          <w:szCs w:val="24"/>
        </w:rPr>
        <w:t>rational</w:t>
      </w:r>
      <w:r w:rsidRPr="00DE3C31">
        <w:rPr>
          <w:rFonts w:hAnsi="Times New Roman"/>
          <w:color w:val="auto"/>
          <w:sz w:val="24"/>
          <w:szCs w:val="24"/>
          <w:lang w:val="fr-FR"/>
        </w:rPr>
        <w:t>’</w:t>
      </w:r>
      <w:r w:rsidRPr="00DE3C31">
        <w:rPr>
          <w:rFonts w:ascii="Times New Roman"/>
          <w:color w:val="auto"/>
          <w:sz w:val="24"/>
          <w:szCs w:val="24"/>
        </w:rPr>
        <w:t>, non-distressed norms of the space. This can be seen in Lou</w:t>
      </w:r>
      <w:r w:rsidRPr="00DE3C31">
        <w:rPr>
          <w:rFonts w:hAnsi="Times New Roman"/>
          <w:color w:val="auto"/>
          <w:sz w:val="24"/>
          <w:szCs w:val="24"/>
          <w:lang w:val="fr-FR"/>
        </w:rPr>
        <w:t>’</w:t>
      </w:r>
      <w:r w:rsidRPr="00DE3C31">
        <w:rPr>
          <w:rFonts w:ascii="Times New Roman"/>
          <w:color w:val="auto"/>
          <w:sz w:val="24"/>
          <w:szCs w:val="24"/>
        </w:rPr>
        <w:t>s description of where she is most likely to feel distressed:</w:t>
      </w:r>
    </w:p>
    <w:p xmlns:wp14="http://schemas.microsoft.com/office/word/2010/wordml" w:rsidRPr="00DE3C31" w:rsidR="00110742" w:rsidRDefault="00E3580F" w14:paraId="49EDA01E"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it matters sort of where you are as well like if you</w:t>
      </w:r>
      <w:r w:rsidRPr="00DE3C31">
        <w:rPr>
          <w:rFonts w:hAnsi="Times New Roman"/>
          <w:i/>
          <w:iCs/>
          <w:color w:val="auto"/>
          <w:sz w:val="24"/>
          <w:szCs w:val="24"/>
          <w:lang w:val="fr-FR"/>
        </w:rPr>
        <w:t>’</w:t>
      </w:r>
      <w:r w:rsidRPr="00DE3C31">
        <w:rPr>
          <w:rFonts w:ascii="Times New Roman"/>
          <w:i/>
          <w:iCs/>
          <w:color w:val="auto"/>
          <w:sz w:val="24"/>
          <w:szCs w:val="24"/>
        </w:rPr>
        <w:t xml:space="preserve">re in an environment [...] where you just feel like you know I feel like it </w:t>
      </w:r>
      <w:proofErr w:type="spellStart"/>
      <w:r w:rsidRPr="00DE3C31">
        <w:rPr>
          <w:rFonts w:ascii="Times New Roman"/>
          <w:i/>
          <w:iCs/>
          <w:color w:val="auto"/>
          <w:sz w:val="24"/>
          <w:szCs w:val="24"/>
        </w:rPr>
        <w:t>wouldn</w:t>
      </w:r>
      <w:proofErr w:type="spellEnd"/>
      <w:r w:rsidRPr="00DE3C31">
        <w:rPr>
          <w:rFonts w:hAnsi="Times New Roman"/>
          <w:i/>
          <w:iCs/>
          <w:color w:val="auto"/>
          <w:sz w:val="24"/>
          <w:szCs w:val="24"/>
          <w:lang w:val="fr-FR"/>
        </w:rPr>
        <w:t>’</w:t>
      </w:r>
      <w:r w:rsidRPr="00DE3C31">
        <w:rPr>
          <w:rFonts w:ascii="Times New Roman"/>
          <w:i/>
          <w:iCs/>
          <w:color w:val="auto"/>
          <w:sz w:val="24"/>
          <w:szCs w:val="24"/>
        </w:rPr>
        <w:t>t matter if I had a moment um I generally am more relaxed so I tend to not get distressed so I sort of gravitate towards those places (l. 678 - 683).</w:t>
      </w:r>
    </w:p>
    <w:p xmlns:wp14="http://schemas.microsoft.com/office/word/2010/wordml" w:rsidRPr="00DE3C31" w:rsidR="00110742" w:rsidRDefault="00E3580F" w14:paraId="4803AE63"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As well as Zoe</w:t>
      </w:r>
      <w:r w:rsidRPr="00DE3C31">
        <w:rPr>
          <w:rFonts w:hAnsi="Times New Roman"/>
          <w:color w:val="auto"/>
          <w:sz w:val="24"/>
          <w:szCs w:val="24"/>
          <w:lang w:val="fr-FR"/>
        </w:rPr>
        <w:t>’</w:t>
      </w:r>
      <w:r w:rsidRPr="00DE3C31">
        <w:rPr>
          <w:rFonts w:ascii="Times New Roman"/>
          <w:color w:val="auto"/>
          <w:sz w:val="24"/>
          <w:szCs w:val="24"/>
        </w:rPr>
        <w:t xml:space="preserve">s comment encapsulating her experience of the </w:t>
      </w:r>
      <w:r w:rsidRPr="00DE3C31">
        <w:rPr>
          <w:rFonts w:hAnsi="Times New Roman"/>
          <w:color w:val="auto"/>
          <w:sz w:val="24"/>
          <w:szCs w:val="24"/>
        </w:rPr>
        <w:t>“</w:t>
      </w:r>
      <w:r w:rsidRPr="00DE3C31">
        <w:rPr>
          <w:rFonts w:ascii="Times New Roman"/>
          <w:color w:val="auto"/>
          <w:sz w:val="24"/>
          <w:szCs w:val="24"/>
          <w:lang w:val="fr-FR"/>
        </w:rPr>
        <w:t xml:space="preserve">moral </w:t>
      </w:r>
      <w:proofErr w:type="spellStart"/>
      <w:r w:rsidRPr="00DE3C31">
        <w:rPr>
          <w:rFonts w:ascii="Times New Roman"/>
          <w:color w:val="auto"/>
          <w:sz w:val="24"/>
          <w:szCs w:val="24"/>
          <w:lang w:val="fr-FR"/>
        </w:rPr>
        <w:t>geography</w:t>
      </w:r>
      <w:proofErr w:type="spellEnd"/>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(Dixon et al, 2006) of distress being a private, hidden experience, and discomfort caused when potentially flaunting that norm:</w:t>
      </w:r>
    </w:p>
    <w:p xmlns:wp14="http://schemas.microsoft.com/office/word/2010/wordml" w:rsidRPr="00DE3C31" w:rsidR="00110742" w:rsidRDefault="00E3580F" w14:paraId="62DA4C1C"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 xml:space="preserve">I always feel a lot more safe it </w:t>
      </w:r>
      <w:proofErr w:type="spellStart"/>
      <w:r w:rsidRPr="00DE3C31">
        <w:rPr>
          <w:rFonts w:ascii="Times New Roman"/>
          <w:i/>
          <w:iCs/>
          <w:color w:val="auto"/>
          <w:sz w:val="24"/>
          <w:szCs w:val="24"/>
        </w:rPr>
        <w:t>it</w:t>
      </w:r>
      <w:proofErr w:type="spellEnd"/>
      <w:r w:rsidRPr="00DE3C31">
        <w:rPr>
          <w:rFonts w:ascii="Times New Roman"/>
          <w:i/>
          <w:iCs/>
          <w:color w:val="auto"/>
          <w:sz w:val="24"/>
          <w:szCs w:val="24"/>
        </w:rPr>
        <w:t xml:space="preserve"> feels like </w:t>
      </w:r>
      <w:proofErr w:type="spellStart"/>
      <w:proofErr w:type="gramStart"/>
      <w:r w:rsidRPr="00DE3C31">
        <w:rPr>
          <w:rFonts w:ascii="Times New Roman"/>
          <w:i/>
          <w:iCs/>
          <w:color w:val="auto"/>
          <w:sz w:val="24"/>
          <w:szCs w:val="24"/>
        </w:rPr>
        <w:t>its</w:t>
      </w:r>
      <w:proofErr w:type="spellEnd"/>
      <w:proofErr w:type="gramEnd"/>
      <w:r w:rsidRPr="00DE3C31">
        <w:rPr>
          <w:rFonts w:ascii="Times New Roman"/>
          <w:i/>
          <w:iCs/>
          <w:color w:val="auto"/>
          <w:sz w:val="24"/>
          <w:szCs w:val="24"/>
        </w:rPr>
        <w:t xml:space="preserve"> safer to be anxious and depressed in a room where other people can</w:t>
      </w:r>
      <w:r w:rsidRPr="00DE3C31">
        <w:rPr>
          <w:rFonts w:hAnsi="Times New Roman"/>
          <w:i/>
          <w:iCs/>
          <w:color w:val="auto"/>
          <w:sz w:val="24"/>
          <w:szCs w:val="24"/>
          <w:lang w:val="fr-FR"/>
        </w:rPr>
        <w:t>’</w:t>
      </w:r>
      <w:r w:rsidRPr="00DE3C31">
        <w:rPr>
          <w:rFonts w:ascii="Times New Roman"/>
          <w:i/>
          <w:iCs/>
          <w:color w:val="auto"/>
          <w:sz w:val="24"/>
          <w:szCs w:val="24"/>
        </w:rPr>
        <w:t>t really look at. (l. 137- 138).</w:t>
      </w:r>
    </w:p>
    <w:p xmlns:wp14="http://schemas.microsoft.com/office/word/2010/wordml" w:rsidRPr="00DE3C31" w:rsidR="00110742" w:rsidRDefault="00E3580F" w14:paraId="630EFE62"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Perhaps unsurprisingly, those participants who talked about populated spaces as problematic, in this way, seemed to also often describe their homes as places of safety and sanctuary: </w:t>
      </w:r>
    </w:p>
    <w:p xmlns:wp14="http://schemas.microsoft.com/office/word/2010/wordml" w:rsidRPr="00DE3C31" w:rsidR="00110742" w:rsidRDefault="00E3580F" w14:paraId="7F7D0C83" wp14:textId="77777777">
      <w:pPr>
        <w:pStyle w:val="Default"/>
        <w:spacing w:line="456" w:lineRule="auto"/>
        <w:ind w:left="720"/>
        <w:jc w:val="both"/>
        <w:rPr>
          <w:rFonts w:ascii="Times New Roman" w:hAnsi="Times New Roman" w:eastAsia="Times New Roman" w:cs="Times New Roman"/>
          <w:color w:val="auto"/>
          <w:sz w:val="24"/>
          <w:szCs w:val="24"/>
        </w:rPr>
      </w:pPr>
      <w:r w:rsidRPr="00DE3C31">
        <w:rPr>
          <w:rFonts w:ascii="Times New Roman"/>
          <w:i/>
          <w:iCs/>
          <w:color w:val="auto"/>
          <w:sz w:val="24"/>
          <w:szCs w:val="24"/>
        </w:rPr>
        <w:t>[It's] my space [...] you come home to your own space and to your safe place</w:t>
      </w:r>
      <w:r w:rsidRPr="00DE3C31">
        <w:rPr>
          <w:rFonts w:ascii="Times New Roman"/>
          <w:color w:val="auto"/>
          <w:sz w:val="24"/>
          <w:szCs w:val="24"/>
          <w:lang w:val="nl-NL"/>
        </w:rPr>
        <w:t xml:space="preserve"> (Zoe, l. 258-60) </w:t>
      </w:r>
    </w:p>
    <w:p xmlns:wp14="http://schemas.microsoft.com/office/word/2010/wordml" w:rsidRPr="00DE3C31" w:rsidR="00110742" w:rsidRDefault="00110742" w14:paraId="2FCBC6C3" wp14:textId="77777777">
      <w:pPr>
        <w:pStyle w:val="Default"/>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E3580F" w14:paraId="6FA27447"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I like being at home it</w:t>
      </w:r>
      <w:r w:rsidRPr="00DE3C31">
        <w:rPr>
          <w:rFonts w:hAnsi="Times New Roman"/>
          <w:i/>
          <w:iCs/>
          <w:color w:val="auto"/>
          <w:sz w:val="24"/>
          <w:szCs w:val="24"/>
          <w:lang w:val="fr-FR"/>
        </w:rPr>
        <w:t>’</w:t>
      </w:r>
      <w:r w:rsidRPr="00DE3C31">
        <w:rPr>
          <w:rFonts w:ascii="Times New Roman"/>
          <w:i/>
          <w:iCs/>
          <w:color w:val="auto"/>
          <w:sz w:val="24"/>
          <w:szCs w:val="24"/>
        </w:rPr>
        <w:t>s my sanctuary [</w:t>
      </w:r>
      <w:proofErr w:type="spellStart"/>
      <w:r w:rsidRPr="00DE3C31">
        <w:rPr>
          <w:rFonts w:ascii="Times New Roman"/>
          <w:i/>
          <w:iCs/>
          <w:color w:val="auto"/>
          <w:sz w:val="24"/>
          <w:szCs w:val="24"/>
        </w:rPr>
        <w:t>I:mmm</w:t>
      </w:r>
      <w:proofErr w:type="spellEnd"/>
      <w:r w:rsidRPr="00DE3C31">
        <w:rPr>
          <w:rFonts w:ascii="Times New Roman"/>
          <w:i/>
          <w:iCs/>
          <w:color w:val="auto"/>
          <w:sz w:val="24"/>
          <w:szCs w:val="24"/>
        </w:rPr>
        <w:t>] it</w:t>
      </w:r>
      <w:r w:rsidRPr="00DE3C31">
        <w:rPr>
          <w:rFonts w:hAnsi="Times New Roman"/>
          <w:i/>
          <w:iCs/>
          <w:color w:val="auto"/>
          <w:sz w:val="24"/>
          <w:szCs w:val="24"/>
          <w:lang w:val="fr-FR"/>
        </w:rPr>
        <w:t>’</w:t>
      </w:r>
      <w:r w:rsidRPr="00DE3C31">
        <w:rPr>
          <w:rFonts w:ascii="Times New Roman"/>
          <w:i/>
          <w:iCs/>
          <w:color w:val="auto"/>
          <w:sz w:val="24"/>
          <w:szCs w:val="24"/>
        </w:rPr>
        <w:t>s where I feel safe you know I can have who I want in my house and you know chill out do what I like and feel relaxed in myself</w:t>
      </w:r>
      <w:r w:rsidRPr="00DE3C31">
        <w:rPr>
          <w:rFonts w:ascii="Times New Roman"/>
          <w:i/>
          <w:iCs/>
          <w:color w:val="auto"/>
          <w:sz w:val="24"/>
          <w:szCs w:val="24"/>
          <w:lang w:val="pt-PT"/>
        </w:rPr>
        <w:t xml:space="preserve"> (Janet, 210-214). </w:t>
      </w:r>
    </w:p>
    <w:p xmlns:wp14="http://schemas.microsoft.com/office/word/2010/wordml" w:rsidRPr="00DE3C31" w:rsidR="00110742" w:rsidRDefault="00E3580F" w14:paraId="0F13229E" wp14:textId="77777777">
      <w:pPr>
        <w:pStyle w:val="Default"/>
        <w:spacing w:line="456" w:lineRule="auto"/>
        <w:jc w:val="both"/>
        <w:rPr>
          <w:rFonts w:ascii="Times New Roman" w:hAnsi="Times New Roman" w:eastAsia="Times New Roman" w:cs="Times New Roman"/>
          <w:color w:val="auto"/>
          <w:sz w:val="24"/>
          <w:szCs w:val="24"/>
        </w:rPr>
      </w:pPr>
      <w:r w:rsidRPr="00DE3C31">
        <w:rPr>
          <w:rFonts w:hAnsi="Times New Roman"/>
          <w:color w:val="auto"/>
          <w:sz w:val="24"/>
          <w:szCs w:val="24"/>
        </w:rPr>
        <w:t>‘</w:t>
      </w:r>
      <w:r w:rsidRPr="00DE3C31">
        <w:rPr>
          <w:rFonts w:ascii="Times New Roman"/>
          <w:color w:val="auto"/>
          <w:sz w:val="24"/>
          <w:szCs w:val="24"/>
        </w:rPr>
        <w:t>Safety</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and </w:t>
      </w:r>
      <w:r w:rsidRPr="00DE3C31">
        <w:rPr>
          <w:rFonts w:hAnsi="Times New Roman"/>
          <w:color w:val="auto"/>
          <w:sz w:val="24"/>
          <w:szCs w:val="24"/>
        </w:rPr>
        <w:t>‘</w:t>
      </w:r>
      <w:r w:rsidRPr="00DE3C31">
        <w:rPr>
          <w:rFonts w:ascii="Times New Roman"/>
          <w:color w:val="auto"/>
          <w:sz w:val="24"/>
          <w:szCs w:val="24"/>
        </w:rPr>
        <w:t>sanctuary</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re-occu</w:t>
      </w:r>
      <w:r w:rsidRPr="00DE3C31" w:rsidR="00131F90">
        <w:rPr>
          <w:rFonts w:ascii="Times New Roman"/>
          <w:color w:val="auto"/>
          <w:sz w:val="24"/>
          <w:szCs w:val="24"/>
        </w:rPr>
        <w:t>r</w:t>
      </w:r>
      <w:r w:rsidRPr="00DE3C31">
        <w:rPr>
          <w:rFonts w:ascii="Times New Roman"/>
          <w:color w:val="auto"/>
          <w:sz w:val="24"/>
          <w:szCs w:val="24"/>
        </w:rPr>
        <w:t xml:space="preserve">red when participants described their homes in particular, and private spaces more generally. These words imply positive aspects of the home space, as contained and comforting, of course, but also that these spaces offer an escape from something explicitly hostile (Harding, 2014); sanctuary is, after all, only necessary when fleeing from external dangers. Part of this </w:t>
      </w:r>
      <w:r w:rsidRPr="00DE3C31">
        <w:rPr>
          <w:rFonts w:hAnsi="Times New Roman"/>
          <w:color w:val="auto"/>
          <w:sz w:val="24"/>
          <w:szCs w:val="24"/>
        </w:rPr>
        <w:t>‘</w:t>
      </w:r>
      <w:r w:rsidRPr="00DE3C31">
        <w:rPr>
          <w:rFonts w:ascii="Times New Roman"/>
          <w:color w:val="auto"/>
          <w:sz w:val="24"/>
          <w:szCs w:val="24"/>
        </w:rPr>
        <w:t>sanctuary</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seemed to be that home space offered an escape from potential social censure and surveillance (Saunders &amp; Williams, 1988); as Lou put it: </w:t>
      </w:r>
      <w:r w:rsidRPr="00DE3C31">
        <w:rPr>
          <w:rFonts w:hAnsi="Times New Roman"/>
          <w:color w:val="auto"/>
          <w:sz w:val="24"/>
          <w:szCs w:val="24"/>
        </w:rPr>
        <w:t>‘</w:t>
      </w:r>
      <w:r w:rsidRPr="00DE3C31">
        <w:rPr>
          <w:rFonts w:ascii="Times New Roman"/>
          <w:color w:val="auto"/>
          <w:sz w:val="24"/>
          <w:szCs w:val="24"/>
        </w:rPr>
        <w:t xml:space="preserve">I think part of it is not being </w:t>
      </w:r>
      <w:proofErr w:type="gramStart"/>
      <w:r w:rsidRPr="00DE3C31">
        <w:rPr>
          <w:rFonts w:ascii="Times New Roman"/>
          <w:color w:val="auto"/>
          <w:sz w:val="24"/>
          <w:szCs w:val="24"/>
        </w:rPr>
        <w:t>judged  [</w:t>
      </w:r>
      <w:proofErr w:type="gramEnd"/>
      <w:r w:rsidRPr="00DE3C31">
        <w:rPr>
          <w:rFonts w:hAnsi="Times New Roman"/>
          <w:color w:val="auto"/>
          <w:sz w:val="24"/>
          <w:szCs w:val="24"/>
        </w:rPr>
        <w:t>…</w:t>
      </w:r>
      <w:r w:rsidRPr="00DE3C31">
        <w:rPr>
          <w:rFonts w:ascii="Times New Roman"/>
          <w:color w:val="auto"/>
          <w:sz w:val="24"/>
          <w:szCs w:val="24"/>
          <w:lang w:val="fr-FR"/>
        </w:rPr>
        <w:t>] I don</w:t>
      </w:r>
      <w:r w:rsidRPr="00DE3C31">
        <w:rPr>
          <w:rFonts w:hAnsi="Times New Roman"/>
          <w:color w:val="auto"/>
          <w:sz w:val="24"/>
          <w:szCs w:val="24"/>
          <w:lang w:val="fr-FR"/>
        </w:rPr>
        <w:t>’</w:t>
      </w:r>
      <w:r w:rsidRPr="00DE3C31">
        <w:rPr>
          <w:rFonts w:ascii="Times New Roman"/>
          <w:color w:val="auto"/>
          <w:sz w:val="24"/>
          <w:szCs w:val="24"/>
        </w:rPr>
        <w:t xml:space="preserve">t </w:t>
      </w:r>
      <w:proofErr w:type="spellStart"/>
      <w:r w:rsidRPr="00DE3C31">
        <w:rPr>
          <w:rFonts w:ascii="Times New Roman"/>
          <w:color w:val="auto"/>
          <w:sz w:val="24"/>
          <w:szCs w:val="24"/>
        </w:rPr>
        <w:t>wanna</w:t>
      </w:r>
      <w:proofErr w:type="spellEnd"/>
      <w:r w:rsidRPr="00DE3C31">
        <w:rPr>
          <w:rFonts w:ascii="Times New Roman"/>
          <w:color w:val="auto"/>
          <w:sz w:val="24"/>
          <w:szCs w:val="24"/>
        </w:rPr>
        <w:t xml:space="preserve"> have to explain why I</w:t>
      </w:r>
      <w:r w:rsidRPr="00DE3C31">
        <w:rPr>
          <w:rFonts w:hAnsi="Times New Roman"/>
          <w:color w:val="auto"/>
          <w:sz w:val="24"/>
          <w:szCs w:val="24"/>
          <w:lang w:val="fr-FR"/>
        </w:rPr>
        <w:t>’</w:t>
      </w:r>
      <w:r w:rsidRPr="00DE3C31">
        <w:rPr>
          <w:rFonts w:ascii="Times New Roman"/>
          <w:color w:val="auto"/>
          <w:sz w:val="24"/>
          <w:szCs w:val="24"/>
        </w:rPr>
        <w:t>m crying non-stop. (</w:t>
      </w:r>
      <w:proofErr w:type="gramStart"/>
      <w:r w:rsidRPr="00DE3C31">
        <w:rPr>
          <w:rFonts w:ascii="Times New Roman"/>
          <w:color w:val="auto"/>
          <w:sz w:val="24"/>
          <w:szCs w:val="24"/>
        </w:rPr>
        <w:t>l. 702</w:t>
      </w:r>
      <w:proofErr w:type="gramEnd"/>
      <w:r w:rsidRPr="00DE3C31">
        <w:rPr>
          <w:rFonts w:ascii="Times New Roman"/>
          <w:color w:val="auto"/>
          <w:sz w:val="24"/>
          <w:szCs w:val="24"/>
        </w:rPr>
        <w:t xml:space="preserve"> - 709). Compared to the pressure to conform in public space (Goffman, 1963), described above, an association of home as a private space for </w:t>
      </w:r>
      <w:proofErr w:type="spellStart"/>
      <w:r w:rsidRPr="00DE3C31">
        <w:rPr>
          <w:rFonts w:ascii="Times New Roman"/>
          <w:color w:val="auto"/>
          <w:sz w:val="24"/>
          <w:szCs w:val="24"/>
        </w:rPr>
        <w:t>self expression</w:t>
      </w:r>
      <w:proofErr w:type="spellEnd"/>
      <w:r w:rsidRPr="00DE3C31">
        <w:rPr>
          <w:rFonts w:ascii="Times New Roman"/>
          <w:color w:val="auto"/>
          <w:sz w:val="24"/>
          <w:szCs w:val="24"/>
        </w:rPr>
        <w:t xml:space="preserve"> and hidden emotion (Elias, 1978; Curtis, 2010; Mallet, 2004; Morley, 2000) can be seen to render the experience of being a person experiencing extreme distress less problematic and uncomfortable for these participants, in these particular spaces. The idea that populated or open spaces can offer a zone of possibility, where distress can be dispersed or stretched beyond the self, here is not experienced (or anticipated) positively. Being opened up to outside forces, here is described as being felt as less, rather than more stable. Instead being </w:t>
      </w:r>
      <w:r w:rsidRPr="00DE3C31">
        <w:rPr>
          <w:rFonts w:hAnsi="Times New Roman"/>
          <w:color w:val="auto"/>
          <w:sz w:val="24"/>
          <w:szCs w:val="24"/>
        </w:rPr>
        <w:t>‘</w:t>
      </w:r>
      <w:r w:rsidRPr="00DE3C31">
        <w:rPr>
          <w:rFonts w:ascii="Times New Roman"/>
          <w:color w:val="auto"/>
          <w:sz w:val="24"/>
          <w:szCs w:val="24"/>
        </w:rPr>
        <w:t>inside</w:t>
      </w:r>
      <w:r w:rsidRPr="00DE3C31">
        <w:rPr>
          <w:rFonts w:hAnsi="Times New Roman"/>
          <w:color w:val="auto"/>
          <w:sz w:val="24"/>
          <w:szCs w:val="24"/>
        </w:rPr>
        <w:t>’</w:t>
      </w:r>
      <w:r w:rsidRPr="00DE3C31">
        <w:rPr>
          <w:rFonts w:hAnsi="Times New Roman"/>
          <w:color w:val="auto"/>
          <w:sz w:val="24"/>
          <w:szCs w:val="24"/>
        </w:rPr>
        <w:t xml:space="preserve"> </w:t>
      </w:r>
      <w:r w:rsidRPr="00DE3C31">
        <w:rPr>
          <w:rFonts w:hAnsi="Times New Roman"/>
          <w:color w:val="auto"/>
          <w:sz w:val="24"/>
          <w:szCs w:val="24"/>
        </w:rPr>
        <w:t>‘</w:t>
      </w:r>
      <w:r w:rsidRPr="00DE3C31">
        <w:rPr>
          <w:rFonts w:ascii="Times New Roman"/>
          <w:color w:val="auto"/>
          <w:sz w:val="24"/>
          <w:szCs w:val="24"/>
        </w:rPr>
        <w:t>the home</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creates a more stable and concordant experience of both their distress, and their wider sense of self (see, Davidson, 2003). </w:t>
      </w:r>
    </w:p>
    <w:p xmlns:wp14="http://schemas.microsoft.com/office/word/2010/wordml" w:rsidRPr="00DE3C31" w:rsidR="00110742" w:rsidRDefault="00E3580F" w14:paraId="2ABBF251"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color w:val="auto"/>
          <w:sz w:val="24"/>
          <w:szCs w:val="24"/>
        </w:rPr>
        <w:t>That distress can be seen as more concordant, or fitting, with home space, can be seen in this comment by Zoe:</w:t>
      </w:r>
    </w:p>
    <w:p xmlns:wp14="http://schemas.microsoft.com/office/word/2010/wordml" w:rsidRPr="00DE3C31" w:rsidR="00110742" w:rsidRDefault="00E3580F" w14:paraId="61DE0597" wp14:textId="77777777">
      <w:pPr>
        <w:pStyle w:val="Default"/>
        <w:spacing w:line="456" w:lineRule="auto"/>
        <w:ind w:left="720"/>
        <w:jc w:val="both"/>
        <w:rPr>
          <w:rFonts w:ascii="Times New Roman" w:hAnsi="Times New Roman" w:eastAsia="Times New Roman" w:cs="Times New Roman"/>
          <w:color w:val="auto"/>
          <w:sz w:val="24"/>
          <w:szCs w:val="24"/>
        </w:rPr>
      </w:pPr>
      <w:r w:rsidRPr="00DE3C31">
        <w:rPr>
          <w:rFonts w:ascii="Times New Roman"/>
          <w:color w:val="auto"/>
          <w:sz w:val="24"/>
          <w:szCs w:val="24"/>
        </w:rPr>
        <w:t>A</w:t>
      </w:r>
      <w:r w:rsidRPr="00DE3C31">
        <w:rPr>
          <w:rFonts w:ascii="Times New Roman"/>
          <w:i/>
          <w:iCs/>
          <w:color w:val="auto"/>
          <w:sz w:val="24"/>
          <w:szCs w:val="24"/>
        </w:rPr>
        <w:t>t home you</w:t>
      </w:r>
      <w:r w:rsidRPr="00DE3C31">
        <w:rPr>
          <w:rFonts w:hAnsi="Times New Roman"/>
          <w:i/>
          <w:iCs/>
          <w:color w:val="auto"/>
          <w:sz w:val="24"/>
          <w:szCs w:val="24"/>
          <w:lang w:val="fr-FR"/>
        </w:rPr>
        <w:t>’</w:t>
      </w:r>
      <w:r w:rsidRPr="00DE3C31">
        <w:rPr>
          <w:rFonts w:ascii="Times New Roman"/>
          <w:i/>
          <w:iCs/>
          <w:color w:val="auto"/>
          <w:sz w:val="24"/>
          <w:szCs w:val="24"/>
        </w:rPr>
        <w:t>re free to feel ever you</w:t>
      </w:r>
      <w:r w:rsidRPr="00DE3C31">
        <w:rPr>
          <w:rFonts w:hAnsi="Times New Roman"/>
          <w:i/>
          <w:iCs/>
          <w:color w:val="auto"/>
          <w:sz w:val="24"/>
          <w:szCs w:val="24"/>
          <w:lang w:val="fr-FR"/>
        </w:rPr>
        <w:t>’</w:t>
      </w:r>
      <w:r w:rsidRPr="00DE3C31">
        <w:rPr>
          <w:rFonts w:ascii="Times New Roman"/>
          <w:i/>
          <w:iCs/>
          <w:color w:val="auto"/>
          <w:sz w:val="24"/>
          <w:szCs w:val="24"/>
        </w:rPr>
        <w:t>re free to feel all of your emotions it</w:t>
      </w:r>
      <w:r w:rsidRPr="00DE3C31">
        <w:rPr>
          <w:rFonts w:hAnsi="Times New Roman"/>
          <w:i/>
          <w:iCs/>
          <w:color w:val="auto"/>
          <w:sz w:val="24"/>
          <w:szCs w:val="24"/>
          <w:lang w:val="fr-FR"/>
        </w:rPr>
        <w:t>’</w:t>
      </w:r>
      <w:r w:rsidRPr="00DE3C31">
        <w:rPr>
          <w:rFonts w:ascii="Times New Roman"/>
          <w:i/>
          <w:iCs/>
          <w:color w:val="auto"/>
          <w:sz w:val="24"/>
          <w:szCs w:val="24"/>
        </w:rPr>
        <w:t>s fine you can feel anxious and upset and you can feel fantastic all of those anything goes kind of thing in your own home [</w:t>
      </w:r>
      <w:r w:rsidRPr="00DE3C31">
        <w:rPr>
          <w:rFonts w:hAnsi="Times New Roman"/>
          <w:i/>
          <w:iCs/>
          <w:color w:val="auto"/>
          <w:sz w:val="24"/>
          <w:szCs w:val="24"/>
        </w:rPr>
        <w:t>…</w:t>
      </w:r>
      <w:r w:rsidRPr="00DE3C31">
        <w:rPr>
          <w:rFonts w:ascii="Times New Roman"/>
          <w:i/>
          <w:iCs/>
          <w:color w:val="auto"/>
          <w:sz w:val="24"/>
          <w:szCs w:val="24"/>
        </w:rPr>
        <w:t xml:space="preserve">] my house sees the extremes I think of the feeling low </w:t>
      </w:r>
      <w:proofErr w:type="spellStart"/>
      <w:r w:rsidRPr="00DE3C31">
        <w:rPr>
          <w:rFonts w:ascii="Times New Roman"/>
          <w:i/>
          <w:iCs/>
          <w:color w:val="auto"/>
          <w:sz w:val="24"/>
          <w:szCs w:val="24"/>
        </w:rPr>
        <w:t>erm</w:t>
      </w:r>
      <w:proofErr w:type="spellEnd"/>
      <w:r w:rsidRPr="00DE3C31">
        <w:rPr>
          <w:rFonts w:ascii="Times New Roman"/>
          <w:i/>
          <w:iCs/>
          <w:color w:val="auto"/>
          <w:sz w:val="24"/>
          <w:szCs w:val="24"/>
        </w:rPr>
        <w:t xml:space="preserve"> and I think over time since [...] having my own house I think possibly the lows the extremes of the low it</w:t>
      </w:r>
      <w:r w:rsidRPr="00DE3C31">
        <w:rPr>
          <w:rFonts w:hAnsi="Times New Roman"/>
          <w:i/>
          <w:iCs/>
          <w:color w:val="auto"/>
          <w:sz w:val="24"/>
          <w:szCs w:val="24"/>
          <w:lang w:val="fr-FR"/>
        </w:rPr>
        <w:t>’</w:t>
      </w:r>
      <w:r w:rsidRPr="00DE3C31">
        <w:rPr>
          <w:rFonts w:ascii="Times New Roman"/>
          <w:i/>
          <w:iCs/>
          <w:color w:val="auto"/>
          <w:sz w:val="24"/>
          <w:szCs w:val="24"/>
        </w:rPr>
        <w:t xml:space="preserve">s less likely to happen in other places. (l. 376 </w:t>
      </w:r>
      <w:r w:rsidRPr="00DE3C31">
        <w:rPr>
          <w:rFonts w:hAnsi="Times New Roman"/>
          <w:i/>
          <w:iCs/>
          <w:color w:val="auto"/>
          <w:sz w:val="24"/>
          <w:szCs w:val="24"/>
        </w:rPr>
        <w:t>−</w:t>
      </w:r>
      <w:r w:rsidRPr="00DE3C31">
        <w:rPr>
          <w:rFonts w:hAnsi="Times New Roman"/>
          <w:i/>
          <w:iCs/>
          <w:color w:val="auto"/>
          <w:sz w:val="24"/>
          <w:szCs w:val="24"/>
        </w:rPr>
        <w:t xml:space="preserve"> </w:t>
      </w:r>
      <w:r w:rsidRPr="00DE3C31">
        <w:rPr>
          <w:rFonts w:ascii="Times New Roman"/>
          <w:i/>
          <w:iCs/>
          <w:color w:val="auto"/>
          <w:sz w:val="24"/>
          <w:szCs w:val="24"/>
        </w:rPr>
        <w:t>387)</w:t>
      </w:r>
    </w:p>
    <w:p xmlns:wp14="http://schemas.microsoft.com/office/word/2010/wordml" w:rsidRPr="00DE3C31" w:rsidR="00110742" w:rsidRDefault="00E3580F" w14:paraId="2FEDEF17"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lastRenderedPageBreak/>
        <w:t xml:space="preserve">The </w:t>
      </w:r>
      <w:r w:rsidRPr="00DE3C31">
        <w:rPr>
          <w:rFonts w:hAnsi="Times New Roman"/>
          <w:color w:val="auto"/>
          <w:sz w:val="24"/>
          <w:szCs w:val="24"/>
        </w:rPr>
        <w:t>‘</w:t>
      </w:r>
      <w:r w:rsidRPr="00DE3C31">
        <w:rPr>
          <w:rFonts w:ascii="Times New Roman"/>
          <w:color w:val="auto"/>
          <w:sz w:val="24"/>
          <w:szCs w:val="24"/>
        </w:rPr>
        <w:t>freedom</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described here by Zoe can be seen to be freedom from social surveillance, and the restrictions of public space (Saunders &amp; Williams, 1988). Her home space is described as facilitating the expression of the </w:t>
      </w:r>
      <w:r w:rsidRPr="00DE3C31">
        <w:rPr>
          <w:rFonts w:hAnsi="Times New Roman"/>
          <w:color w:val="auto"/>
          <w:sz w:val="24"/>
          <w:szCs w:val="24"/>
        </w:rPr>
        <w:t>“</w:t>
      </w:r>
      <w:r w:rsidRPr="00DE3C31">
        <w:rPr>
          <w:rFonts w:ascii="Times New Roman"/>
          <w:color w:val="auto"/>
          <w:sz w:val="24"/>
          <w:szCs w:val="24"/>
        </w:rPr>
        <w:t>extremes of the low</w:t>
      </w:r>
      <w:r w:rsidRPr="00DE3C31">
        <w:rPr>
          <w:rFonts w:hAnsi="Times New Roman"/>
          <w:color w:val="auto"/>
          <w:sz w:val="24"/>
          <w:szCs w:val="24"/>
        </w:rPr>
        <w:t>”</w:t>
      </w:r>
      <w:r w:rsidRPr="00DE3C31">
        <w:rPr>
          <w:rFonts w:ascii="Times New Roman"/>
          <w:color w:val="auto"/>
          <w:sz w:val="24"/>
          <w:szCs w:val="24"/>
        </w:rPr>
        <w:t xml:space="preserve">, or crisis. Experiences of distress can be seen therefore, to be more allowable, and therefore more comfortable for these participants to experience, in home space, than in more populated, public spaces.  </w:t>
      </w:r>
    </w:p>
    <w:p xmlns:wp14="http://schemas.microsoft.com/office/word/2010/wordml" w:rsidRPr="00DE3C31" w:rsidR="00110742" w:rsidRDefault="00E3580F" w14:paraId="65EF3F14"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The other aspect of home space which seemed to facilitate it being a </w:t>
      </w:r>
      <w:r w:rsidRPr="00DE3C31">
        <w:rPr>
          <w:rFonts w:hAnsi="Times New Roman"/>
          <w:color w:val="auto"/>
          <w:sz w:val="24"/>
          <w:szCs w:val="24"/>
        </w:rPr>
        <w:t>‘</w:t>
      </w:r>
      <w:r w:rsidRPr="00DE3C31">
        <w:rPr>
          <w:rFonts w:ascii="Times New Roman"/>
          <w:color w:val="auto"/>
          <w:sz w:val="24"/>
          <w:szCs w:val="24"/>
        </w:rPr>
        <w:t>sanctuary</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for certain participants, was described as participants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ability to materially order the spaces and objects of their homes (see Belk, 1988), as well as to actively manage and limit their interactions with others (Harding, 2014). As Rachel said:</w:t>
      </w:r>
      <w:r w:rsidRPr="00DE3C31">
        <w:rPr>
          <w:rFonts w:ascii="Times New Roman"/>
          <w:color w:val="auto"/>
          <w:sz w:val="24"/>
          <w:szCs w:val="24"/>
        </w:rPr>
        <w:tab/>
      </w:r>
    </w:p>
    <w:p xmlns:wp14="http://schemas.microsoft.com/office/word/2010/wordml" w:rsidRPr="00DE3C31" w:rsidR="00110742" w:rsidRDefault="00E3580F" w14:paraId="3AFE11F1"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I have to say I</w:t>
      </w:r>
      <w:r w:rsidRPr="00DE3C31">
        <w:rPr>
          <w:rFonts w:hAnsi="Times New Roman"/>
          <w:i/>
          <w:iCs/>
          <w:color w:val="auto"/>
          <w:sz w:val="24"/>
          <w:szCs w:val="24"/>
          <w:lang w:val="fr-FR"/>
        </w:rPr>
        <w:t>’</w:t>
      </w:r>
      <w:r w:rsidRPr="00DE3C31">
        <w:rPr>
          <w:rFonts w:ascii="Times New Roman"/>
          <w:i/>
          <w:iCs/>
          <w:color w:val="auto"/>
          <w:sz w:val="24"/>
          <w:szCs w:val="24"/>
        </w:rPr>
        <w:t xml:space="preserve">d much prefer to start feeling really </w:t>
      </w:r>
      <w:proofErr w:type="spellStart"/>
      <w:r w:rsidRPr="00DE3C31">
        <w:rPr>
          <w:rFonts w:ascii="Times New Roman"/>
          <w:i/>
          <w:iCs/>
          <w:color w:val="auto"/>
          <w:sz w:val="24"/>
          <w:szCs w:val="24"/>
        </w:rPr>
        <w:t>really</w:t>
      </w:r>
      <w:proofErr w:type="spellEnd"/>
      <w:r w:rsidRPr="00DE3C31">
        <w:rPr>
          <w:rFonts w:ascii="Times New Roman"/>
          <w:i/>
          <w:iCs/>
          <w:color w:val="auto"/>
          <w:sz w:val="24"/>
          <w:szCs w:val="24"/>
        </w:rPr>
        <w:t xml:space="preserve"> down and depressed in some ways at home because at least it</w:t>
      </w:r>
      <w:r w:rsidRPr="00DE3C31">
        <w:rPr>
          <w:rFonts w:hAnsi="Times New Roman"/>
          <w:i/>
          <w:iCs/>
          <w:color w:val="auto"/>
          <w:sz w:val="24"/>
          <w:szCs w:val="24"/>
          <w:lang w:val="fr-FR"/>
        </w:rPr>
        <w:t>’</w:t>
      </w:r>
      <w:r w:rsidRPr="00DE3C31">
        <w:rPr>
          <w:rFonts w:ascii="Times New Roman"/>
          <w:i/>
          <w:iCs/>
          <w:color w:val="auto"/>
          <w:sz w:val="24"/>
          <w:szCs w:val="24"/>
        </w:rPr>
        <w:t>s my own space and in some ways it</w:t>
      </w:r>
      <w:r w:rsidRPr="00DE3C31">
        <w:rPr>
          <w:rFonts w:hAnsi="Times New Roman"/>
          <w:i/>
          <w:iCs/>
          <w:color w:val="auto"/>
          <w:sz w:val="24"/>
          <w:szCs w:val="24"/>
          <w:lang w:val="fr-FR"/>
        </w:rPr>
        <w:t>’</w:t>
      </w:r>
      <w:r w:rsidRPr="00DE3C31">
        <w:rPr>
          <w:rFonts w:ascii="Times New Roman"/>
          <w:i/>
          <w:iCs/>
          <w:color w:val="auto"/>
          <w:sz w:val="24"/>
          <w:szCs w:val="24"/>
        </w:rPr>
        <w:t>s and I can choose who to seek out. (</w:t>
      </w:r>
      <w:proofErr w:type="gramStart"/>
      <w:r w:rsidRPr="00DE3C31">
        <w:rPr>
          <w:rFonts w:ascii="Times New Roman"/>
          <w:i/>
          <w:iCs/>
          <w:color w:val="auto"/>
          <w:sz w:val="24"/>
          <w:szCs w:val="24"/>
        </w:rPr>
        <w:t>l. 477</w:t>
      </w:r>
      <w:proofErr w:type="gramEnd"/>
      <w:r w:rsidRPr="00DE3C31">
        <w:rPr>
          <w:rFonts w:ascii="Times New Roman"/>
          <w:i/>
          <w:iCs/>
          <w:color w:val="auto"/>
          <w:sz w:val="24"/>
          <w:szCs w:val="24"/>
        </w:rPr>
        <w:t xml:space="preserve"> - 480). </w:t>
      </w:r>
    </w:p>
    <w:p xmlns:wp14="http://schemas.microsoft.com/office/word/2010/wordml" w:rsidRPr="00DE3C31" w:rsidR="00110742" w:rsidRDefault="00E3580F" w14:paraId="6A799CFB"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Rachel here describes herself in a position of agency in the home, from where she can </w:t>
      </w:r>
      <w:r w:rsidRPr="00DE3C31">
        <w:rPr>
          <w:rFonts w:hAnsi="Times New Roman"/>
          <w:color w:val="auto"/>
          <w:sz w:val="24"/>
          <w:szCs w:val="24"/>
        </w:rPr>
        <w:t>‘</w:t>
      </w:r>
      <w:r w:rsidRPr="00DE3C31">
        <w:rPr>
          <w:rFonts w:ascii="Times New Roman"/>
          <w:color w:val="auto"/>
          <w:sz w:val="24"/>
          <w:szCs w:val="24"/>
        </w:rPr>
        <w:t>choose who to seek out</w:t>
      </w:r>
      <w:r w:rsidRPr="00DE3C31">
        <w:rPr>
          <w:rFonts w:hAnsi="Times New Roman"/>
          <w:color w:val="auto"/>
          <w:sz w:val="24"/>
          <w:szCs w:val="24"/>
          <w:lang w:val="fr-FR"/>
        </w:rPr>
        <w:t>’</w:t>
      </w:r>
      <w:r w:rsidRPr="00DE3C31">
        <w:rPr>
          <w:rFonts w:ascii="Times New Roman"/>
          <w:color w:val="auto"/>
          <w:sz w:val="24"/>
          <w:szCs w:val="24"/>
        </w:rPr>
        <w:t>, rather than having to more passively react to the fluid unpredictability of potential social encounters in public space. Zoe also commented that:</w:t>
      </w:r>
    </w:p>
    <w:p xmlns:wp14="http://schemas.microsoft.com/office/word/2010/wordml" w:rsidRPr="00DE3C31" w:rsidR="00110742" w:rsidRDefault="00E3580F" w14:paraId="015A56F7" wp14:textId="77777777">
      <w:pPr>
        <w:pStyle w:val="Default"/>
        <w:spacing w:line="456" w:lineRule="auto"/>
        <w:ind w:left="720"/>
        <w:jc w:val="both"/>
        <w:rPr>
          <w:rFonts w:ascii="Times New Roman" w:hAnsi="Times New Roman" w:eastAsia="Times New Roman" w:cs="Times New Roman"/>
          <w:i/>
          <w:iCs/>
          <w:color w:val="auto"/>
          <w:sz w:val="24"/>
          <w:szCs w:val="24"/>
          <w:lang w:val="nl-NL"/>
        </w:rPr>
      </w:pPr>
      <w:r w:rsidRPr="00DE3C31">
        <w:rPr>
          <w:rFonts w:ascii="Times New Roman"/>
          <w:i/>
          <w:iCs/>
          <w:color w:val="auto"/>
          <w:sz w:val="24"/>
          <w:szCs w:val="24"/>
        </w:rPr>
        <w:t>at my house if someone came round and I was really down I probably would have a cry that</w:t>
      </w:r>
      <w:r w:rsidRPr="00DE3C31">
        <w:rPr>
          <w:rFonts w:hAnsi="Times New Roman"/>
          <w:i/>
          <w:iCs/>
          <w:color w:val="auto"/>
          <w:sz w:val="24"/>
          <w:szCs w:val="24"/>
          <w:lang w:val="fr-FR"/>
        </w:rPr>
        <w:t>’</w:t>
      </w:r>
      <w:r w:rsidRPr="00DE3C31">
        <w:rPr>
          <w:rFonts w:ascii="Times New Roman"/>
          <w:i/>
          <w:iCs/>
          <w:color w:val="auto"/>
          <w:sz w:val="24"/>
          <w:szCs w:val="24"/>
        </w:rPr>
        <w:t>s because it</w:t>
      </w:r>
      <w:r w:rsidRPr="00DE3C31">
        <w:rPr>
          <w:rFonts w:hAnsi="Times New Roman"/>
          <w:i/>
          <w:iCs/>
          <w:color w:val="auto"/>
          <w:sz w:val="24"/>
          <w:szCs w:val="24"/>
          <w:lang w:val="fr-FR"/>
        </w:rPr>
        <w:t>’</w:t>
      </w:r>
      <w:r w:rsidRPr="00DE3C31">
        <w:rPr>
          <w:rFonts w:ascii="Times New Roman"/>
          <w:i/>
          <w:iCs/>
          <w:color w:val="auto"/>
          <w:sz w:val="24"/>
          <w:szCs w:val="24"/>
        </w:rPr>
        <w:t>s my house and I can and it</w:t>
      </w:r>
      <w:r w:rsidRPr="00DE3C31">
        <w:rPr>
          <w:rFonts w:hAnsi="Times New Roman"/>
          <w:i/>
          <w:iCs/>
          <w:color w:val="auto"/>
          <w:sz w:val="24"/>
          <w:szCs w:val="24"/>
          <w:lang w:val="fr-FR"/>
        </w:rPr>
        <w:t>’</w:t>
      </w:r>
      <w:r w:rsidRPr="00DE3C31">
        <w:rPr>
          <w:rFonts w:ascii="Times New Roman"/>
          <w:i/>
          <w:iCs/>
          <w:color w:val="auto"/>
          <w:sz w:val="24"/>
          <w:szCs w:val="24"/>
        </w:rPr>
        <w:t>s not putting anybody out so if they</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come round to see me and I happen to burst into tears well that</w:t>
      </w:r>
      <w:r w:rsidRPr="00DE3C31">
        <w:rPr>
          <w:rFonts w:hAnsi="Times New Roman"/>
          <w:i/>
          <w:iCs/>
          <w:color w:val="auto"/>
          <w:sz w:val="24"/>
          <w:szCs w:val="24"/>
          <w:lang w:val="fr-FR"/>
        </w:rPr>
        <w:t>’</w:t>
      </w:r>
      <w:r w:rsidRPr="00DE3C31">
        <w:rPr>
          <w:rFonts w:ascii="Times New Roman"/>
          <w:i/>
          <w:iCs/>
          <w:color w:val="auto"/>
          <w:sz w:val="24"/>
          <w:szCs w:val="24"/>
        </w:rPr>
        <w:t>s tough cos you</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come to my house </w:t>
      </w:r>
      <w:r w:rsidRPr="00DE3C31">
        <w:rPr>
          <w:rFonts w:ascii="Times New Roman"/>
          <w:i/>
          <w:iCs/>
          <w:color w:val="auto"/>
          <w:sz w:val="24"/>
          <w:szCs w:val="24"/>
          <w:lang w:val="nl-NL"/>
        </w:rPr>
        <w:t xml:space="preserve">(l. 429-431). </w:t>
      </w:r>
    </w:p>
    <w:p xmlns:wp14="http://schemas.microsoft.com/office/word/2010/wordml" w:rsidRPr="00DE3C31" w:rsidR="00110742" w:rsidRDefault="00E3580F" w14:paraId="0A29179C"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Again here, the status of the home as a place for unfolding the private self (Mallet, 2004), seems to place Zoe in an </w:t>
      </w:r>
      <w:proofErr w:type="spellStart"/>
      <w:r w:rsidRPr="00DE3C31">
        <w:rPr>
          <w:rFonts w:ascii="Times New Roman"/>
          <w:color w:val="auto"/>
          <w:sz w:val="24"/>
          <w:szCs w:val="24"/>
        </w:rPr>
        <w:t>agentic</w:t>
      </w:r>
      <w:proofErr w:type="spellEnd"/>
      <w:r w:rsidRPr="00DE3C31">
        <w:rPr>
          <w:rFonts w:ascii="Times New Roman"/>
          <w:color w:val="auto"/>
          <w:sz w:val="24"/>
          <w:szCs w:val="24"/>
        </w:rPr>
        <w:t xml:space="preserve"> position. Rather than having to suppress, hide or monitor her </w:t>
      </w:r>
      <w:proofErr w:type="spellStart"/>
      <w:r w:rsidRPr="00DE3C31">
        <w:rPr>
          <w:rFonts w:ascii="Times New Roman"/>
          <w:color w:val="auto"/>
          <w:sz w:val="24"/>
          <w:szCs w:val="24"/>
        </w:rPr>
        <w:t>behaviour</w:t>
      </w:r>
      <w:proofErr w:type="spellEnd"/>
      <w:r w:rsidRPr="00DE3C31">
        <w:rPr>
          <w:rFonts w:ascii="Times New Roman"/>
          <w:color w:val="auto"/>
          <w:sz w:val="24"/>
          <w:szCs w:val="24"/>
        </w:rPr>
        <w:t>, the source of the augmented distress described above, at home she instead feels able to express her distress (</w:t>
      </w:r>
      <w:r w:rsidRPr="00DE3C31">
        <w:rPr>
          <w:rFonts w:hAnsi="Times New Roman"/>
          <w:color w:val="auto"/>
          <w:sz w:val="24"/>
          <w:szCs w:val="24"/>
        </w:rPr>
        <w:t>‘</w:t>
      </w:r>
      <w:r w:rsidRPr="00DE3C31">
        <w:rPr>
          <w:rFonts w:ascii="Times New Roman"/>
          <w:color w:val="auto"/>
          <w:sz w:val="24"/>
          <w:szCs w:val="24"/>
        </w:rPr>
        <w:t>have a cry</w:t>
      </w:r>
      <w:r w:rsidRPr="00DE3C31">
        <w:rPr>
          <w:rFonts w:hAnsi="Times New Roman"/>
          <w:color w:val="auto"/>
          <w:sz w:val="24"/>
          <w:szCs w:val="24"/>
          <w:lang w:val="fr-FR"/>
        </w:rPr>
        <w:t>’</w:t>
      </w:r>
      <w:r w:rsidRPr="00DE3C31">
        <w:rPr>
          <w:rFonts w:ascii="Times New Roman"/>
          <w:color w:val="auto"/>
          <w:sz w:val="24"/>
          <w:szCs w:val="24"/>
        </w:rPr>
        <w:t xml:space="preserve">) in front of others. </w:t>
      </w:r>
    </w:p>
    <w:p xmlns:wp14="http://schemas.microsoft.com/office/word/2010/wordml" w:rsidRPr="00DE3C31" w:rsidR="00110742" w:rsidRDefault="00E3580F" w14:paraId="727DE509"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In addition to these aspects of the home, enabling some participants to actively direct, rather than passively react to, their social interactions, participants also described the ability to order the objects and spaces of their homes as central to the creation of a feeling of home as a safe place of </w:t>
      </w:r>
      <w:r w:rsidRPr="00DE3C31">
        <w:rPr>
          <w:rFonts w:hAnsi="Times New Roman"/>
          <w:color w:val="auto"/>
          <w:sz w:val="24"/>
          <w:szCs w:val="24"/>
        </w:rPr>
        <w:t>‘</w:t>
      </w:r>
      <w:r w:rsidRPr="00DE3C31">
        <w:rPr>
          <w:rFonts w:ascii="Times New Roman"/>
          <w:color w:val="auto"/>
          <w:sz w:val="24"/>
          <w:szCs w:val="24"/>
        </w:rPr>
        <w:t>sanctuary</w:t>
      </w:r>
      <w:r w:rsidRPr="00DE3C31">
        <w:rPr>
          <w:rFonts w:hAnsi="Times New Roman"/>
          <w:color w:val="auto"/>
          <w:sz w:val="24"/>
          <w:szCs w:val="24"/>
          <w:lang w:val="fr-FR"/>
        </w:rPr>
        <w:t>’</w:t>
      </w:r>
      <w:r w:rsidRPr="00DE3C31">
        <w:rPr>
          <w:rFonts w:ascii="Times New Roman"/>
          <w:color w:val="auto"/>
          <w:sz w:val="24"/>
          <w:szCs w:val="24"/>
          <w:lang w:val="fr-FR"/>
        </w:rPr>
        <w:t xml:space="preserve">. As Rachel </w:t>
      </w:r>
      <w:proofErr w:type="spellStart"/>
      <w:r w:rsidRPr="00DE3C31">
        <w:rPr>
          <w:rFonts w:ascii="Times New Roman"/>
          <w:color w:val="auto"/>
          <w:sz w:val="24"/>
          <w:szCs w:val="24"/>
          <w:lang w:val="fr-FR"/>
        </w:rPr>
        <w:t>commented</w:t>
      </w:r>
      <w:proofErr w:type="spellEnd"/>
      <w:r w:rsidRPr="00DE3C31">
        <w:rPr>
          <w:rFonts w:ascii="Times New Roman"/>
          <w:color w:val="auto"/>
          <w:sz w:val="24"/>
          <w:szCs w:val="24"/>
          <w:lang w:val="fr-FR"/>
        </w:rPr>
        <w:t xml:space="preserve">: </w:t>
      </w:r>
    </w:p>
    <w:p xmlns:wp14="http://schemas.microsoft.com/office/word/2010/wordml" w:rsidRPr="00DE3C31" w:rsidR="00110742" w:rsidRDefault="00E3580F" w14:paraId="72A7248A"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lastRenderedPageBreak/>
        <w:t>[it] does make quite a difference to your sense of wellbeing and how you</w:t>
      </w:r>
      <w:r w:rsidRPr="00DE3C31">
        <w:rPr>
          <w:rFonts w:hAnsi="Times New Roman"/>
          <w:i/>
          <w:iCs/>
          <w:color w:val="auto"/>
          <w:sz w:val="24"/>
          <w:szCs w:val="24"/>
          <w:lang w:val="fr-FR"/>
        </w:rPr>
        <w:t>’</w:t>
      </w:r>
      <w:r w:rsidRPr="00DE3C31">
        <w:rPr>
          <w:rFonts w:ascii="Times New Roman"/>
          <w:i/>
          <w:iCs/>
          <w:color w:val="auto"/>
          <w:sz w:val="24"/>
          <w:szCs w:val="24"/>
        </w:rPr>
        <w:t>re able to relax at home and things and also just remove yourself from like we</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now got a room like a spare room where we can just dump everything that we don</w:t>
      </w:r>
      <w:r w:rsidRPr="00DE3C31">
        <w:rPr>
          <w:rFonts w:hAnsi="Times New Roman"/>
          <w:i/>
          <w:iCs/>
          <w:color w:val="auto"/>
          <w:sz w:val="24"/>
          <w:szCs w:val="24"/>
          <w:lang w:val="fr-FR"/>
        </w:rPr>
        <w:t>’</w:t>
      </w:r>
      <w:r w:rsidRPr="00DE3C31">
        <w:rPr>
          <w:rFonts w:ascii="Times New Roman"/>
          <w:i/>
          <w:iCs/>
          <w:color w:val="auto"/>
          <w:sz w:val="24"/>
          <w:szCs w:val="24"/>
        </w:rPr>
        <w:t xml:space="preserve">t want to see (laughs) like </w:t>
      </w:r>
      <w:proofErr w:type="spellStart"/>
      <w:r w:rsidRPr="00DE3C31">
        <w:rPr>
          <w:rFonts w:ascii="Times New Roman"/>
          <w:i/>
          <w:iCs/>
          <w:color w:val="auto"/>
          <w:sz w:val="24"/>
          <w:szCs w:val="24"/>
        </w:rPr>
        <w:t>like</w:t>
      </w:r>
      <w:proofErr w:type="spellEnd"/>
      <w:r w:rsidRPr="00DE3C31">
        <w:rPr>
          <w:rFonts w:ascii="Times New Roman"/>
          <w:i/>
          <w:iCs/>
          <w:color w:val="auto"/>
          <w:sz w:val="24"/>
          <w:szCs w:val="24"/>
        </w:rPr>
        <w:t xml:space="preserve"> household bills and all of that rather than rather than living with it (l. 389-394)</w:t>
      </w:r>
    </w:p>
    <w:p xmlns:wp14="http://schemas.microsoft.com/office/word/2010/wordml" w:rsidRPr="00DE3C31" w:rsidR="00110742" w:rsidRDefault="00110742" w14:paraId="75E932BA" wp14:textId="77777777">
      <w:pPr>
        <w:pStyle w:val="Default"/>
        <w:spacing w:line="456" w:lineRule="auto"/>
        <w:jc w:val="both"/>
        <w:rPr>
          <w:rFonts w:ascii="Times New Roman" w:hAnsi="Times New Roman" w:eastAsia="Times New Roman" w:cs="Times New Roman"/>
          <w:i/>
          <w:iCs/>
          <w:color w:val="auto"/>
          <w:sz w:val="24"/>
          <w:szCs w:val="24"/>
        </w:rPr>
      </w:pPr>
    </w:p>
    <w:p xmlns:wp14="http://schemas.microsoft.com/office/word/2010/wordml" w:rsidRPr="00DE3C31" w:rsidR="00110742" w:rsidRDefault="00E3580F" w14:paraId="429BB9EB" wp14:textId="77777777">
      <w:pPr>
        <w:pStyle w:val="Default"/>
        <w:spacing w:line="456" w:lineRule="auto"/>
        <w:ind w:left="720"/>
        <w:jc w:val="both"/>
        <w:rPr>
          <w:rFonts w:ascii="Times New Roman" w:hAnsi="Times New Roman" w:eastAsia="Times New Roman" w:cs="Times New Roman"/>
          <w:color w:val="auto"/>
          <w:sz w:val="24"/>
          <w:szCs w:val="24"/>
        </w:rPr>
      </w:pPr>
      <w:r w:rsidRPr="00DE3C31">
        <w:rPr>
          <w:rFonts w:ascii="Times New Roman"/>
          <w:i/>
          <w:iCs/>
          <w:color w:val="auto"/>
          <w:sz w:val="24"/>
          <w:szCs w:val="24"/>
        </w:rPr>
        <w:t>the problem [with our old bedroom] was all of our stuff was in there all of our bills and everything [</w:t>
      </w:r>
      <w:r w:rsidRPr="00DE3C31">
        <w:rPr>
          <w:rFonts w:hAnsi="Times New Roman"/>
          <w:i/>
          <w:iCs/>
          <w:color w:val="auto"/>
          <w:sz w:val="24"/>
          <w:szCs w:val="24"/>
        </w:rPr>
        <w:t>…</w:t>
      </w:r>
      <w:r w:rsidRPr="00DE3C31">
        <w:rPr>
          <w:rFonts w:ascii="Times New Roman"/>
          <w:i/>
          <w:iCs/>
          <w:color w:val="auto"/>
          <w:sz w:val="24"/>
          <w:szCs w:val="24"/>
        </w:rPr>
        <w:t>] [in the new bedroom]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completely forbidden John my husband from putting any of his work related stuff in there and it</w:t>
      </w:r>
      <w:r w:rsidRPr="00DE3C31">
        <w:rPr>
          <w:rFonts w:hAnsi="Times New Roman"/>
          <w:i/>
          <w:iCs/>
          <w:color w:val="auto"/>
          <w:sz w:val="24"/>
          <w:szCs w:val="24"/>
          <w:lang w:val="fr-FR"/>
        </w:rPr>
        <w:t>’</w:t>
      </w:r>
      <w:r w:rsidRPr="00DE3C31">
        <w:rPr>
          <w:rFonts w:ascii="Times New Roman"/>
          <w:i/>
          <w:iCs/>
          <w:color w:val="auto"/>
          <w:sz w:val="24"/>
          <w:szCs w:val="24"/>
        </w:rPr>
        <w:t>s just a real and again we</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wallpapered the back the back wall ourselves and painted it and it just feels it feels [</w:t>
      </w:r>
      <w:r w:rsidRPr="00DE3C31">
        <w:rPr>
          <w:rFonts w:hAnsi="Times New Roman"/>
          <w:i/>
          <w:iCs/>
          <w:color w:val="auto"/>
          <w:sz w:val="24"/>
          <w:szCs w:val="24"/>
        </w:rPr>
        <w:t>…</w:t>
      </w:r>
      <w:r w:rsidRPr="00DE3C31">
        <w:rPr>
          <w:rFonts w:ascii="Times New Roman"/>
          <w:i/>
          <w:iCs/>
          <w:color w:val="auto"/>
          <w:sz w:val="24"/>
          <w:szCs w:val="24"/>
        </w:rPr>
        <w:t>] clear. (</w:t>
      </w:r>
      <w:proofErr w:type="gramStart"/>
      <w:r w:rsidRPr="00DE3C31">
        <w:rPr>
          <w:rFonts w:ascii="Times New Roman"/>
          <w:i/>
          <w:iCs/>
          <w:color w:val="auto"/>
          <w:sz w:val="24"/>
          <w:szCs w:val="24"/>
        </w:rPr>
        <w:t>l. 365</w:t>
      </w:r>
      <w:proofErr w:type="gramEnd"/>
      <w:r w:rsidRPr="00DE3C31">
        <w:rPr>
          <w:rFonts w:ascii="Times New Roman"/>
          <w:i/>
          <w:iCs/>
          <w:color w:val="auto"/>
          <w:sz w:val="24"/>
          <w:szCs w:val="24"/>
        </w:rPr>
        <w:t>-380).</w:t>
      </w:r>
    </w:p>
    <w:p xmlns:wp14="http://schemas.microsoft.com/office/word/2010/wordml" w:rsidRPr="00DE3C31" w:rsidR="00110742" w:rsidRDefault="00E3580F" w14:paraId="202E317A"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Julia </w:t>
      </w:r>
      <w:proofErr w:type="spellStart"/>
      <w:r w:rsidRPr="00DE3C31">
        <w:rPr>
          <w:rFonts w:ascii="Times New Roman"/>
          <w:color w:val="auto"/>
          <w:sz w:val="24"/>
          <w:szCs w:val="24"/>
        </w:rPr>
        <w:t>Twigg</w:t>
      </w:r>
      <w:proofErr w:type="spellEnd"/>
      <w:r w:rsidRPr="00DE3C31">
        <w:rPr>
          <w:rFonts w:ascii="Times New Roman"/>
          <w:color w:val="auto"/>
          <w:sz w:val="24"/>
          <w:szCs w:val="24"/>
        </w:rPr>
        <w:t xml:space="preserve"> (2000) argues the privacy of the home: </w:t>
      </w:r>
      <w:r w:rsidRPr="00DE3C31">
        <w:rPr>
          <w:rFonts w:hAnsi="Times New Roman"/>
          <w:color w:val="auto"/>
          <w:sz w:val="24"/>
          <w:szCs w:val="24"/>
        </w:rPr>
        <w:t>“</w:t>
      </w:r>
      <w:r w:rsidRPr="00DE3C31">
        <w:rPr>
          <w:rFonts w:ascii="Times New Roman"/>
          <w:color w:val="auto"/>
          <w:sz w:val="24"/>
          <w:szCs w:val="24"/>
        </w:rPr>
        <w:t>rests on a material affordance</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the ability to shut the door on the outside world</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(p. 384). For, Rachel, here, this observation seems to extend to within the home as well, as the </w:t>
      </w:r>
      <w:r w:rsidRPr="00DE3C31">
        <w:rPr>
          <w:rFonts w:hAnsi="Times New Roman"/>
          <w:color w:val="auto"/>
          <w:sz w:val="24"/>
          <w:szCs w:val="24"/>
        </w:rPr>
        <w:t>‘</w:t>
      </w:r>
      <w:proofErr w:type="spellStart"/>
      <w:r w:rsidRPr="00DE3C31">
        <w:rPr>
          <w:rFonts w:ascii="Times New Roman"/>
          <w:color w:val="auto"/>
          <w:sz w:val="24"/>
          <w:szCs w:val="24"/>
          <w:lang w:val="fr-FR"/>
        </w:rPr>
        <w:t>material</w:t>
      </w:r>
      <w:proofErr w:type="spellEnd"/>
      <w:r w:rsidRPr="00DE3C31">
        <w:rPr>
          <w:rFonts w:ascii="Times New Roman"/>
          <w:color w:val="auto"/>
          <w:sz w:val="24"/>
          <w:szCs w:val="24"/>
          <w:lang w:val="fr-FR"/>
        </w:rPr>
        <w:t xml:space="preserve"> affordance</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of a second bedroom is described as enabling her to </w:t>
      </w:r>
      <w:r w:rsidRPr="00DE3C31">
        <w:rPr>
          <w:rFonts w:hAnsi="Times New Roman"/>
          <w:color w:val="auto"/>
          <w:sz w:val="24"/>
          <w:szCs w:val="24"/>
        </w:rPr>
        <w:t>‘</w:t>
      </w:r>
      <w:r w:rsidRPr="00DE3C31">
        <w:rPr>
          <w:rFonts w:ascii="Times New Roman"/>
          <w:color w:val="auto"/>
          <w:sz w:val="24"/>
          <w:szCs w:val="24"/>
        </w:rPr>
        <w:t>shut the door</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on external responsibility</w:t>
      </w:r>
      <w:r w:rsidRPr="00DE3C31" w:rsidR="00A8103A">
        <w:rPr>
          <w:rFonts w:ascii="Times New Roman"/>
          <w:color w:val="auto"/>
          <w:sz w:val="24"/>
          <w:szCs w:val="24"/>
        </w:rPr>
        <w:t xml:space="preserve">, here </w:t>
      </w:r>
      <w:r w:rsidRPr="00DE3C31" w:rsidR="00A8103A">
        <w:rPr>
          <w:rFonts w:ascii="Times New Roman"/>
          <w:color w:val="auto"/>
          <w:sz w:val="24"/>
          <w:szCs w:val="24"/>
        </w:rPr>
        <w:t>‘</w:t>
      </w:r>
      <w:r w:rsidRPr="00DE3C31" w:rsidR="00A8103A">
        <w:rPr>
          <w:rFonts w:ascii="Times New Roman"/>
          <w:color w:val="auto"/>
          <w:sz w:val="24"/>
          <w:szCs w:val="24"/>
        </w:rPr>
        <w:t>contained</w:t>
      </w:r>
      <w:r w:rsidRPr="00DE3C31" w:rsidR="00A8103A">
        <w:rPr>
          <w:rFonts w:ascii="Times New Roman"/>
          <w:color w:val="auto"/>
          <w:sz w:val="24"/>
          <w:szCs w:val="24"/>
        </w:rPr>
        <w:t>’</w:t>
      </w:r>
      <w:r w:rsidRPr="00DE3C31" w:rsidR="00A8103A">
        <w:rPr>
          <w:rFonts w:ascii="Times New Roman"/>
          <w:color w:val="auto"/>
          <w:sz w:val="24"/>
          <w:szCs w:val="24"/>
        </w:rPr>
        <w:t xml:space="preserve"> (</w:t>
      </w:r>
      <w:r w:rsidRPr="00DE3C31" w:rsidR="00131F90">
        <w:rPr>
          <w:rFonts w:ascii="Times New Roman"/>
          <w:color w:val="auto"/>
          <w:sz w:val="24"/>
          <w:szCs w:val="24"/>
        </w:rPr>
        <w:t xml:space="preserve">Reavey &amp; Brown, </w:t>
      </w:r>
      <w:r w:rsidRPr="00DE3C31" w:rsidR="00A8103A">
        <w:rPr>
          <w:rFonts w:ascii="Times New Roman"/>
          <w:color w:val="auto"/>
          <w:sz w:val="24"/>
          <w:szCs w:val="24"/>
        </w:rPr>
        <w:t xml:space="preserve">2009) by the material objects of the bills and </w:t>
      </w:r>
      <w:r w:rsidRPr="00DE3C31" w:rsidR="00A8103A">
        <w:rPr>
          <w:rFonts w:ascii="Times New Roman"/>
          <w:color w:val="auto"/>
          <w:sz w:val="24"/>
          <w:szCs w:val="24"/>
        </w:rPr>
        <w:t>‘</w:t>
      </w:r>
      <w:r w:rsidRPr="00DE3C31" w:rsidR="00A8103A">
        <w:rPr>
          <w:rFonts w:ascii="Times New Roman"/>
          <w:color w:val="auto"/>
          <w:sz w:val="24"/>
          <w:szCs w:val="24"/>
        </w:rPr>
        <w:t>work stuff</w:t>
      </w:r>
      <w:r w:rsidRPr="00DE3C31" w:rsidR="00A8103A">
        <w:rPr>
          <w:rFonts w:ascii="Times New Roman"/>
          <w:color w:val="auto"/>
          <w:sz w:val="24"/>
          <w:szCs w:val="24"/>
        </w:rPr>
        <w:t>’</w:t>
      </w:r>
      <w:r w:rsidRPr="00DE3C31" w:rsidR="00A8103A">
        <w:rPr>
          <w:rFonts w:ascii="Times New Roman"/>
          <w:color w:val="auto"/>
          <w:sz w:val="24"/>
          <w:szCs w:val="24"/>
        </w:rPr>
        <w:t xml:space="preserve">. </w:t>
      </w:r>
      <w:r w:rsidRPr="00DE3C31">
        <w:rPr>
          <w:rFonts w:ascii="Times New Roman"/>
          <w:color w:val="auto"/>
          <w:sz w:val="24"/>
          <w:szCs w:val="24"/>
        </w:rPr>
        <w:t xml:space="preserve"> This action of placing a physical barrier between one</w:t>
      </w:r>
      <w:r w:rsidRPr="00DE3C31" w:rsidR="00131F90">
        <w:rPr>
          <w:rFonts w:ascii="Times New Roman"/>
          <w:color w:val="auto"/>
          <w:sz w:val="24"/>
          <w:szCs w:val="24"/>
        </w:rPr>
        <w:t>’</w:t>
      </w:r>
      <w:r w:rsidRPr="00DE3C31">
        <w:rPr>
          <w:rFonts w:ascii="Times New Roman"/>
          <w:color w:val="auto"/>
          <w:sz w:val="24"/>
          <w:szCs w:val="24"/>
        </w:rPr>
        <w:t xml:space="preserve">s self and the world, in the context of feeling swamped by the </w:t>
      </w:r>
      <w:proofErr w:type="spellStart"/>
      <w:r w:rsidRPr="00DE3C31">
        <w:rPr>
          <w:rFonts w:ascii="Times New Roman"/>
          <w:color w:val="auto"/>
          <w:sz w:val="24"/>
          <w:szCs w:val="24"/>
        </w:rPr>
        <w:t>judgement</w:t>
      </w:r>
      <w:proofErr w:type="spellEnd"/>
      <w:r w:rsidRPr="00DE3C31">
        <w:rPr>
          <w:rFonts w:ascii="Times New Roman"/>
          <w:color w:val="auto"/>
          <w:sz w:val="24"/>
          <w:szCs w:val="24"/>
        </w:rPr>
        <w:t xml:space="preserve"> of the world in populated spaces, can also be seen to allow enough room for Rachel to expand in relation to the world, to breathe and stretch out. The described actions of tending to the bedroom, wallpapering and painting it, actively excluding any external influences, have created a </w:t>
      </w:r>
      <w:r w:rsidRPr="00DE3C31">
        <w:rPr>
          <w:rFonts w:hAnsi="Times New Roman"/>
          <w:color w:val="auto"/>
          <w:sz w:val="24"/>
          <w:szCs w:val="24"/>
        </w:rPr>
        <w:t>‘</w:t>
      </w:r>
      <w:r w:rsidRPr="00DE3C31">
        <w:rPr>
          <w:rFonts w:ascii="Times New Roman"/>
          <w:color w:val="auto"/>
          <w:sz w:val="24"/>
          <w:szCs w:val="24"/>
        </w:rPr>
        <w:t>clear</w:t>
      </w:r>
      <w:r w:rsidRPr="00DE3C31">
        <w:rPr>
          <w:rFonts w:hAnsi="Times New Roman"/>
          <w:color w:val="auto"/>
          <w:sz w:val="24"/>
          <w:szCs w:val="24"/>
          <w:lang w:val="fr-FR"/>
        </w:rPr>
        <w:t>’</w:t>
      </w:r>
      <w:r w:rsidRPr="00DE3C31">
        <w:rPr>
          <w:rFonts w:ascii="Times New Roman"/>
          <w:color w:val="auto"/>
          <w:sz w:val="24"/>
          <w:szCs w:val="24"/>
        </w:rPr>
        <w:t xml:space="preserve">, calm, still space, ready for sleep. The importance of ordering material objects in creating a space as </w:t>
      </w:r>
      <w:r w:rsidRPr="00DE3C31">
        <w:rPr>
          <w:rFonts w:hAnsi="Times New Roman"/>
          <w:color w:val="auto"/>
          <w:sz w:val="24"/>
          <w:szCs w:val="24"/>
        </w:rPr>
        <w:t>‘</w:t>
      </w:r>
      <w:r w:rsidRPr="00DE3C31">
        <w:rPr>
          <w:rFonts w:ascii="Times New Roman"/>
          <w:color w:val="auto"/>
          <w:sz w:val="24"/>
          <w:szCs w:val="24"/>
        </w:rPr>
        <w:t>home</w:t>
      </w:r>
      <w:r w:rsidRPr="00DE3C31">
        <w:rPr>
          <w:rFonts w:hAnsi="Times New Roman"/>
          <w:color w:val="auto"/>
          <w:sz w:val="24"/>
          <w:szCs w:val="24"/>
          <w:lang w:val="fr-FR"/>
        </w:rPr>
        <w:t>’</w:t>
      </w:r>
      <w:r w:rsidRPr="00DE3C31">
        <w:rPr>
          <w:rFonts w:ascii="Times New Roman"/>
          <w:color w:val="auto"/>
          <w:sz w:val="24"/>
          <w:szCs w:val="24"/>
        </w:rPr>
        <w:t>, can also be seen strongly in Lou</w:t>
      </w:r>
      <w:r w:rsidRPr="00DE3C31">
        <w:rPr>
          <w:rFonts w:hAnsi="Times New Roman"/>
          <w:color w:val="auto"/>
          <w:sz w:val="24"/>
          <w:szCs w:val="24"/>
          <w:lang w:val="fr-FR"/>
        </w:rPr>
        <w:t>’</w:t>
      </w:r>
      <w:r w:rsidRPr="00DE3C31">
        <w:rPr>
          <w:rFonts w:ascii="Times New Roman"/>
          <w:color w:val="auto"/>
          <w:sz w:val="24"/>
          <w:szCs w:val="24"/>
        </w:rPr>
        <w:t xml:space="preserve">s description, below, of her approach to living in her supported housing accommodation: </w:t>
      </w:r>
    </w:p>
    <w:p xmlns:wp14="http://schemas.microsoft.com/office/word/2010/wordml" w:rsidRPr="00DE3C31" w:rsidR="00110742" w:rsidRDefault="00E3580F" w14:paraId="3945B177"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my kitchen stuff [...]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got quite a lot of really good stuff it</w:t>
      </w:r>
      <w:r w:rsidRPr="00DE3C31">
        <w:rPr>
          <w:rFonts w:hAnsi="Times New Roman"/>
          <w:i/>
          <w:iCs/>
          <w:color w:val="auto"/>
          <w:sz w:val="24"/>
          <w:szCs w:val="24"/>
          <w:lang w:val="fr-FR"/>
        </w:rPr>
        <w:t>’</w:t>
      </w:r>
      <w:r w:rsidRPr="00DE3C31">
        <w:rPr>
          <w:rFonts w:ascii="Times New Roman"/>
          <w:i/>
          <w:iCs/>
          <w:color w:val="auto"/>
          <w:sz w:val="24"/>
          <w:szCs w:val="24"/>
        </w:rPr>
        <w:t>s all in boxes and it sits in this corner of my room just in a stack of boxes and [...] I just I don</w:t>
      </w:r>
      <w:r w:rsidRPr="00DE3C31">
        <w:rPr>
          <w:rFonts w:hAnsi="Times New Roman"/>
          <w:i/>
          <w:iCs/>
          <w:color w:val="auto"/>
          <w:sz w:val="24"/>
          <w:szCs w:val="24"/>
          <w:lang w:val="fr-FR"/>
        </w:rPr>
        <w:t>’</w:t>
      </w:r>
      <w:r w:rsidRPr="00DE3C31">
        <w:rPr>
          <w:rFonts w:ascii="Times New Roman"/>
          <w:i/>
          <w:iCs/>
          <w:color w:val="auto"/>
          <w:sz w:val="24"/>
          <w:szCs w:val="24"/>
        </w:rPr>
        <w:t>t want that part of me to settle in this house [</w:t>
      </w:r>
      <w:r w:rsidRPr="00DE3C31">
        <w:rPr>
          <w:rFonts w:hAnsi="Times New Roman"/>
          <w:i/>
          <w:iCs/>
          <w:color w:val="auto"/>
          <w:sz w:val="24"/>
          <w:szCs w:val="24"/>
        </w:rPr>
        <w:t>…</w:t>
      </w:r>
      <w:r w:rsidRPr="00DE3C31">
        <w:rPr>
          <w:rFonts w:ascii="Times New Roman"/>
          <w:i/>
          <w:iCs/>
          <w:color w:val="auto"/>
          <w:sz w:val="24"/>
          <w:szCs w:val="24"/>
          <w:lang w:val="fr-FR"/>
        </w:rPr>
        <w:t>] I don</w:t>
      </w:r>
      <w:r w:rsidRPr="00DE3C31">
        <w:rPr>
          <w:rFonts w:hAnsi="Times New Roman"/>
          <w:i/>
          <w:iCs/>
          <w:color w:val="auto"/>
          <w:sz w:val="24"/>
          <w:szCs w:val="24"/>
          <w:lang w:val="fr-FR"/>
        </w:rPr>
        <w:t>’</w:t>
      </w:r>
      <w:r w:rsidRPr="00DE3C31">
        <w:rPr>
          <w:rFonts w:ascii="Times New Roman"/>
          <w:i/>
          <w:iCs/>
          <w:color w:val="auto"/>
          <w:sz w:val="24"/>
          <w:szCs w:val="24"/>
        </w:rPr>
        <w:t>t want to be in the kitchen I don</w:t>
      </w:r>
      <w:r w:rsidRPr="00DE3C31">
        <w:rPr>
          <w:rFonts w:hAnsi="Times New Roman"/>
          <w:i/>
          <w:iCs/>
          <w:color w:val="auto"/>
          <w:sz w:val="24"/>
          <w:szCs w:val="24"/>
          <w:lang w:val="fr-FR"/>
        </w:rPr>
        <w:t>’</w:t>
      </w:r>
      <w:r w:rsidRPr="00DE3C31">
        <w:rPr>
          <w:rFonts w:ascii="Times New Roman"/>
          <w:i/>
          <w:iCs/>
          <w:color w:val="auto"/>
          <w:sz w:val="24"/>
          <w:szCs w:val="24"/>
        </w:rPr>
        <w:t>t want to make it my space [</w:t>
      </w:r>
      <w:r w:rsidRPr="00DE3C31">
        <w:rPr>
          <w:rFonts w:hAnsi="Times New Roman"/>
          <w:i/>
          <w:iCs/>
          <w:color w:val="auto"/>
          <w:sz w:val="24"/>
          <w:szCs w:val="24"/>
        </w:rPr>
        <w:t>…</w:t>
      </w:r>
      <w:r w:rsidRPr="00DE3C31">
        <w:rPr>
          <w:rFonts w:ascii="Times New Roman"/>
          <w:i/>
          <w:iCs/>
          <w:color w:val="auto"/>
          <w:sz w:val="24"/>
          <w:szCs w:val="24"/>
        </w:rPr>
        <w:t>] I need to keep it a temporary thing like I don</w:t>
      </w:r>
      <w:r w:rsidRPr="00DE3C31">
        <w:rPr>
          <w:rFonts w:hAnsi="Times New Roman"/>
          <w:i/>
          <w:iCs/>
          <w:color w:val="auto"/>
          <w:sz w:val="24"/>
          <w:szCs w:val="24"/>
          <w:lang w:val="fr-FR"/>
        </w:rPr>
        <w:t>’</w:t>
      </w:r>
      <w:r w:rsidRPr="00DE3C31">
        <w:rPr>
          <w:rFonts w:ascii="Times New Roman"/>
          <w:i/>
          <w:iCs/>
          <w:color w:val="auto"/>
          <w:sz w:val="24"/>
          <w:szCs w:val="24"/>
        </w:rPr>
        <w:t xml:space="preserve">t want to still be there in two </w:t>
      </w:r>
      <w:proofErr w:type="spellStart"/>
      <w:r w:rsidRPr="00DE3C31">
        <w:rPr>
          <w:rFonts w:ascii="Times New Roman"/>
          <w:i/>
          <w:iCs/>
          <w:color w:val="auto"/>
          <w:sz w:val="24"/>
          <w:szCs w:val="24"/>
        </w:rPr>
        <w:t>years time</w:t>
      </w:r>
      <w:proofErr w:type="spellEnd"/>
      <w:r w:rsidRPr="00DE3C31">
        <w:rPr>
          <w:rFonts w:ascii="Times New Roman"/>
          <w:i/>
          <w:iCs/>
          <w:color w:val="auto"/>
          <w:sz w:val="24"/>
          <w:szCs w:val="24"/>
        </w:rPr>
        <w:t xml:space="preserve"> I </w:t>
      </w:r>
      <w:proofErr w:type="spellStart"/>
      <w:r w:rsidRPr="00DE3C31">
        <w:rPr>
          <w:rFonts w:ascii="Times New Roman"/>
          <w:i/>
          <w:iCs/>
          <w:color w:val="auto"/>
          <w:sz w:val="24"/>
          <w:szCs w:val="24"/>
        </w:rPr>
        <w:t>wan</w:t>
      </w:r>
      <w:proofErr w:type="spellEnd"/>
      <w:r w:rsidRPr="00DE3C31">
        <w:rPr>
          <w:rFonts w:ascii="Times New Roman"/>
          <w:i/>
          <w:iCs/>
          <w:color w:val="auto"/>
          <w:sz w:val="24"/>
          <w:szCs w:val="24"/>
        </w:rPr>
        <w:t xml:space="preserve"> to keep it really temporary and therefore I</w:t>
      </w:r>
      <w:r w:rsidRPr="00DE3C31">
        <w:rPr>
          <w:rFonts w:hAnsi="Times New Roman"/>
          <w:i/>
          <w:iCs/>
          <w:color w:val="auto"/>
          <w:sz w:val="24"/>
          <w:szCs w:val="24"/>
          <w:lang w:val="fr-FR"/>
        </w:rPr>
        <w:t>’</w:t>
      </w:r>
      <w:r w:rsidRPr="00DE3C31">
        <w:rPr>
          <w:rFonts w:ascii="Times New Roman"/>
          <w:i/>
          <w:iCs/>
          <w:color w:val="auto"/>
          <w:sz w:val="24"/>
          <w:szCs w:val="24"/>
        </w:rPr>
        <w:t>m not willing to settle in and [...] I</w:t>
      </w:r>
      <w:r w:rsidRPr="00DE3C31">
        <w:rPr>
          <w:rFonts w:hAnsi="Times New Roman"/>
          <w:i/>
          <w:iCs/>
          <w:color w:val="auto"/>
          <w:sz w:val="24"/>
          <w:szCs w:val="24"/>
          <w:lang w:val="fr-FR"/>
        </w:rPr>
        <w:t>’</w:t>
      </w:r>
      <w:r w:rsidRPr="00DE3C31">
        <w:rPr>
          <w:rFonts w:ascii="Times New Roman"/>
          <w:i/>
          <w:iCs/>
          <w:color w:val="auto"/>
          <w:sz w:val="24"/>
          <w:szCs w:val="24"/>
        </w:rPr>
        <w:t>m not going to unpack my kitchen stuff and use it [</w:t>
      </w:r>
      <w:r w:rsidRPr="00DE3C31">
        <w:rPr>
          <w:rFonts w:hAnsi="Times New Roman"/>
          <w:i/>
          <w:iCs/>
          <w:color w:val="auto"/>
          <w:sz w:val="24"/>
          <w:szCs w:val="24"/>
        </w:rPr>
        <w:t>…</w:t>
      </w:r>
      <w:r w:rsidRPr="00DE3C31">
        <w:rPr>
          <w:rFonts w:ascii="Times New Roman"/>
          <w:i/>
          <w:iCs/>
          <w:color w:val="auto"/>
          <w:sz w:val="24"/>
          <w:szCs w:val="24"/>
          <w:lang w:val="fr-FR"/>
        </w:rPr>
        <w:t>] I don</w:t>
      </w:r>
      <w:r w:rsidRPr="00DE3C31">
        <w:rPr>
          <w:rFonts w:hAnsi="Times New Roman"/>
          <w:i/>
          <w:iCs/>
          <w:color w:val="auto"/>
          <w:sz w:val="24"/>
          <w:szCs w:val="24"/>
          <w:lang w:val="fr-FR"/>
        </w:rPr>
        <w:t>’</w:t>
      </w:r>
      <w:r w:rsidRPr="00DE3C31">
        <w:rPr>
          <w:rFonts w:ascii="Times New Roman"/>
          <w:i/>
          <w:iCs/>
          <w:color w:val="auto"/>
          <w:sz w:val="24"/>
          <w:szCs w:val="24"/>
        </w:rPr>
        <w:t xml:space="preserve">t </w:t>
      </w:r>
      <w:proofErr w:type="spellStart"/>
      <w:r w:rsidRPr="00DE3C31">
        <w:rPr>
          <w:rFonts w:ascii="Times New Roman"/>
          <w:i/>
          <w:iCs/>
          <w:color w:val="auto"/>
          <w:sz w:val="24"/>
          <w:szCs w:val="24"/>
        </w:rPr>
        <w:t>wanna</w:t>
      </w:r>
      <w:proofErr w:type="spellEnd"/>
      <w:r w:rsidRPr="00DE3C31">
        <w:rPr>
          <w:rFonts w:ascii="Times New Roman"/>
          <w:i/>
          <w:iCs/>
          <w:color w:val="auto"/>
          <w:sz w:val="24"/>
          <w:szCs w:val="24"/>
        </w:rPr>
        <w:t xml:space="preserve"> invest any emotion in it because it</w:t>
      </w:r>
      <w:r w:rsidRPr="00DE3C31">
        <w:rPr>
          <w:rFonts w:hAnsi="Times New Roman"/>
          <w:i/>
          <w:iCs/>
          <w:color w:val="auto"/>
          <w:sz w:val="24"/>
          <w:szCs w:val="24"/>
          <w:lang w:val="fr-FR"/>
        </w:rPr>
        <w:t>’</w:t>
      </w:r>
      <w:proofErr w:type="spellStart"/>
      <w:r w:rsidRPr="00DE3C31">
        <w:rPr>
          <w:rFonts w:ascii="Times New Roman"/>
          <w:i/>
          <w:iCs/>
          <w:color w:val="auto"/>
          <w:sz w:val="24"/>
          <w:szCs w:val="24"/>
        </w:rPr>
        <w:t>s</w:t>
      </w:r>
      <w:proofErr w:type="spellEnd"/>
      <w:r w:rsidRPr="00DE3C31">
        <w:rPr>
          <w:rFonts w:ascii="Times New Roman"/>
          <w:i/>
          <w:iCs/>
          <w:color w:val="auto"/>
          <w:sz w:val="24"/>
          <w:szCs w:val="24"/>
        </w:rPr>
        <w:t xml:space="preserve"> it</w:t>
      </w:r>
      <w:r w:rsidRPr="00DE3C31">
        <w:rPr>
          <w:rFonts w:hAnsi="Times New Roman"/>
          <w:i/>
          <w:iCs/>
          <w:color w:val="auto"/>
          <w:sz w:val="24"/>
          <w:szCs w:val="24"/>
          <w:lang w:val="fr-FR"/>
        </w:rPr>
        <w:t>’</w:t>
      </w:r>
      <w:proofErr w:type="spellStart"/>
      <w:r w:rsidRPr="00DE3C31">
        <w:rPr>
          <w:rFonts w:ascii="Times New Roman"/>
          <w:i/>
          <w:iCs/>
          <w:color w:val="auto"/>
          <w:sz w:val="24"/>
          <w:szCs w:val="24"/>
        </w:rPr>
        <w:t>s</w:t>
      </w:r>
      <w:proofErr w:type="spellEnd"/>
      <w:r w:rsidRPr="00DE3C31">
        <w:rPr>
          <w:rFonts w:ascii="Times New Roman"/>
          <w:i/>
          <w:iCs/>
          <w:color w:val="auto"/>
          <w:sz w:val="24"/>
          <w:szCs w:val="24"/>
        </w:rPr>
        <w:t xml:space="preserve"> it</w:t>
      </w:r>
      <w:r w:rsidRPr="00DE3C31">
        <w:rPr>
          <w:rFonts w:hAnsi="Times New Roman"/>
          <w:i/>
          <w:iCs/>
          <w:color w:val="auto"/>
          <w:sz w:val="24"/>
          <w:szCs w:val="24"/>
          <w:lang w:val="fr-FR"/>
        </w:rPr>
        <w:t>’</w:t>
      </w:r>
      <w:r w:rsidRPr="00DE3C31">
        <w:rPr>
          <w:rFonts w:ascii="Times New Roman"/>
          <w:i/>
          <w:iCs/>
          <w:color w:val="auto"/>
          <w:sz w:val="24"/>
          <w:szCs w:val="24"/>
        </w:rPr>
        <w:t>s only temporary and it</w:t>
      </w:r>
      <w:r w:rsidRPr="00DE3C31">
        <w:rPr>
          <w:rFonts w:hAnsi="Times New Roman"/>
          <w:i/>
          <w:iCs/>
          <w:color w:val="auto"/>
          <w:sz w:val="24"/>
          <w:szCs w:val="24"/>
          <w:lang w:val="fr-FR"/>
        </w:rPr>
        <w:t>’</w:t>
      </w:r>
      <w:r w:rsidRPr="00DE3C31">
        <w:rPr>
          <w:rFonts w:ascii="Times New Roman"/>
          <w:i/>
          <w:iCs/>
          <w:color w:val="auto"/>
          <w:sz w:val="24"/>
          <w:szCs w:val="24"/>
        </w:rPr>
        <w:t>s because it</w:t>
      </w:r>
      <w:r w:rsidRPr="00DE3C31">
        <w:rPr>
          <w:rFonts w:hAnsi="Times New Roman"/>
          <w:i/>
          <w:iCs/>
          <w:color w:val="auto"/>
          <w:sz w:val="24"/>
          <w:szCs w:val="24"/>
          <w:lang w:val="fr-FR"/>
        </w:rPr>
        <w:t>’</w:t>
      </w:r>
      <w:r w:rsidRPr="00DE3C31">
        <w:rPr>
          <w:rFonts w:ascii="Times New Roman"/>
          <w:i/>
          <w:iCs/>
          <w:color w:val="auto"/>
          <w:sz w:val="24"/>
          <w:szCs w:val="24"/>
        </w:rPr>
        <w:t>s an institution because somebody has to look after me (l. 190-230).</w:t>
      </w:r>
    </w:p>
    <w:p xmlns:wp14="http://schemas.microsoft.com/office/word/2010/wordml" w:rsidRPr="00DE3C31" w:rsidR="00110742" w:rsidRDefault="00E3580F" w14:paraId="08EDA823"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lastRenderedPageBreak/>
        <w:t xml:space="preserve">Lou here describes resisting the implication that her supported housing accommodation is a </w:t>
      </w:r>
      <w:r w:rsidRPr="00DE3C31">
        <w:rPr>
          <w:rFonts w:hAnsi="Times New Roman"/>
          <w:color w:val="auto"/>
          <w:sz w:val="24"/>
          <w:szCs w:val="24"/>
        </w:rPr>
        <w:t>‘</w:t>
      </w:r>
      <w:r w:rsidRPr="00DE3C31">
        <w:rPr>
          <w:rFonts w:ascii="Times New Roman"/>
          <w:color w:val="auto"/>
          <w:sz w:val="24"/>
          <w:szCs w:val="24"/>
        </w:rPr>
        <w:t>home</w:t>
      </w:r>
      <w:r w:rsidRPr="00DE3C31">
        <w:rPr>
          <w:rFonts w:hAnsi="Times New Roman"/>
          <w:color w:val="auto"/>
          <w:sz w:val="24"/>
          <w:szCs w:val="24"/>
          <w:lang w:val="fr-FR"/>
        </w:rPr>
        <w:t>’</w:t>
      </w:r>
      <w:r w:rsidRPr="00DE3C31">
        <w:rPr>
          <w:rFonts w:ascii="Times New Roman"/>
          <w:color w:val="auto"/>
          <w:sz w:val="24"/>
          <w:szCs w:val="24"/>
        </w:rPr>
        <w:t xml:space="preserve">, and its related implication that she will be a long-term service user. She does this by resisting materially investing in the space, </w:t>
      </w:r>
      <w:r w:rsidRPr="00DE3C31" w:rsidR="00131F90">
        <w:rPr>
          <w:rFonts w:ascii="Times New Roman"/>
          <w:color w:val="auto"/>
          <w:sz w:val="24"/>
          <w:szCs w:val="24"/>
        </w:rPr>
        <w:t xml:space="preserve">firstly </w:t>
      </w:r>
      <w:r w:rsidRPr="00DE3C31">
        <w:rPr>
          <w:rFonts w:ascii="Times New Roman"/>
          <w:color w:val="auto"/>
          <w:sz w:val="24"/>
          <w:szCs w:val="24"/>
        </w:rPr>
        <w:t>through not engaging in everyday domestic practices</w:t>
      </w:r>
      <w:r w:rsidRPr="00DE3C31" w:rsidR="00131F90">
        <w:rPr>
          <w:rFonts w:ascii="Times New Roman"/>
          <w:color w:val="auto"/>
          <w:sz w:val="24"/>
          <w:szCs w:val="24"/>
        </w:rPr>
        <w:t xml:space="preserve"> as well as through the ordering of objects in her room, leaving her </w:t>
      </w:r>
      <w:r w:rsidRPr="00DE3C31">
        <w:rPr>
          <w:rFonts w:ascii="Times New Roman"/>
          <w:color w:val="auto"/>
          <w:sz w:val="24"/>
          <w:szCs w:val="24"/>
        </w:rPr>
        <w:t xml:space="preserve">kitchen utensils firmly packed away, waiting for a permanent home. By implication, therefore, the everyday routines and practices of domestic life can be seen as part of what helps produce </w:t>
      </w:r>
      <w:r w:rsidRPr="00DE3C31">
        <w:rPr>
          <w:rFonts w:hAnsi="Times New Roman"/>
          <w:color w:val="auto"/>
          <w:sz w:val="24"/>
          <w:szCs w:val="24"/>
        </w:rPr>
        <w:t>‘</w:t>
      </w:r>
      <w:r w:rsidRPr="00DE3C31">
        <w:rPr>
          <w:rFonts w:ascii="Times New Roman"/>
          <w:color w:val="auto"/>
          <w:sz w:val="24"/>
          <w:szCs w:val="24"/>
        </w:rPr>
        <w:t>home</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as a permanent, stable space, echoing </w:t>
      </w:r>
      <w:proofErr w:type="spellStart"/>
      <w:r w:rsidRPr="00DE3C31">
        <w:rPr>
          <w:rFonts w:ascii="Times New Roman"/>
          <w:color w:val="auto"/>
          <w:sz w:val="24"/>
          <w:szCs w:val="24"/>
        </w:rPr>
        <w:t>Serres</w:t>
      </w:r>
      <w:proofErr w:type="spellEnd"/>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(1995) claim that objects </w:t>
      </w:r>
      <w:r w:rsidRPr="00DE3C31">
        <w:rPr>
          <w:rFonts w:hAnsi="Times New Roman"/>
          <w:color w:val="auto"/>
          <w:sz w:val="24"/>
          <w:szCs w:val="24"/>
        </w:rPr>
        <w:t>‘</w:t>
      </w:r>
      <w:r w:rsidRPr="00DE3C31">
        <w:rPr>
          <w:rFonts w:ascii="Times New Roman"/>
          <w:color w:val="auto"/>
          <w:sz w:val="24"/>
          <w:szCs w:val="24"/>
          <w:lang w:val="fr-FR"/>
        </w:rPr>
        <w:t>stabilise</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our social relationships (Brown &amp; </w:t>
      </w:r>
      <w:proofErr w:type="spellStart"/>
      <w:r w:rsidRPr="00DE3C31">
        <w:rPr>
          <w:rFonts w:ascii="Times New Roman"/>
          <w:color w:val="auto"/>
          <w:sz w:val="24"/>
          <w:szCs w:val="24"/>
        </w:rPr>
        <w:t>Stenner</w:t>
      </w:r>
      <w:proofErr w:type="spellEnd"/>
      <w:r w:rsidRPr="00DE3C31">
        <w:rPr>
          <w:rFonts w:ascii="Times New Roman"/>
          <w:color w:val="auto"/>
          <w:sz w:val="24"/>
          <w:szCs w:val="24"/>
        </w:rPr>
        <w:t>, 2009; Reavey &amp; Brown, 2009). Bryan also commented on this aspect of home:</w:t>
      </w:r>
    </w:p>
    <w:p xmlns:wp14="http://schemas.microsoft.com/office/word/2010/wordml" w:rsidRPr="00DE3C31" w:rsidR="00110742" w:rsidRDefault="00E3580F" w14:paraId="3B728A1A" wp14:textId="77777777">
      <w:pPr>
        <w:pStyle w:val="Default"/>
        <w:spacing w:line="456" w:lineRule="auto"/>
        <w:ind w:left="720"/>
        <w:jc w:val="both"/>
        <w:rPr>
          <w:rFonts w:ascii="Times New Roman" w:hAnsi="Times New Roman" w:eastAsia="Times New Roman" w:cs="Times New Roman"/>
          <w:i/>
          <w:iCs/>
          <w:color w:val="auto"/>
          <w:sz w:val="24"/>
          <w:szCs w:val="24"/>
        </w:rPr>
      </w:pPr>
      <w:r w:rsidRPr="00DE3C31">
        <w:rPr>
          <w:rFonts w:ascii="Times New Roman"/>
          <w:i/>
          <w:iCs/>
          <w:color w:val="auto"/>
          <w:sz w:val="24"/>
          <w:szCs w:val="24"/>
        </w:rPr>
        <w:t>I think having my flat right is important I mean I really like coming in here and I</w:t>
      </w:r>
      <w:r w:rsidRPr="00DE3C31">
        <w:rPr>
          <w:rFonts w:hAnsi="Times New Roman"/>
          <w:i/>
          <w:iCs/>
          <w:color w:val="auto"/>
          <w:sz w:val="24"/>
          <w:szCs w:val="24"/>
          <w:lang w:val="fr-FR"/>
        </w:rPr>
        <w:t>’</w:t>
      </w:r>
      <w:proofErr w:type="spellStart"/>
      <w:r w:rsidRPr="00DE3C31">
        <w:rPr>
          <w:rFonts w:ascii="Times New Roman"/>
          <w:i/>
          <w:iCs/>
          <w:color w:val="auto"/>
          <w:sz w:val="24"/>
          <w:szCs w:val="24"/>
        </w:rPr>
        <w:t>ve</w:t>
      </w:r>
      <w:proofErr w:type="spellEnd"/>
      <w:r w:rsidRPr="00DE3C31">
        <w:rPr>
          <w:rFonts w:ascii="Times New Roman"/>
          <w:i/>
          <w:iCs/>
          <w:color w:val="auto"/>
          <w:sz w:val="24"/>
          <w:szCs w:val="24"/>
        </w:rPr>
        <w:t xml:space="preserve"> got all my books set out exactly how I want them [...] I try and keep to routines and that it</w:t>
      </w:r>
      <w:r w:rsidRPr="00DE3C31">
        <w:rPr>
          <w:rFonts w:hAnsi="Times New Roman"/>
          <w:i/>
          <w:iCs/>
          <w:color w:val="auto"/>
          <w:sz w:val="24"/>
          <w:szCs w:val="24"/>
          <w:lang w:val="fr-FR"/>
        </w:rPr>
        <w:t>’</w:t>
      </w:r>
      <w:r w:rsidRPr="00DE3C31">
        <w:rPr>
          <w:rFonts w:ascii="Times New Roman"/>
          <w:i/>
          <w:iCs/>
          <w:color w:val="auto"/>
          <w:sz w:val="24"/>
          <w:szCs w:val="24"/>
        </w:rPr>
        <w:t xml:space="preserve">s when I start losing my routine that I start getting stressed and having things just right (laughs) and keeping them just right in the flat is </w:t>
      </w:r>
      <w:proofErr w:type="spellStart"/>
      <w:r w:rsidRPr="00DE3C31">
        <w:rPr>
          <w:rFonts w:ascii="Times New Roman"/>
          <w:i/>
          <w:iCs/>
          <w:color w:val="auto"/>
          <w:sz w:val="24"/>
          <w:szCs w:val="24"/>
        </w:rPr>
        <w:t>is</w:t>
      </w:r>
      <w:proofErr w:type="spellEnd"/>
      <w:r w:rsidRPr="00DE3C31">
        <w:rPr>
          <w:rFonts w:ascii="Times New Roman"/>
          <w:i/>
          <w:iCs/>
          <w:color w:val="auto"/>
          <w:sz w:val="24"/>
          <w:szCs w:val="24"/>
        </w:rPr>
        <w:t xml:space="preserve"> important (l. 477 </w:t>
      </w:r>
      <w:r w:rsidRPr="00DE3C31">
        <w:rPr>
          <w:rFonts w:hAnsi="Times New Roman"/>
          <w:i/>
          <w:iCs/>
          <w:color w:val="auto"/>
          <w:sz w:val="24"/>
          <w:szCs w:val="24"/>
        </w:rPr>
        <w:t>–</w:t>
      </w:r>
      <w:r w:rsidRPr="00DE3C31">
        <w:rPr>
          <w:rFonts w:hAnsi="Times New Roman"/>
          <w:i/>
          <w:iCs/>
          <w:color w:val="auto"/>
          <w:sz w:val="24"/>
          <w:szCs w:val="24"/>
        </w:rPr>
        <w:t xml:space="preserve"> </w:t>
      </w:r>
      <w:r w:rsidRPr="00DE3C31">
        <w:rPr>
          <w:rFonts w:ascii="Times New Roman"/>
          <w:i/>
          <w:iCs/>
          <w:color w:val="auto"/>
          <w:sz w:val="24"/>
          <w:szCs w:val="24"/>
        </w:rPr>
        <w:t>496).</w:t>
      </w:r>
    </w:p>
    <w:p xmlns:wp14="http://schemas.microsoft.com/office/word/2010/wordml" w:rsidRPr="00DE3C31" w:rsidR="00110742" w:rsidRDefault="00E3580F" w14:paraId="17C12011"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Bryan here comments on the relationship between routine and order in his flat, within the enclosed, controllable space of home, and a wider sense of routine, in life; maintaining order in his flat is here linked to maintaining equilibrium in his mental health as well. Bryan, of course, was a participant who described having to </w:t>
      </w:r>
      <w:r w:rsidRPr="00DE3C31">
        <w:rPr>
          <w:rFonts w:hAnsi="Times New Roman"/>
          <w:color w:val="auto"/>
          <w:sz w:val="24"/>
          <w:szCs w:val="24"/>
        </w:rPr>
        <w:t>‘</w:t>
      </w:r>
      <w:r w:rsidRPr="00DE3C31">
        <w:rPr>
          <w:rFonts w:ascii="Times New Roman"/>
          <w:color w:val="auto"/>
          <w:sz w:val="24"/>
          <w:szCs w:val="24"/>
        </w:rPr>
        <w:t>get out</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of his flat when in crisis, and so this particular example again underlines the importance of considering the experiences described here as specific interactions between space and experience, rather than seeing, for instance, calmness, sanctuary or restlessness as being inherent properties of either the space, or the person. When not </w:t>
      </w:r>
      <w:r w:rsidRPr="00DE3C31">
        <w:rPr>
          <w:rFonts w:hAnsi="Times New Roman"/>
          <w:color w:val="auto"/>
          <w:sz w:val="24"/>
          <w:szCs w:val="24"/>
        </w:rPr>
        <w:t>‘</w:t>
      </w:r>
      <w:r w:rsidRPr="00DE3C31">
        <w:rPr>
          <w:rFonts w:ascii="Times New Roman"/>
          <w:color w:val="auto"/>
          <w:sz w:val="24"/>
          <w:szCs w:val="24"/>
          <w:lang w:val="es-ES_tradnl"/>
        </w:rPr>
        <w:t>in crisis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therefore, Bryan describes his home as comforting, rather than constraining; routine is here calming, rather than oppressive.  </w:t>
      </w:r>
    </w:p>
    <w:p xmlns:wp14="http://schemas.microsoft.com/office/word/2010/wordml" w:rsidRPr="00DE3C31" w:rsidR="00110742" w:rsidRDefault="00E3580F" w14:paraId="3DC46315"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Stability, routine and order, therefore, can be seen to be key features of home space which contributed to feelings of </w:t>
      </w:r>
      <w:r w:rsidRPr="00DE3C31">
        <w:rPr>
          <w:rFonts w:hAnsi="Times New Roman"/>
          <w:color w:val="auto"/>
          <w:sz w:val="24"/>
          <w:szCs w:val="24"/>
        </w:rPr>
        <w:t>‘</w:t>
      </w:r>
      <w:r w:rsidRPr="00DE3C31">
        <w:rPr>
          <w:rFonts w:ascii="Times New Roman"/>
          <w:color w:val="auto"/>
          <w:sz w:val="24"/>
          <w:szCs w:val="24"/>
        </w:rPr>
        <w:t>sanctuary</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in the home, as well as having the agency to </w:t>
      </w:r>
      <w:r w:rsidRPr="00DE3C31">
        <w:rPr>
          <w:rFonts w:hAnsi="Times New Roman"/>
          <w:color w:val="auto"/>
          <w:sz w:val="24"/>
          <w:szCs w:val="24"/>
        </w:rPr>
        <w:t>“</w:t>
      </w:r>
      <w:r w:rsidRPr="00DE3C31">
        <w:rPr>
          <w:rFonts w:ascii="Times New Roman"/>
          <w:color w:val="auto"/>
          <w:sz w:val="24"/>
          <w:szCs w:val="24"/>
        </w:rPr>
        <w:t>shut the door</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w:t>
      </w:r>
      <w:proofErr w:type="spellStart"/>
      <w:r w:rsidRPr="00DE3C31">
        <w:rPr>
          <w:rFonts w:ascii="Times New Roman"/>
          <w:color w:val="auto"/>
          <w:sz w:val="24"/>
          <w:szCs w:val="24"/>
        </w:rPr>
        <w:t>Twigg</w:t>
      </w:r>
      <w:proofErr w:type="spellEnd"/>
      <w:r w:rsidRPr="00DE3C31">
        <w:rPr>
          <w:rFonts w:ascii="Times New Roman"/>
          <w:color w:val="auto"/>
          <w:sz w:val="24"/>
          <w:szCs w:val="24"/>
        </w:rPr>
        <w:t xml:space="preserve">, 2000, p. 384) on external surveillance. Whereas those in the midst of a burgeoning, expansive experience of psychotic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seemed </w:t>
      </w:r>
      <w:proofErr w:type="spellStart"/>
      <w:r w:rsidRPr="00DE3C31">
        <w:rPr>
          <w:rFonts w:ascii="Times New Roman"/>
          <w:color w:val="auto"/>
          <w:sz w:val="24"/>
          <w:szCs w:val="24"/>
        </w:rPr>
        <w:t>to</w:t>
      </w:r>
      <w:proofErr w:type="spellEnd"/>
      <w:r w:rsidRPr="00DE3C31">
        <w:rPr>
          <w:rFonts w:ascii="Times New Roman"/>
          <w:color w:val="auto"/>
          <w:sz w:val="24"/>
          <w:szCs w:val="24"/>
        </w:rPr>
        <w:t xml:space="preserve"> often find the enclosure and stasis of their home stifling and oppressive, the participants discussed in this section mainly described the same places as offering relief. Both sets of participants can be seen to be actively seeking the same thing, however: an opportunity to stretch out, breathe and feel a sense of relief from their experiences of distress and/or </w:t>
      </w:r>
      <w:r w:rsidRPr="00DE3C31">
        <w:rPr>
          <w:rFonts w:ascii="Times New Roman"/>
          <w:color w:val="auto"/>
          <w:sz w:val="24"/>
          <w:szCs w:val="24"/>
        </w:rPr>
        <w:lastRenderedPageBreak/>
        <w:t xml:space="preserve">madness. Part of these anxious or depressed experiences seemed to be a sense of also being particularly porous to the demands, and the exclusionary norms, of public and populated spaces (Davidson, 2003; Goffman, 1963; Sibley, 1995; McGrath et al, 2008; Parr, 1997). The fluidity and unpredictability of public space, far from providing the escape of </w:t>
      </w:r>
      <w:r w:rsidRPr="00DE3C31">
        <w:rPr>
          <w:rFonts w:hAnsi="Times New Roman"/>
          <w:color w:val="auto"/>
          <w:sz w:val="24"/>
          <w:szCs w:val="24"/>
        </w:rPr>
        <w:t>‘</w:t>
      </w:r>
      <w:r w:rsidRPr="00DE3C31">
        <w:rPr>
          <w:rFonts w:ascii="Times New Roman"/>
          <w:color w:val="auto"/>
          <w:sz w:val="24"/>
          <w:szCs w:val="24"/>
        </w:rPr>
        <w:t>open air</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as with participants in the first section, was hence rendered overwhelming, stifling, and de-</w:t>
      </w:r>
      <w:proofErr w:type="spellStart"/>
      <w:r w:rsidRPr="00DE3C31">
        <w:rPr>
          <w:rFonts w:ascii="Times New Roman"/>
          <w:color w:val="auto"/>
          <w:sz w:val="24"/>
          <w:szCs w:val="24"/>
        </w:rPr>
        <w:t>stabilising</w:t>
      </w:r>
      <w:proofErr w:type="spellEnd"/>
      <w:r w:rsidRPr="00DE3C31">
        <w:rPr>
          <w:rFonts w:ascii="Times New Roman"/>
          <w:color w:val="auto"/>
          <w:sz w:val="24"/>
          <w:szCs w:val="24"/>
        </w:rPr>
        <w:t>, requiring a retreat to the solid ground of the home.</w:t>
      </w:r>
    </w:p>
    <w:p xmlns:wp14="http://schemas.microsoft.com/office/word/2010/wordml" w:rsidRPr="00DE3C31" w:rsidR="00110742" w:rsidRDefault="00110742" w14:paraId="7B5A9E0B" wp14:textId="77777777">
      <w:pPr>
        <w:pStyle w:val="Default"/>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E3580F" w14:paraId="33740041" wp14:textId="77777777">
      <w:pPr>
        <w:pStyle w:val="Default"/>
        <w:spacing w:line="456" w:lineRule="auto"/>
        <w:jc w:val="both"/>
        <w:rPr>
          <w:rFonts w:ascii="Times New Roman Bold" w:hAnsi="Times New Roman Bold" w:eastAsia="Times New Roman Bold" w:cs="Times New Roman Bold"/>
          <w:color w:val="auto"/>
          <w:sz w:val="24"/>
          <w:szCs w:val="24"/>
        </w:rPr>
      </w:pPr>
      <w:r w:rsidRPr="00DE3C31">
        <w:rPr>
          <w:rFonts w:ascii="Times New Roman Bold"/>
          <w:color w:val="auto"/>
          <w:sz w:val="24"/>
          <w:szCs w:val="24"/>
        </w:rPr>
        <w:t>4</w:t>
      </w:r>
      <w:r w:rsidRPr="00DE3C31">
        <w:rPr>
          <w:rFonts w:ascii="Times New Roman"/>
          <w:color w:val="auto"/>
          <w:sz w:val="24"/>
          <w:szCs w:val="24"/>
        </w:rPr>
        <w:t xml:space="preserve">. </w:t>
      </w:r>
      <w:r w:rsidRPr="00DE3C31">
        <w:rPr>
          <w:rFonts w:ascii="Times New Roman Bold"/>
          <w:color w:val="auto"/>
          <w:sz w:val="24"/>
          <w:szCs w:val="24"/>
        </w:rPr>
        <w:t xml:space="preserve">Space, mental health crises and community care. </w:t>
      </w:r>
    </w:p>
    <w:p xmlns:wp14="http://schemas.microsoft.com/office/word/2010/wordml" w:rsidRPr="00DE3C31" w:rsidR="00110742" w:rsidRDefault="00E3580F" w14:paraId="06876BAA"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For both of these, loosely assembled, </w:t>
      </w:r>
      <w:r w:rsidRPr="00DE3C31" w:rsidR="00217F6E">
        <w:rPr>
          <w:rFonts w:ascii="Times New Roman"/>
          <w:color w:val="auto"/>
          <w:sz w:val="24"/>
          <w:szCs w:val="24"/>
        </w:rPr>
        <w:t>patterns of movement and experience</w:t>
      </w:r>
      <w:r w:rsidRPr="00DE3C31">
        <w:rPr>
          <w:rFonts w:ascii="Times New Roman"/>
          <w:color w:val="auto"/>
          <w:sz w:val="24"/>
          <w:szCs w:val="24"/>
        </w:rPr>
        <w:t xml:space="preserve">, it is clear from the analysis presented above that material setting was a central part of the unfolding and ongoing management of their experiences of crisis. Threaded through the accounts presented here was concern with agency. Whether the accounts described seeking action and adventure in the fluid possibility of outside space, or safety and security in the static, enclosed space of the home, we have here argued that they were often seeking a position of greater agency, and equanimity, in relation to their experiences. Several examples of </w:t>
      </w:r>
      <w:proofErr w:type="spellStart"/>
      <w:r w:rsidRPr="00DE3C31">
        <w:rPr>
          <w:rFonts w:ascii="Times New Roman"/>
          <w:color w:val="auto"/>
          <w:sz w:val="24"/>
          <w:szCs w:val="24"/>
        </w:rPr>
        <w:t>behaviour</w:t>
      </w:r>
      <w:proofErr w:type="spellEnd"/>
      <w:r w:rsidRPr="00DE3C31">
        <w:rPr>
          <w:rFonts w:ascii="Times New Roman"/>
          <w:color w:val="auto"/>
          <w:sz w:val="24"/>
          <w:szCs w:val="24"/>
        </w:rPr>
        <w:t xml:space="preserve"> emerged here which could be interpreted as a further </w:t>
      </w:r>
      <w:r w:rsidRPr="00DE3C31">
        <w:rPr>
          <w:rFonts w:hAnsi="Times New Roman"/>
          <w:color w:val="auto"/>
          <w:sz w:val="24"/>
          <w:szCs w:val="24"/>
        </w:rPr>
        <w:t>‘</w:t>
      </w:r>
      <w:r w:rsidRPr="00DE3C31">
        <w:rPr>
          <w:rFonts w:ascii="Times New Roman"/>
          <w:color w:val="auto"/>
          <w:sz w:val="24"/>
          <w:szCs w:val="24"/>
        </w:rPr>
        <w:t>symptom</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of an </w:t>
      </w:r>
      <w:r w:rsidRPr="00DE3C31">
        <w:rPr>
          <w:rFonts w:hAnsi="Times New Roman"/>
          <w:color w:val="auto"/>
          <w:sz w:val="24"/>
          <w:szCs w:val="24"/>
        </w:rPr>
        <w:t>‘</w:t>
      </w:r>
      <w:r w:rsidRPr="00DE3C31">
        <w:rPr>
          <w:rFonts w:ascii="Times New Roman"/>
          <w:color w:val="auto"/>
          <w:sz w:val="24"/>
          <w:szCs w:val="24"/>
        </w:rPr>
        <w:t>illness</w:t>
      </w:r>
      <w:r w:rsidRPr="00DE3C31">
        <w:rPr>
          <w:rFonts w:hAnsi="Times New Roman"/>
          <w:color w:val="auto"/>
          <w:sz w:val="24"/>
          <w:szCs w:val="24"/>
        </w:rPr>
        <w:t>’</w:t>
      </w:r>
      <w:r w:rsidRPr="00DE3C31">
        <w:rPr>
          <w:rFonts w:ascii="Times New Roman"/>
          <w:color w:val="auto"/>
          <w:sz w:val="24"/>
          <w:szCs w:val="24"/>
        </w:rPr>
        <w:t>, such as retreating to the home, or walking a dog at 3am, but which when seen in the context of the specific, located experiences of distress can be re-formulated here as moves to modulate intense experiences of distress and madness</w:t>
      </w:r>
      <w:r w:rsidRPr="00DE3C31" w:rsidR="00E1648B">
        <w:rPr>
          <w:rFonts w:ascii="Times New Roman"/>
          <w:color w:val="auto"/>
          <w:sz w:val="24"/>
          <w:szCs w:val="24"/>
        </w:rPr>
        <w:t>.</w:t>
      </w:r>
    </w:p>
    <w:p xmlns:wp14="http://schemas.microsoft.com/office/word/2010/wordml" w:rsidRPr="00DE3C31" w:rsidR="00110742" w:rsidRDefault="00E3580F" w14:paraId="3E086BD7"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Whilst both sets of participants examined here can be understood as having equally valid, and strikingly similar, reasons for their use of space when experiencing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rPr>
        <w:t>’</w:t>
      </w:r>
      <w:r w:rsidRPr="00DE3C31">
        <w:rPr>
          <w:rFonts w:ascii="Times New Roman"/>
          <w:color w:val="auto"/>
          <w:sz w:val="24"/>
          <w:szCs w:val="24"/>
        </w:rPr>
        <w:t>, the responses described to these uses of space were notably less equal. Those who described heading out into the world, as mentioned above, were also far more likely to describe being detained and sectioned via encounters with the police. Indeed, police powers to detain people under the Mental Health Act (Section 136) are most commonly on people with diagnoses of schizophrenia, mania and personality disorders (</w:t>
      </w:r>
      <w:proofErr w:type="spellStart"/>
      <w:r w:rsidRPr="00DE3C31">
        <w:rPr>
          <w:rFonts w:ascii="Times New Roman"/>
          <w:color w:val="auto"/>
          <w:sz w:val="24"/>
          <w:szCs w:val="24"/>
        </w:rPr>
        <w:t>Borschmann</w:t>
      </w:r>
      <w:proofErr w:type="spellEnd"/>
      <w:r w:rsidRPr="00DE3C31">
        <w:rPr>
          <w:rFonts w:ascii="Times New Roman"/>
          <w:color w:val="auto"/>
          <w:sz w:val="24"/>
          <w:szCs w:val="24"/>
        </w:rPr>
        <w:t>, Gillard, Turner, Chambers &amp; O</w:t>
      </w:r>
      <w:r w:rsidRPr="00DE3C31">
        <w:rPr>
          <w:rFonts w:hAnsi="Times New Roman"/>
          <w:color w:val="auto"/>
          <w:sz w:val="24"/>
          <w:szCs w:val="24"/>
        </w:rPr>
        <w:t>’</w:t>
      </w:r>
      <w:r w:rsidRPr="00DE3C31">
        <w:rPr>
          <w:rFonts w:ascii="Times New Roman"/>
          <w:color w:val="auto"/>
          <w:sz w:val="24"/>
          <w:szCs w:val="24"/>
        </w:rPr>
        <w:t>Brian, 2010); the first two categories in particular can be seen to encompass the kinds of experiences which might involve movement outside, as explored above.</w:t>
      </w:r>
    </w:p>
    <w:p xmlns:wp14="http://schemas.microsoft.com/office/word/2010/wordml" w:rsidRPr="00DE3C31" w:rsidR="00110742" w:rsidRDefault="00E3580F" w14:paraId="35A00EED"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lastRenderedPageBreak/>
        <w:tab/>
      </w:r>
      <w:r w:rsidRPr="00DE3C31" w:rsidR="00CA156F">
        <w:rPr>
          <w:rFonts w:ascii="Times New Roman" w:hAnsi="Times New Roman" w:eastAsia="Times New Roman" w:cs="Times New Roman"/>
          <w:color w:val="auto"/>
          <w:sz w:val="24"/>
          <w:szCs w:val="24"/>
        </w:rPr>
        <w:t>Arguably, t</w:t>
      </w:r>
      <w:r w:rsidRPr="00DE3C31">
        <w:rPr>
          <w:rFonts w:ascii="Times New Roman" w:hAnsi="Times New Roman" w:eastAsia="Times New Roman" w:cs="Times New Roman"/>
          <w:color w:val="auto"/>
          <w:sz w:val="24"/>
          <w:szCs w:val="24"/>
        </w:rPr>
        <w:t>hose people most in need of the capacity to engage in the fluid possibilities offered by outside space, therefore, are also those most likely to end up, by consequence, in the most static and oppressive spaces of them all: a police cell and/or a psychiatric ward</w:t>
      </w:r>
      <w:r w:rsidRPr="00DE3C31" w:rsidR="00CA156F">
        <w:rPr>
          <w:rFonts w:ascii="Times New Roman" w:hAnsi="Times New Roman" w:eastAsia="Times New Roman" w:cs="Times New Roman"/>
          <w:color w:val="auto"/>
          <w:sz w:val="24"/>
          <w:szCs w:val="24"/>
        </w:rPr>
        <w:t xml:space="preserve">. Contemporary psychiatric wards have been argued to be characterized by surveillance, increasingly likely to be locked, and often chaotic </w:t>
      </w:r>
      <w:r w:rsidRPr="00DE3C31">
        <w:rPr>
          <w:rFonts w:ascii="Times New Roman"/>
          <w:color w:val="auto"/>
          <w:sz w:val="24"/>
          <w:szCs w:val="24"/>
        </w:rPr>
        <w:t>(</w:t>
      </w:r>
      <w:r w:rsidRPr="00DE3C31" w:rsidR="00E1648B">
        <w:rPr>
          <w:rFonts w:ascii="Times New Roman"/>
          <w:color w:val="auto"/>
          <w:sz w:val="24"/>
          <w:szCs w:val="24"/>
        </w:rPr>
        <w:t>Bowers et al,</w:t>
      </w:r>
      <w:r w:rsidRPr="00DE3C31" w:rsidR="00CA156F">
        <w:rPr>
          <w:rFonts w:ascii="Times New Roman"/>
          <w:color w:val="auto"/>
          <w:sz w:val="24"/>
          <w:szCs w:val="24"/>
        </w:rPr>
        <w:t xml:space="preserve"> 2005;</w:t>
      </w:r>
      <w:r w:rsidRPr="00DE3C31" w:rsidR="00E1648B">
        <w:rPr>
          <w:rFonts w:ascii="Times New Roman"/>
          <w:color w:val="auto"/>
          <w:sz w:val="24"/>
          <w:szCs w:val="24"/>
        </w:rPr>
        <w:t xml:space="preserve"> 2006; </w:t>
      </w:r>
      <w:r w:rsidRPr="00DE3C31" w:rsidR="00CA156F">
        <w:rPr>
          <w:rFonts w:ascii="Times New Roman"/>
          <w:color w:val="auto"/>
          <w:sz w:val="24"/>
          <w:szCs w:val="24"/>
        </w:rPr>
        <w:t xml:space="preserve">2009; Quirk &amp; </w:t>
      </w:r>
      <w:proofErr w:type="spellStart"/>
      <w:r w:rsidRPr="00DE3C31" w:rsidR="00CA156F">
        <w:rPr>
          <w:rFonts w:ascii="Times New Roman"/>
          <w:color w:val="auto"/>
          <w:sz w:val="24"/>
          <w:szCs w:val="24"/>
        </w:rPr>
        <w:t>Lelliot</w:t>
      </w:r>
      <w:proofErr w:type="spellEnd"/>
      <w:r w:rsidRPr="00DE3C31" w:rsidR="00CA156F">
        <w:rPr>
          <w:rFonts w:ascii="Times New Roman"/>
          <w:color w:val="auto"/>
          <w:sz w:val="24"/>
          <w:szCs w:val="24"/>
        </w:rPr>
        <w:t xml:space="preserve">, 2001; Quirk, 2002; </w:t>
      </w:r>
      <w:r w:rsidRPr="00DE3C31" w:rsidR="00E1648B">
        <w:rPr>
          <w:rFonts w:ascii="Times New Roman"/>
          <w:color w:val="auto"/>
          <w:sz w:val="24"/>
          <w:szCs w:val="24"/>
        </w:rPr>
        <w:t>Qu</w:t>
      </w:r>
      <w:r w:rsidRPr="00DE3C31" w:rsidR="00CA156F">
        <w:rPr>
          <w:rFonts w:ascii="Times New Roman"/>
          <w:color w:val="auto"/>
          <w:sz w:val="24"/>
          <w:szCs w:val="24"/>
        </w:rPr>
        <w:t xml:space="preserve">irk, </w:t>
      </w:r>
      <w:proofErr w:type="spellStart"/>
      <w:r w:rsidRPr="00DE3C31" w:rsidR="00CA156F">
        <w:rPr>
          <w:rFonts w:ascii="Times New Roman"/>
          <w:color w:val="auto"/>
          <w:sz w:val="24"/>
          <w:szCs w:val="24"/>
        </w:rPr>
        <w:t>Lelliot</w:t>
      </w:r>
      <w:proofErr w:type="spellEnd"/>
      <w:r w:rsidRPr="00DE3C31" w:rsidR="00CA156F">
        <w:rPr>
          <w:rFonts w:ascii="Times New Roman"/>
          <w:color w:val="auto"/>
          <w:sz w:val="24"/>
          <w:szCs w:val="24"/>
        </w:rPr>
        <w:t xml:space="preserve"> &amp; Seale,</w:t>
      </w:r>
      <w:r w:rsidRPr="00DE3C31" w:rsidR="00E1648B">
        <w:rPr>
          <w:rFonts w:ascii="Times New Roman"/>
          <w:color w:val="auto"/>
          <w:sz w:val="24"/>
          <w:szCs w:val="24"/>
        </w:rPr>
        <w:t xml:space="preserve"> </w:t>
      </w:r>
      <w:r w:rsidRPr="00DE3C31" w:rsidR="00CA156F">
        <w:rPr>
          <w:rFonts w:ascii="Times New Roman"/>
          <w:color w:val="auto"/>
          <w:sz w:val="24"/>
          <w:szCs w:val="24"/>
        </w:rPr>
        <w:t>2006</w:t>
      </w:r>
      <w:r w:rsidRPr="00DE3C31" w:rsidR="00E1648B">
        <w:rPr>
          <w:rFonts w:ascii="Times New Roman"/>
          <w:color w:val="auto"/>
          <w:sz w:val="24"/>
          <w:szCs w:val="24"/>
        </w:rPr>
        <w:t xml:space="preserve">; </w:t>
      </w:r>
      <w:r w:rsidRPr="00DE3C31" w:rsidR="00CA156F">
        <w:rPr>
          <w:rFonts w:ascii="Times New Roman"/>
          <w:color w:val="auto"/>
          <w:sz w:val="24"/>
          <w:szCs w:val="24"/>
        </w:rPr>
        <w:t>McGrath &amp; Reavey, 2013</w:t>
      </w:r>
      <w:r w:rsidRPr="00DE3C31">
        <w:rPr>
          <w:rFonts w:ascii="Times New Roman"/>
          <w:color w:val="auto"/>
          <w:sz w:val="24"/>
          <w:szCs w:val="24"/>
        </w:rPr>
        <w:t>).</w:t>
      </w:r>
      <w:r w:rsidRPr="00DE3C31" w:rsidR="00CA156F">
        <w:rPr>
          <w:rFonts w:ascii="Times New Roman"/>
          <w:color w:val="auto"/>
          <w:sz w:val="24"/>
          <w:szCs w:val="24"/>
        </w:rPr>
        <w:t xml:space="preserve"> In addition, s</w:t>
      </w:r>
      <w:r w:rsidRPr="00DE3C31">
        <w:rPr>
          <w:rFonts w:ascii="Times New Roman"/>
          <w:color w:val="auto"/>
          <w:sz w:val="24"/>
          <w:szCs w:val="24"/>
        </w:rPr>
        <w:t xml:space="preserve">ervice user activists have long highlighted the problems of using of police cells to detain people under the Mental Health Act (e.g., Campbell, 1996b), and the experiences recounted above can add further weight to this argument. Beyond any humanitarian concerns, participants here described explicit dangers of being in enclosed, static spaces when experiencing particular forms of distress and/or madness. These points bear similarity to those who have pointed out the intensifying effects of sensory deprivation on psychotic experiences (e.g., </w:t>
      </w:r>
      <w:proofErr w:type="spellStart"/>
      <w:r w:rsidRPr="00DE3C31">
        <w:rPr>
          <w:rFonts w:ascii="Times New Roman"/>
          <w:color w:val="auto"/>
          <w:sz w:val="24"/>
          <w:szCs w:val="24"/>
        </w:rPr>
        <w:t>Grassian</w:t>
      </w:r>
      <w:proofErr w:type="spellEnd"/>
      <w:r w:rsidRPr="00DE3C31">
        <w:rPr>
          <w:rFonts w:ascii="Times New Roman"/>
          <w:color w:val="auto"/>
          <w:sz w:val="24"/>
          <w:szCs w:val="24"/>
        </w:rPr>
        <w:t xml:space="preserve"> &amp; Friedman, 1986), certainly a danger in a stark police cell, or secluded in a psychiatric ward. We similarly here argue that static and enclosed spaces, offering little capacity for movement, action or engagement with others can be particularly, and potentially dangerously, oppressive and destructive for those in the midst of certain forms of psychotic experiences. With this in mind, the definition of a </w:t>
      </w:r>
      <w:r w:rsidRPr="00DE3C31">
        <w:rPr>
          <w:rFonts w:hAnsi="Times New Roman"/>
          <w:color w:val="auto"/>
          <w:sz w:val="24"/>
          <w:szCs w:val="24"/>
        </w:rPr>
        <w:t>‘</w:t>
      </w:r>
      <w:r w:rsidRPr="00DE3C31">
        <w:rPr>
          <w:rFonts w:ascii="Times New Roman"/>
          <w:color w:val="auto"/>
          <w:sz w:val="24"/>
          <w:szCs w:val="24"/>
        </w:rPr>
        <w:t>place of safety</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suitable for detention under the Mental Health Act (usually a cell or a ward) needs to be thoroughly re-thought; for people having the kinds of experiences described above, contained and bare spaces are amongst the least </w:t>
      </w:r>
      <w:r w:rsidRPr="00DE3C31">
        <w:rPr>
          <w:rFonts w:hAnsi="Times New Roman"/>
          <w:color w:val="auto"/>
          <w:sz w:val="24"/>
          <w:szCs w:val="24"/>
        </w:rPr>
        <w:t>‘</w:t>
      </w:r>
      <w:r w:rsidRPr="00DE3C31">
        <w:rPr>
          <w:rFonts w:ascii="Times New Roman"/>
          <w:color w:val="auto"/>
          <w:sz w:val="24"/>
          <w:szCs w:val="24"/>
        </w:rPr>
        <w:t>safe</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places possible (see also Campbell, 1996a; 1996b). Of course, containment is driven by other concerns, namely perceived potential risks to either the detainee or others (R.C.H, 2008), but these could perhaps be better balanced with the provision of spaces which provide the capacity for action, interaction and movement; which enable experiences of fluid agency r</w:t>
      </w:r>
      <w:r w:rsidRPr="00DE3C31" w:rsidR="00CA156F">
        <w:rPr>
          <w:rFonts w:ascii="Times New Roman"/>
          <w:color w:val="auto"/>
          <w:sz w:val="24"/>
          <w:szCs w:val="24"/>
        </w:rPr>
        <w:t xml:space="preserve">ather than static passivity. Existing </w:t>
      </w:r>
      <w:r w:rsidRPr="00DE3C31" w:rsidR="00660C17">
        <w:rPr>
          <w:rFonts w:ascii="Times New Roman"/>
          <w:color w:val="auto"/>
          <w:sz w:val="24"/>
          <w:szCs w:val="24"/>
        </w:rPr>
        <w:t xml:space="preserve">international and UK based </w:t>
      </w:r>
      <w:r w:rsidRPr="00DE3C31" w:rsidR="00CA156F">
        <w:rPr>
          <w:rFonts w:ascii="Times New Roman"/>
          <w:color w:val="auto"/>
          <w:sz w:val="24"/>
          <w:szCs w:val="24"/>
        </w:rPr>
        <w:t>altern</w:t>
      </w:r>
      <w:r w:rsidRPr="00DE3C31" w:rsidR="00660C17">
        <w:rPr>
          <w:rFonts w:ascii="Times New Roman"/>
          <w:color w:val="auto"/>
          <w:sz w:val="24"/>
          <w:szCs w:val="24"/>
        </w:rPr>
        <w:t xml:space="preserve">atives to hospital care, such as </w:t>
      </w:r>
      <w:proofErr w:type="spellStart"/>
      <w:r w:rsidRPr="00DE3C31" w:rsidR="00CA156F">
        <w:rPr>
          <w:rFonts w:ascii="Times New Roman"/>
          <w:color w:val="auto"/>
          <w:sz w:val="24"/>
          <w:szCs w:val="24"/>
        </w:rPr>
        <w:t>Soteria</w:t>
      </w:r>
      <w:proofErr w:type="spellEnd"/>
      <w:r w:rsidRPr="00DE3C31" w:rsidR="00CA156F">
        <w:rPr>
          <w:rFonts w:ascii="Times New Roman"/>
          <w:color w:val="auto"/>
          <w:sz w:val="24"/>
          <w:szCs w:val="24"/>
        </w:rPr>
        <w:t xml:space="preserve"> (Mosher, </w:t>
      </w:r>
      <w:proofErr w:type="spellStart"/>
      <w:r w:rsidRPr="00DE3C31" w:rsidR="00CA156F">
        <w:rPr>
          <w:rFonts w:ascii="Times New Roman"/>
          <w:color w:val="auto"/>
          <w:sz w:val="24"/>
          <w:szCs w:val="24"/>
        </w:rPr>
        <w:t>Menn</w:t>
      </w:r>
      <w:proofErr w:type="spellEnd"/>
      <w:r w:rsidRPr="00DE3C31" w:rsidR="00CA156F">
        <w:rPr>
          <w:rFonts w:ascii="Times New Roman"/>
          <w:color w:val="auto"/>
          <w:sz w:val="24"/>
          <w:szCs w:val="24"/>
        </w:rPr>
        <w:t xml:space="preserve"> &amp; Matthew, 1975; Mosher, 1999)</w:t>
      </w:r>
      <w:r w:rsidRPr="00DE3C31" w:rsidR="00D273D7">
        <w:rPr>
          <w:rFonts w:ascii="Times New Roman"/>
          <w:color w:val="auto"/>
          <w:sz w:val="24"/>
          <w:szCs w:val="24"/>
        </w:rPr>
        <w:t>,</w:t>
      </w:r>
      <w:r w:rsidRPr="00DE3C31" w:rsidR="00CA156F">
        <w:rPr>
          <w:rFonts w:ascii="Times New Roman"/>
          <w:color w:val="auto"/>
          <w:sz w:val="24"/>
          <w:szCs w:val="24"/>
        </w:rPr>
        <w:t xml:space="preserve"> and crisis houses, which are rated more highly by service users (Mind, 2014) offer a potential model here. </w:t>
      </w:r>
    </w:p>
    <w:p xmlns:wp14="http://schemas.microsoft.com/office/word/2010/wordml" w:rsidRPr="00DE3C31" w:rsidR="00110742" w:rsidRDefault="00E3580F" w14:paraId="0D3EC693"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 xml:space="preserve">Contained and secure spaces, could potentially offer a more appropriate space for those participants who described seeking sanctuary, seclusion and order when experiencing crisis. This might be especially true of those service users who do not have homes which provide sanctuary, or in which they do not have the agency to create and order the space as they wish; many people, of </w:t>
      </w:r>
      <w:r w:rsidRPr="00DE3C31">
        <w:rPr>
          <w:rFonts w:ascii="Times New Roman" w:hAnsi="Times New Roman" w:eastAsia="Times New Roman" w:cs="Times New Roman"/>
          <w:color w:val="auto"/>
          <w:sz w:val="24"/>
          <w:szCs w:val="24"/>
        </w:rPr>
        <w:lastRenderedPageBreak/>
        <w:t>course, experience oppression, abuse and exclusion in their homes (</w:t>
      </w:r>
      <w:proofErr w:type="spellStart"/>
      <w:r w:rsidRPr="00DE3C31">
        <w:rPr>
          <w:rFonts w:ascii="Times New Roman" w:hAnsi="Times New Roman" w:eastAsia="Times New Roman" w:cs="Times New Roman"/>
          <w:color w:val="auto"/>
          <w:sz w:val="24"/>
          <w:szCs w:val="24"/>
        </w:rPr>
        <w:t>Wardaugh</w:t>
      </w:r>
      <w:proofErr w:type="spellEnd"/>
      <w:r w:rsidRPr="00DE3C31">
        <w:rPr>
          <w:rFonts w:ascii="Times New Roman" w:hAnsi="Times New Roman" w:eastAsia="Times New Roman" w:cs="Times New Roman"/>
          <w:color w:val="auto"/>
          <w:sz w:val="24"/>
          <w:szCs w:val="24"/>
        </w:rPr>
        <w:t>, 1998; Sibley, 1995). Yet institutional space provided for those with diagnoses of anxiety and/or depression has fallen, both in terms of inpatient beds (</w:t>
      </w:r>
      <w:proofErr w:type="spellStart"/>
      <w:r w:rsidRPr="00DE3C31">
        <w:rPr>
          <w:rFonts w:ascii="Times New Roman" w:hAnsi="Times New Roman" w:eastAsia="Times New Roman" w:cs="Times New Roman"/>
          <w:color w:val="auto"/>
          <w:sz w:val="24"/>
          <w:szCs w:val="24"/>
        </w:rPr>
        <w:t>Keown</w:t>
      </w:r>
      <w:proofErr w:type="spellEnd"/>
      <w:r w:rsidRPr="00DE3C31">
        <w:rPr>
          <w:rFonts w:ascii="Times New Roman" w:hAnsi="Times New Roman" w:eastAsia="Times New Roman" w:cs="Times New Roman"/>
          <w:color w:val="auto"/>
          <w:sz w:val="24"/>
          <w:szCs w:val="24"/>
        </w:rPr>
        <w:t xml:space="preserve">, Mercer &amp; Scott, 2008) and in the reduction of day </w:t>
      </w:r>
      <w:proofErr w:type="spellStart"/>
      <w:r w:rsidRPr="00DE3C31">
        <w:rPr>
          <w:rFonts w:ascii="Times New Roman" w:hAnsi="Times New Roman" w:eastAsia="Times New Roman" w:cs="Times New Roman"/>
          <w:color w:val="auto"/>
          <w:sz w:val="24"/>
          <w:szCs w:val="24"/>
        </w:rPr>
        <w:t>centre</w:t>
      </w:r>
      <w:proofErr w:type="spellEnd"/>
      <w:r w:rsidRPr="00DE3C31">
        <w:rPr>
          <w:rFonts w:ascii="Times New Roman" w:hAnsi="Times New Roman" w:eastAsia="Times New Roman" w:cs="Times New Roman"/>
          <w:color w:val="auto"/>
          <w:sz w:val="24"/>
          <w:szCs w:val="24"/>
        </w:rPr>
        <w:t xml:space="preserve"> facilities (Pilgrim &amp; Ramon, 2009). In addition, those service use spaces which remain often place service users in positions of passivity (McGrath &amp; Reavey, 2013), rather than providing the potential for a renewal of feelings of agency central to the experiences discussed by our participants.</w:t>
      </w:r>
      <w:r w:rsidRPr="00DE3C31" w:rsidR="00F678C0">
        <w:rPr>
          <w:rFonts w:ascii="Times New Roman" w:hAnsi="Times New Roman" w:eastAsia="Times New Roman" w:cs="Times New Roman"/>
          <w:color w:val="auto"/>
          <w:sz w:val="24"/>
          <w:szCs w:val="24"/>
        </w:rPr>
        <w:t xml:space="preserve">  </w:t>
      </w:r>
      <w:r w:rsidRPr="00DE3C31" w:rsidR="00F678C0">
        <w:rPr>
          <w:rFonts w:ascii="Times New Roman"/>
          <w:color w:val="auto"/>
          <w:sz w:val="24"/>
          <w:szCs w:val="24"/>
        </w:rPr>
        <w:t xml:space="preserve">It can be seen from these examples that discussing uses of space can be a useful part of crisis care planning, including discussions of different kinds of </w:t>
      </w:r>
      <w:r w:rsidRPr="00DE3C31" w:rsidR="00F678C0">
        <w:rPr>
          <w:rFonts w:ascii="Times New Roman"/>
          <w:color w:val="auto"/>
          <w:sz w:val="24"/>
          <w:szCs w:val="24"/>
        </w:rPr>
        <w:t>‘</w:t>
      </w:r>
      <w:r w:rsidRPr="00DE3C31" w:rsidR="00F678C0">
        <w:rPr>
          <w:rFonts w:ascii="Times New Roman"/>
          <w:color w:val="auto"/>
          <w:sz w:val="24"/>
          <w:szCs w:val="24"/>
        </w:rPr>
        <w:t>safe space</w:t>
      </w:r>
      <w:r w:rsidRPr="00DE3C31" w:rsidR="00F678C0">
        <w:rPr>
          <w:rFonts w:ascii="Times New Roman"/>
          <w:color w:val="auto"/>
          <w:sz w:val="24"/>
          <w:szCs w:val="24"/>
        </w:rPr>
        <w:t>’</w:t>
      </w:r>
      <w:r w:rsidRPr="00DE3C31" w:rsidR="00F678C0">
        <w:rPr>
          <w:rFonts w:ascii="Times New Roman"/>
          <w:color w:val="auto"/>
          <w:sz w:val="24"/>
          <w:szCs w:val="24"/>
        </w:rPr>
        <w:t xml:space="preserve"> which can be sought during crisis.</w:t>
      </w:r>
    </w:p>
    <w:p xmlns:wp14="http://schemas.microsoft.com/office/word/2010/wordml" w:rsidRPr="00DE3C31" w:rsidR="00110742" w:rsidRDefault="00110742" w14:paraId="768217ED" wp14:textId="77777777">
      <w:pPr>
        <w:pStyle w:val="Default"/>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E3580F" w14:paraId="65EBD61C" wp14:textId="77777777">
      <w:pPr>
        <w:pStyle w:val="Default"/>
        <w:spacing w:line="456" w:lineRule="auto"/>
        <w:jc w:val="both"/>
        <w:rPr>
          <w:rFonts w:ascii="Times New Roman" w:hAnsi="Times New Roman" w:eastAsia="Times New Roman" w:cs="Times New Roman"/>
          <w:color w:val="auto"/>
          <w:sz w:val="24"/>
          <w:szCs w:val="24"/>
        </w:rPr>
      </w:pPr>
      <w:r w:rsidRPr="00DE3C31">
        <w:rPr>
          <w:rFonts w:ascii="Times New Roman"/>
          <w:color w:val="auto"/>
          <w:sz w:val="24"/>
          <w:szCs w:val="24"/>
        </w:rPr>
        <w:t>This paper has examined the role of space in service users</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experiences of </w:t>
      </w:r>
      <w:r w:rsidRPr="00DE3C31">
        <w:rPr>
          <w:rFonts w:hAnsi="Times New Roman"/>
          <w:color w:val="auto"/>
          <w:sz w:val="24"/>
          <w:szCs w:val="24"/>
        </w:rPr>
        <w:t>‘</w:t>
      </w:r>
      <w:r w:rsidRPr="00DE3C31">
        <w:rPr>
          <w:rFonts w:ascii="Times New Roman"/>
          <w:color w:val="auto"/>
          <w:sz w:val="24"/>
          <w:szCs w:val="24"/>
        </w:rPr>
        <w:t>crisis</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 xml:space="preserve">in the community, finding a complex interplay between space and experience lead participants to seek out those spaces which most helpfully mediated their experiences of distress and madness. Demonstrating the importance of attending to the spatial, temporal and personal specificity of experience, action and movement in the community, these findings also point out limitations in current provision of spaces for mental health crises. The major kinds of institutional space provided can be seen as directly opposed to the way in which service users themselves modulate and moderate their experiences of distress and madness. </w:t>
      </w:r>
    </w:p>
    <w:p xmlns:wp14="http://schemas.microsoft.com/office/word/2010/wordml" w:rsidRPr="00DE3C31" w:rsidR="00110742" w:rsidRDefault="00110742" w14:paraId="7EA34894" wp14:textId="77777777">
      <w:pPr>
        <w:pStyle w:val="Default"/>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110742" w14:paraId="5037B949" wp14:textId="77777777">
      <w:pPr>
        <w:pStyle w:val="Default"/>
        <w:spacing w:line="456" w:lineRule="auto"/>
        <w:jc w:val="both"/>
        <w:rPr>
          <w:rFonts w:ascii="Times New Roman" w:hAnsi="Times New Roman" w:eastAsia="Times New Roman" w:cs="Times New Roman"/>
          <w:color w:val="auto"/>
          <w:sz w:val="24"/>
          <w:szCs w:val="24"/>
        </w:rPr>
      </w:pPr>
    </w:p>
    <w:p xmlns:wp14="http://schemas.microsoft.com/office/word/2010/wordml" w:rsidRPr="00DE3C31" w:rsidR="00110742" w:rsidRDefault="00E3580F" w14:paraId="29BD2C0F" wp14:textId="77777777">
      <w:pPr>
        <w:pStyle w:val="Default"/>
        <w:tabs>
          <w:tab w:val="left" w:pos="720"/>
          <w:tab w:val="left" w:pos="1440"/>
          <w:tab w:val="left" w:pos="2160"/>
          <w:tab w:val="left" w:pos="2880"/>
          <w:tab w:val="left" w:pos="3600"/>
          <w:tab w:val="left" w:pos="4320"/>
        </w:tabs>
        <w:spacing w:line="384" w:lineRule="auto"/>
        <w:jc w:val="both"/>
        <w:rPr>
          <w:rFonts w:ascii="Times New Roman Bold" w:hAnsi="Times New Roman Bold" w:eastAsia="Times New Roman Bold" w:cs="Times New Roman Bold"/>
          <w:color w:val="auto"/>
          <w:sz w:val="24"/>
          <w:szCs w:val="24"/>
        </w:rPr>
      </w:pPr>
      <w:r w:rsidRPr="00DE3C31">
        <w:rPr>
          <w:rFonts w:ascii="Times New Roman Bold"/>
          <w:color w:val="auto"/>
          <w:sz w:val="24"/>
          <w:szCs w:val="24"/>
        </w:rPr>
        <w:t>References</w:t>
      </w:r>
    </w:p>
    <w:p xmlns:wp14="http://schemas.microsoft.com/office/word/2010/wordml" w:rsidRPr="00DE3C31" w:rsidR="00110742" w:rsidRDefault="00110742" w14:paraId="6BA0AC0F" wp14:textId="77777777">
      <w:pPr>
        <w:pStyle w:val="Default"/>
        <w:tabs>
          <w:tab w:val="left" w:pos="720"/>
          <w:tab w:val="left" w:pos="1440"/>
          <w:tab w:val="left" w:pos="2160"/>
          <w:tab w:val="left" w:pos="2880"/>
          <w:tab w:val="left" w:pos="3600"/>
          <w:tab w:val="left" w:pos="4320"/>
        </w:tabs>
        <w:spacing w:line="384" w:lineRule="auto"/>
        <w:jc w:val="both"/>
        <w:rPr>
          <w:rFonts w:ascii="Times New Roman" w:hAnsi="Times New Roman" w:eastAsia="Times New Roman" w:cs="Times New Roman"/>
          <w:color w:val="auto"/>
          <w:sz w:val="24"/>
          <w:szCs w:val="24"/>
        </w:rPr>
      </w:pPr>
    </w:p>
    <w:p xmlns:wp14="http://schemas.microsoft.com/office/word/2010/wordml" w:rsidRPr="00DE3C31" w:rsidR="004F1113" w:rsidRDefault="004F1113" w14:paraId="5A52DAD2"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color w:val="auto"/>
          <w:sz w:val="24"/>
          <w:szCs w:val="24"/>
          <w:lang w:val="en-GB"/>
        </w:rPr>
      </w:pPr>
      <w:proofErr w:type="spellStart"/>
      <w:r w:rsidRPr="00DE3C31">
        <w:rPr>
          <w:rFonts w:ascii="Times New Roman"/>
          <w:color w:val="auto"/>
          <w:sz w:val="24"/>
          <w:szCs w:val="24"/>
          <w:lang w:val="en-GB"/>
        </w:rPr>
        <w:t>Adame</w:t>
      </w:r>
      <w:proofErr w:type="spellEnd"/>
      <w:r w:rsidRPr="00DE3C31">
        <w:rPr>
          <w:rFonts w:ascii="Times New Roman"/>
          <w:color w:val="auto"/>
          <w:sz w:val="24"/>
          <w:szCs w:val="24"/>
          <w:lang w:val="en-GB"/>
        </w:rPr>
        <w:t xml:space="preserve">, A.L., </w:t>
      </w:r>
      <w:proofErr w:type="spellStart"/>
      <w:r w:rsidRPr="00DE3C31">
        <w:rPr>
          <w:rFonts w:ascii="Times New Roman"/>
          <w:color w:val="auto"/>
          <w:sz w:val="24"/>
          <w:szCs w:val="24"/>
          <w:lang w:val="en-GB"/>
        </w:rPr>
        <w:t>Hornstein</w:t>
      </w:r>
      <w:proofErr w:type="spellEnd"/>
      <w:r w:rsidRPr="00DE3C31">
        <w:rPr>
          <w:rFonts w:ascii="Times New Roman"/>
          <w:color w:val="auto"/>
          <w:sz w:val="24"/>
          <w:szCs w:val="24"/>
          <w:lang w:val="en-GB"/>
        </w:rPr>
        <w:t xml:space="preserve">, G.A. (2006). Representing madness: How are subjective experiences of emotional distress presented in first-person accounts? </w:t>
      </w:r>
      <w:r w:rsidRPr="00DE3C31">
        <w:rPr>
          <w:rFonts w:ascii="Times New Roman"/>
          <w:i/>
          <w:iCs/>
          <w:color w:val="auto"/>
          <w:sz w:val="24"/>
          <w:szCs w:val="24"/>
          <w:lang w:val="en-GB"/>
        </w:rPr>
        <w:t xml:space="preserve">The Humanistic Psychologist, 34, </w:t>
      </w:r>
      <w:r w:rsidRPr="00DE3C31">
        <w:rPr>
          <w:rFonts w:ascii="Times New Roman"/>
          <w:color w:val="auto"/>
          <w:sz w:val="24"/>
          <w:szCs w:val="24"/>
          <w:lang w:val="en-GB"/>
        </w:rPr>
        <w:t>135-158</w:t>
      </w:r>
      <w:r w:rsidRPr="00DE3C31" w:rsidR="00982357">
        <w:rPr>
          <w:rFonts w:ascii="Times New Roman"/>
          <w:color w:val="auto"/>
          <w:sz w:val="24"/>
          <w:szCs w:val="24"/>
          <w:lang w:val="en-GB"/>
        </w:rPr>
        <w:t>.</w:t>
      </w:r>
    </w:p>
    <w:p xmlns:wp14="http://schemas.microsoft.com/office/word/2010/wordml" w:rsidRPr="00DE3C31" w:rsidR="00982357" w:rsidRDefault="00982357" w14:paraId="70961EB6"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color w:val="auto"/>
          <w:sz w:val="24"/>
          <w:szCs w:val="24"/>
        </w:rPr>
      </w:pPr>
      <w:r w:rsidRPr="00DE3C31">
        <w:rPr>
          <w:rFonts w:ascii="Times New Roman"/>
          <w:color w:val="auto"/>
          <w:sz w:val="24"/>
          <w:szCs w:val="24"/>
          <w:lang w:val="en-GB"/>
        </w:rPr>
        <w:t xml:space="preserve">Allen, R. (2005). </w:t>
      </w:r>
      <w:r w:rsidRPr="00DE3C31">
        <w:rPr>
          <w:rFonts w:ascii="Times New Roman"/>
          <w:i/>
          <w:color w:val="auto"/>
          <w:sz w:val="24"/>
          <w:szCs w:val="24"/>
          <w:lang w:val="en-GB"/>
        </w:rPr>
        <w:t>It</w:t>
      </w:r>
      <w:r w:rsidRPr="00DE3C31">
        <w:rPr>
          <w:rFonts w:ascii="Times New Roman"/>
          <w:i/>
          <w:color w:val="auto"/>
          <w:sz w:val="24"/>
          <w:szCs w:val="24"/>
          <w:lang w:val="en-GB"/>
        </w:rPr>
        <w:t>’</w:t>
      </w:r>
      <w:r w:rsidRPr="00DE3C31">
        <w:rPr>
          <w:rFonts w:ascii="Times New Roman"/>
          <w:i/>
          <w:color w:val="auto"/>
          <w:sz w:val="24"/>
          <w:szCs w:val="24"/>
          <w:lang w:val="en-GB"/>
        </w:rPr>
        <w:t xml:space="preserve">s </w:t>
      </w:r>
      <w:proofErr w:type="gramStart"/>
      <w:r w:rsidRPr="00DE3C31">
        <w:rPr>
          <w:rFonts w:ascii="Times New Roman"/>
          <w:i/>
          <w:color w:val="auto"/>
          <w:sz w:val="24"/>
          <w:szCs w:val="24"/>
          <w:lang w:val="en-GB"/>
        </w:rPr>
        <w:t>Happening</w:t>
      </w:r>
      <w:proofErr w:type="gramEnd"/>
      <w:r w:rsidRPr="00DE3C31">
        <w:rPr>
          <w:rFonts w:ascii="Times New Roman"/>
          <w:i/>
          <w:color w:val="auto"/>
          <w:sz w:val="24"/>
          <w:szCs w:val="24"/>
          <w:lang w:val="en-GB"/>
        </w:rPr>
        <w:t xml:space="preserve"> to Me.</w:t>
      </w:r>
      <w:r w:rsidRPr="00DE3C31">
        <w:rPr>
          <w:rFonts w:ascii="Times New Roman"/>
          <w:color w:val="auto"/>
          <w:sz w:val="24"/>
          <w:szCs w:val="24"/>
          <w:lang w:val="en-GB"/>
        </w:rPr>
        <w:t xml:space="preserve"> London: </w:t>
      </w:r>
      <w:proofErr w:type="spellStart"/>
      <w:r w:rsidRPr="00DE3C31">
        <w:rPr>
          <w:rFonts w:ascii="Times New Roman"/>
          <w:color w:val="auto"/>
          <w:sz w:val="24"/>
          <w:szCs w:val="24"/>
          <w:lang w:val="en-GB"/>
        </w:rPr>
        <w:t>Chipmunka</w:t>
      </w:r>
      <w:proofErr w:type="spellEnd"/>
      <w:r w:rsidRPr="00DE3C31">
        <w:rPr>
          <w:rFonts w:ascii="Times New Roman"/>
          <w:color w:val="auto"/>
          <w:sz w:val="24"/>
          <w:szCs w:val="24"/>
          <w:lang w:val="en-GB"/>
        </w:rPr>
        <w:t xml:space="preserve">. </w:t>
      </w:r>
    </w:p>
    <w:p xmlns:wp14="http://schemas.microsoft.com/office/word/2010/wordml" w:rsidRPr="00DE3C31" w:rsidR="00110742" w:rsidRDefault="00E3580F" w14:paraId="4271837F"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cs="Times New Roman"/>
          <w:color w:val="auto"/>
          <w:sz w:val="24"/>
          <w:szCs w:val="24"/>
        </w:rPr>
      </w:pPr>
      <w:r w:rsidRPr="00DE3C31">
        <w:rPr>
          <w:rFonts w:ascii="Times New Roman" w:hAnsi="Times New Roman" w:cs="Times New Roman"/>
          <w:color w:val="auto"/>
          <w:sz w:val="24"/>
          <w:szCs w:val="24"/>
        </w:rPr>
        <w:t>Belk, R. (1988). Possessions and the extended self. The journal of consumer research, 15: 139-168.</w:t>
      </w:r>
    </w:p>
    <w:p xmlns:wp14="http://schemas.microsoft.com/office/word/2010/wordml" w:rsidRPr="00DE3C31" w:rsidR="00A86EA9" w:rsidP="00A86EA9" w:rsidRDefault="00A86EA9" w14:paraId="1CA013A2" wp14:textId="77777777">
      <w:pPr>
        <w:pStyle w:val="Default"/>
        <w:tabs>
          <w:tab w:val="left" w:pos="720"/>
          <w:tab w:val="left" w:pos="1440"/>
          <w:tab w:val="left" w:pos="2160"/>
          <w:tab w:val="left" w:pos="2880"/>
          <w:tab w:val="left" w:pos="3600"/>
          <w:tab w:val="left" w:pos="4320"/>
          <w:tab w:val="left" w:pos="6520"/>
        </w:tabs>
        <w:spacing w:line="456" w:lineRule="auto"/>
        <w:jc w:val="both"/>
        <w:rPr>
          <w:rFonts w:ascii="Times New Roman" w:hAnsi="Times New Roman" w:cs="Times New Roman"/>
          <w:color w:val="auto"/>
          <w:sz w:val="24"/>
          <w:szCs w:val="24"/>
        </w:rPr>
      </w:pPr>
      <w:r w:rsidRPr="00DE3C31">
        <w:rPr>
          <w:rFonts w:ascii="Times New Roman" w:hAnsi="Times New Roman" w:cs="Times New Roman"/>
          <w:color w:val="auto"/>
          <w:sz w:val="24"/>
          <w:szCs w:val="24"/>
        </w:rPr>
        <w:t xml:space="preserve">Belkin, G. S. (1984). </w:t>
      </w:r>
      <w:r w:rsidRPr="00DE3C31">
        <w:rPr>
          <w:rFonts w:ascii="Times New Roman" w:hAnsi="Times New Roman" w:cs="Times New Roman"/>
          <w:i/>
          <w:color w:val="auto"/>
          <w:sz w:val="24"/>
          <w:szCs w:val="24"/>
        </w:rPr>
        <w:t>Introduction to counselling (2</w:t>
      </w:r>
      <w:r w:rsidRPr="00DE3C31">
        <w:rPr>
          <w:rFonts w:ascii="Times New Roman" w:hAnsi="Times New Roman" w:cs="Times New Roman"/>
          <w:i/>
          <w:color w:val="auto"/>
          <w:sz w:val="24"/>
          <w:szCs w:val="24"/>
          <w:vertAlign w:val="superscript"/>
        </w:rPr>
        <w:t>nd</w:t>
      </w:r>
      <w:r w:rsidRPr="00DE3C31">
        <w:rPr>
          <w:rFonts w:ascii="Times New Roman" w:hAnsi="Times New Roman" w:cs="Times New Roman"/>
          <w:i/>
          <w:color w:val="auto"/>
          <w:sz w:val="24"/>
          <w:szCs w:val="24"/>
        </w:rPr>
        <w:t xml:space="preserve"> Ed.). </w:t>
      </w:r>
      <w:r w:rsidRPr="00DE3C31">
        <w:rPr>
          <w:rFonts w:ascii="Times New Roman" w:hAnsi="Times New Roman" w:cs="Times New Roman"/>
          <w:color w:val="auto"/>
          <w:sz w:val="24"/>
          <w:szCs w:val="24"/>
        </w:rPr>
        <w:t xml:space="preserve">Dubuque: William C. Brown. </w:t>
      </w:r>
    </w:p>
    <w:p xmlns:wp14="http://schemas.microsoft.com/office/word/2010/wordml" w:rsidRPr="00DE3C31" w:rsidR="00110742" w:rsidRDefault="00E3580F" w14:paraId="1E34031D"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cs="Times New Roman"/>
          <w:color w:val="auto"/>
          <w:sz w:val="24"/>
          <w:szCs w:val="24"/>
        </w:rPr>
      </w:pPr>
      <w:proofErr w:type="spellStart"/>
      <w:r w:rsidRPr="00DE3C31">
        <w:rPr>
          <w:rFonts w:ascii="Times New Roman" w:hAnsi="Times New Roman" w:cs="Times New Roman"/>
          <w:color w:val="auto"/>
          <w:sz w:val="24"/>
          <w:szCs w:val="24"/>
        </w:rPr>
        <w:t>Bentall</w:t>
      </w:r>
      <w:proofErr w:type="spellEnd"/>
      <w:r w:rsidRPr="00DE3C31">
        <w:rPr>
          <w:rFonts w:ascii="Times New Roman" w:hAnsi="Times New Roman" w:cs="Times New Roman"/>
          <w:color w:val="auto"/>
          <w:sz w:val="24"/>
          <w:szCs w:val="24"/>
        </w:rPr>
        <w:t>, R. P. (2003). Madness explained: Psychosis and human nature. London: Penguin.</w:t>
      </w:r>
    </w:p>
    <w:p xmlns:wp14="http://schemas.microsoft.com/office/word/2010/wordml" w:rsidRPr="00DE3C31" w:rsidR="00061B8D" w:rsidP="00061B8D" w:rsidRDefault="00061B8D" w14:paraId="6DBC055A"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lang w:val="en-GB"/>
        </w:rPr>
      </w:pPr>
      <w:proofErr w:type="spellStart"/>
      <w:r w:rsidRPr="00DE3C31">
        <w:rPr>
          <w:rFonts w:ascii="Times New Roman" w:hAnsi="Times New Roman" w:eastAsia="Times New Roman" w:cs="Times New Roman"/>
          <w:color w:val="auto"/>
          <w:sz w:val="24"/>
          <w:szCs w:val="24"/>
          <w:lang w:val="en-GB"/>
        </w:rPr>
        <w:lastRenderedPageBreak/>
        <w:t>Bentall</w:t>
      </w:r>
      <w:proofErr w:type="spellEnd"/>
      <w:r w:rsidRPr="00DE3C31">
        <w:rPr>
          <w:rFonts w:ascii="Times New Roman" w:hAnsi="Times New Roman" w:eastAsia="Times New Roman" w:cs="Times New Roman"/>
          <w:color w:val="auto"/>
          <w:sz w:val="24"/>
          <w:szCs w:val="24"/>
          <w:lang w:val="en-GB"/>
        </w:rPr>
        <w:t xml:space="preserve">, R. P. (2006). Madness explained: Why we must reject the </w:t>
      </w:r>
      <w:proofErr w:type="spellStart"/>
      <w:r w:rsidRPr="00DE3C31">
        <w:rPr>
          <w:rFonts w:ascii="Times New Roman" w:hAnsi="Times New Roman" w:eastAsia="Times New Roman" w:cs="Times New Roman"/>
          <w:color w:val="auto"/>
          <w:sz w:val="24"/>
          <w:szCs w:val="24"/>
          <w:lang w:val="en-GB"/>
        </w:rPr>
        <w:t>Kraepelinian</w:t>
      </w:r>
      <w:proofErr w:type="spellEnd"/>
      <w:r w:rsidRPr="00DE3C31">
        <w:rPr>
          <w:rFonts w:ascii="Times New Roman" w:hAnsi="Times New Roman" w:eastAsia="Times New Roman" w:cs="Times New Roman"/>
          <w:color w:val="auto"/>
          <w:sz w:val="24"/>
          <w:szCs w:val="24"/>
          <w:lang w:val="en-GB"/>
        </w:rPr>
        <w:t xml:space="preserve"> paradigm and replace it with a ‘complaint-orientated’ approach to understanding mental illness, </w:t>
      </w:r>
      <w:r w:rsidRPr="00DE3C31">
        <w:rPr>
          <w:rFonts w:ascii="Times New Roman" w:hAnsi="Times New Roman" w:eastAsia="Times New Roman" w:cs="Times New Roman"/>
          <w:i/>
          <w:iCs/>
          <w:color w:val="auto"/>
          <w:sz w:val="24"/>
          <w:szCs w:val="24"/>
          <w:lang w:val="en-GB"/>
        </w:rPr>
        <w:t xml:space="preserve">Medical Hypotheses, 66, (2), </w:t>
      </w:r>
      <w:r w:rsidRPr="00DE3C31">
        <w:rPr>
          <w:rFonts w:ascii="Times New Roman" w:hAnsi="Times New Roman" w:eastAsia="Times New Roman" w:cs="Times New Roman"/>
          <w:color w:val="auto"/>
          <w:sz w:val="24"/>
          <w:szCs w:val="24"/>
          <w:lang w:val="en-GB"/>
        </w:rPr>
        <w:t xml:space="preserve">220 – 233. </w:t>
      </w:r>
    </w:p>
    <w:p xmlns:wp14="http://schemas.microsoft.com/office/word/2010/wordml" w:rsidRPr="00DE3C31" w:rsidR="00061B8D" w:rsidP="00061B8D" w:rsidRDefault="00061B8D" w14:paraId="2B2621E8"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hAnsi="Times New Roman" w:eastAsia="Times New Roman" w:cs="Times New Roman"/>
          <w:color w:val="auto"/>
          <w:sz w:val="24"/>
          <w:szCs w:val="24"/>
          <w:lang w:val="en-GB"/>
        </w:rPr>
        <w:t>Bentall</w:t>
      </w:r>
      <w:proofErr w:type="spellEnd"/>
      <w:r w:rsidRPr="00DE3C31">
        <w:rPr>
          <w:rFonts w:ascii="Times New Roman" w:hAnsi="Times New Roman" w:eastAsia="Times New Roman" w:cs="Times New Roman"/>
          <w:color w:val="auto"/>
          <w:sz w:val="24"/>
          <w:szCs w:val="24"/>
          <w:lang w:val="en-GB"/>
        </w:rPr>
        <w:t xml:space="preserve">, R. P. (2007). Researching psychotic complaints, </w:t>
      </w:r>
      <w:r w:rsidRPr="00DE3C31">
        <w:rPr>
          <w:rFonts w:ascii="Times New Roman" w:hAnsi="Times New Roman" w:eastAsia="Times New Roman" w:cs="Times New Roman"/>
          <w:i/>
          <w:iCs/>
          <w:color w:val="auto"/>
          <w:sz w:val="24"/>
          <w:szCs w:val="24"/>
          <w:lang w:val="en-GB"/>
        </w:rPr>
        <w:t xml:space="preserve">The Psychologist, 20 (5), </w:t>
      </w:r>
      <w:r w:rsidRPr="00DE3C31">
        <w:rPr>
          <w:rFonts w:ascii="Times New Roman" w:hAnsi="Times New Roman" w:eastAsia="Times New Roman" w:cs="Times New Roman"/>
          <w:color w:val="auto"/>
          <w:sz w:val="24"/>
          <w:szCs w:val="24"/>
          <w:lang w:val="en-GB"/>
        </w:rPr>
        <w:t>293-295.</w:t>
      </w:r>
    </w:p>
    <w:p xmlns:wp14="http://schemas.microsoft.com/office/word/2010/wordml" w:rsidRPr="00DE3C31" w:rsidR="00110742" w:rsidRDefault="00E3580F" w14:paraId="2E1AD504"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rPr>
        <w:t>Beresford, P. (2012). 2012) From 'vulnerable' to vanguard: Challenging the Coalition, Soundings (50</w:t>
      </w:r>
      <w:proofErr w:type="gramStart"/>
      <w:r w:rsidRPr="00DE3C31">
        <w:rPr>
          <w:rFonts w:ascii="Times New Roman" w:hAnsi="Times New Roman" w:cs="Times New Roman"/>
          <w:color w:val="auto"/>
          <w:sz w:val="24"/>
          <w:szCs w:val="24"/>
        </w:rPr>
        <w:t>) :</w:t>
      </w:r>
      <w:proofErr w:type="gramEnd"/>
      <w:r w:rsidRPr="00DE3C31">
        <w:rPr>
          <w:rFonts w:ascii="Times New Roman" w:hAnsi="Times New Roman" w:cs="Times New Roman"/>
          <w:color w:val="auto"/>
          <w:sz w:val="24"/>
          <w:szCs w:val="24"/>
        </w:rPr>
        <w:t xml:space="preserve"> 46- 57.</w:t>
      </w:r>
    </w:p>
    <w:p xmlns:wp14="http://schemas.microsoft.com/office/word/2010/wordml" w:rsidRPr="00DE3C31" w:rsidR="00110742" w:rsidRDefault="00E3580F" w14:paraId="4D451A15"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rPr>
        <w:t>Beresford, P. (2000).  Service users, social policy and the future of welfare, Critical Social</w:t>
      </w:r>
    </w:p>
    <w:p xmlns:wp14="http://schemas.microsoft.com/office/word/2010/wordml" w:rsidRPr="00DE3C31" w:rsidR="00110742" w:rsidRDefault="00E3580F" w14:paraId="3D1042D3"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rPr>
        <w:tab/>
      </w:r>
      <w:r w:rsidRPr="00DE3C31">
        <w:rPr>
          <w:rFonts w:ascii="Times New Roman" w:hAnsi="Times New Roman" w:eastAsia="Times New Roman" w:cs="Times New Roman"/>
          <w:color w:val="auto"/>
          <w:sz w:val="24"/>
          <w:szCs w:val="24"/>
        </w:rPr>
        <w:t>Policy 21 (4</w:t>
      </w:r>
      <w:proofErr w:type="gramStart"/>
      <w:r w:rsidRPr="00DE3C31">
        <w:rPr>
          <w:rFonts w:ascii="Times New Roman" w:hAnsi="Times New Roman" w:eastAsia="Times New Roman" w:cs="Times New Roman"/>
          <w:color w:val="auto"/>
          <w:sz w:val="24"/>
          <w:szCs w:val="24"/>
        </w:rPr>
        <w:t>) :</w:t>
      </w:r>
      <w:proofErr w:type="gramEnd"/>
      <w:r w:rsidRPr="00DE3C31">
        <w:rPr>
          <w:rFonts w:ascii="Times New Roman" w:hAnsi="Times New Roman" w:eastAsia="Times New Roman" w:cs="Times New Roman"/>
          <w:color w:val="auto"/>
          <w:sz w:val="24"/>
          <w:szCs w:val="24"/>
        </w:rPr>
        <w:t xml:space="preserve"> 494- 512</w:t>
      </w:r>
    </w:p>
    <w:p xmlns:wp14="http://schemas.microsoft.com/office/word/2010/wordml" w:rsidRPr="00DE3C31" w:rsidR="00110742" w:rsidRDefault="00E3580F" w14:paraId="51E10DAF"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hAnsi="Times New Roman" w:cs="Times New Roman"/>
          <w:color w:val="auto"/>
          <w:sz w:val="24"/>
          <w:szCs w:val="24"/>
        </w:rPr>
        <w:t>Berzens</w:t>
      </w:r>
      <w:proofErr w:type="spellEnd"/>
      <w:r w:rsidRPr="00DE3C31">
        <w:rPr>
          <w:rFonts w:ascii="Times New Roman" w:hAnsi="Times New Roman" w:cs="Times New Roman"/>
          <w:color w:val="auto"/>
          <w:sz w:val="24"/>
          <w:szCs w:val="24"/>
        </w:rPr>
        <w:t xml:space="preserve">, K., </w:t>
      </w:r>
      <w:proofErr w:type="spellStart"/>
      <w:r w:rsidRPr="00DE3C31">
        <w:rPr>
          <w:rFonts w:ascii="Times New Roman" w:hAnsi="Times New Roman" w:cs="Times New Roman"/>
          <w:color w:val="auto"/>
          <w:sz w:val="24"/>
          <w:szCs w:val="24"/>
        </w:rPr>
        <w:t>Petch</w:t>
      </w:r>
      <w:proofErr w:type="spellEnd"/>
      <w:r w:rsidRPr="00DE3C31">
        <w:rPr>
          <w:rFonts w:ascii="Times New Roman" w:hAnsi="Times New Roman" w:cs="Times New Roman"/>
          <w:color w:val="auto"/>
          <w:sz w:val="24"/>
          <w:szCs w:val="24"/>
        </w:rPr>
        <w:t>, A. (2003</w:t>
      </w:r>
      <w:r w:rsidRPr="00DE3C31">
        <w:rPr>
          <w:rFonts w:ascii="Times New Roman"/>
          <w:color w:val="auto"/>
          <w:sz w:val="24"/>
          <w:szCs w:val="24"/>
        </w:rPr>
        <w:t>). Prevalence and experience of harassment of people with mental health problems living in the community, British Journal of Psychiatry, 183, 526-533.</w:t>
      </w:r>
    </w:p>
    <w:p xmlns:wp14="http://schemas.microsoft.com/office/word/2010/wordml" w:rsidRPr="00DE3C31" w:rsidR="00110742" w:rsidRDefault="00E3580F" w14:paraId="0B62F67F"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Black, Michael. (2009). </w:t>
      </w:r>
      <w:r w:rsidRPr="00DE3C31">
        <w:rPr>
          <w:rFonts w:ascii="Times New Roman"/>
          <w:i/>
          <w:iCs/>
          <w:color w:val="auto"/>
          <w:sz w:val="24"/>
          <w:szCs w:val="24"/>
        </w:rPr>
        <w:t>Angels, Cleopatra and Psychosis.</w:t>
      </w:r>
      <w:r w:rsidRPr="00DE3C31">
        <w:rPr>
          <w:rFonts w:ascii="Times New Roman"/>
          <w:color w:val="auto"/>
          <w:sz w:val="24"/>
          <w:szCs w:val="24"/>
        </w:rPr>
        <w:t xml:space="preserve"> London: </w:t>
      </w:r>
      <w:proofErr w:type="spellStart"/>
      <w:r w:rsidRPr="00DE3C31">
        <w:rPr>
          <w:rFonts w:ascii="Times New Roman"/>
          <w:color w:val="auto"/>
          <w:sz w:val="24"/>
          <w:szCs w:val="24"/>
        </w:rPr>
        <w:t>Chipmunka</w:t>
      </w:r>
      <w:proofErr w:type="spellEnd"/>
      <w:r w:rsidRPr="00DE3C31">
        <w:rPr>
          <w:rFonts w:ascii="Times New Roman"/>
          <w:color w:val="auto"/>
          <w:sz w:val="24"/>
          <w:szCs w:val="24"/>
        </w:rPr>
        <w:t xml:space="preserve">. </w:t>
      </w:r>
    </w:p>
    <w:p xmlns:wp14="http://schemas.microsoft.com/office/word/2010/wordml" w:rsidRPr="00DE3C31" w:rsidR="00217547" w:rsidRDefault="00217547" w14:paraId="03427C6B" wp14:textId="77777777">
      <w:pPr>
        <w:pStyle w:val="Default"/>
        <w:spacing w:line="384" w:lineRule="auto"/>
        <w:ind w:left="567" w:hanging="567"/>
        <w:jc w:val="both"/>
        <w:rPr>
          <w:rFonts w:ascii="Times New Roman" w:hAnsi="Times New Roman" w:eastAsia="Times New Roman" w:cs="Times New Roman"/>
          <w:i/>
          <w:color w:val="auto"/>
          <w:sz w:val="24"/>
          <w:szCs w:val="24"/>
        </w:rPr>
      </w:pPr>
      <w:proofErr w:type="spellStart"/>
      <w:r w:rsidRPr="00DE3C31">
        <w:rPr>
          <w:rFonts w:ascii="Times New Roman"/>
          <w:color w:val="auto"/>
          <w:sz w:val="24"/>
          <w:szCs w:val="24"/>
        </w:rPr>
        <w:t>Boden</w:t>
      </w:r>
      <w:proofErr w:type="spellEnd"/>
      <w:r w:rsidRPr="00DE3C31">
        <w:rPr>
          <w:rFonts w:ascii="Times New Roman"/>
          <w:color w:val="auto"/>
          <w:sz w:val="24"/>
          <w:szCs w:val="24"/>
        </w:rPr>
        <w:t xml:space="preserve">, Z., </w:t>
      </w:r>
      <w:proofErr w:type="spellStart"/>
      <w:r w:rsidRPr="00DE3C31">
        <w:rPr>
          <w:rFonts w:ascii="Times New Roman"/>
          <w:color w:val="auto"/>
          <w:sz w:val="24"/>
          <w:szCs w:val="24"/>
        </w:rPr>
        <w:t>Eatough</w:t>
      </w:r>
      <w:proofErr w:type="spellEnd"/>
      <w:r w:rsidRPr="00DE3C31">
        <w:rPr>
          <w:rFonts w:ascii="Times New Roman"/>
          <w:color w:val="auto"/>
          <w:sz w:val="24"/>
          <w:szCs w:val="24"/>
        </w:rPr>
        <w:t xml:space="preserve">, V. (2014). Understanding more fully: A multi-modal hermeneutic-phenomenological approach, </w:t>
      </w:r>
      <w:r w:rsidRPr="00DE3C31">
        <w:rPr>
          <w:rFonts w:ascii="Times New Roman"/>
          <w:i/>
          <w:color w:val="auto"/>
          <w:sz w:val="24"/>
          <w:szCs w:val="24"/>
        </w:rPr>
        <w:t xml:space="preserve">Qualitative Research in Psychology, 11, 2, </w:t>
      </w:r>
      <w:r w:rsidRPr="00DE3C31">
        <w:rPr>
          <w:rFonts w:ascii="Times New Roman"/>
          <w:color w:val="auto"/>
          <w:sz w:val="24"/>
          <w:szCs w:val="24"/>
        </w:rPr>
        <w:t>160-177.</w:t>
      </w:r>
      <w:r w:rsidRPr="00DE3C31">
        <w:rPr>
          <w:rFonts w:ascii="Times New Roman"/>
          <w:i/>
          <w:color w:val="auto"/>
          <w:sz w:val="24"/>
          <w:szCs w:val="24"/>
        </w:rPr>
        <w:t xml:space="preserve"> </w:t>
      </w:r>
    </w:p>
    <w:p xmlns:wp14="http://schemas.microsoft.com/office/word/2010/wordml" w:rsidRPr="00DE3C31" w:rsidR="00110742" w:rsidRDefault="00E3580F" w14:paraId="16D184E2"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Bolton, A., Pole, C., </w:t>
      </w:r>
      <w:proofErr w:type="spellStart"/>
      <w:r w:rsidRPr="00DE3C31">
        <w:rPr>
          <w:rFonts w:ascii="Times New Roman"/>
          <w:color w:val="auto"/>
          <w:sz w:val="24"/>
          <w:szCs w:val="24"/>
        </w:rPr>
        <w:t>Mizen</w:t>
      </w:r>
      <w:proofErr w:type="spellEnd"/>
      <w:r w:rsidRPr="00DE3C31">
        <w:rPr>
          <w:rFonts w:ascii="Times New Roman"/>
          <w:color w:val="auto"/>
          <w:sz w:val="24"/>
          <w:szCs w:val="24"/>
        </w:rPr>
        <w:t>, P. (2001). Picture this: Researching child workers, Sociology, 35 (2), 501-518.</w:t>
      </w:r>
    </w:p>
    <w:p xmlns:wp14="http://schemas.microsoft.com/office/word/2010/wordml" w:rsidRPr="00DE3C31" w:rsidR="00110742" w:rsidRDefault="00E3580F" w14:paraId="1DE4F646"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lang w:val="de-DE"/>
        </w:rPr>
        <w:t>Borschmann R</w:t>
      </w:r>
      <w:r w:rsidRPr="00DE3C31">
        <w:rPr>
          <w:rFonts w:ascii="Times New Roman" w:hAnsi="Times New Roman" w:cs="Times New Roman"/>
          <w:color w:val="auto"/>
          <w:sz w:val="24"/>
          <w:szCs w:val="24"/>
        </w:rPr>
        <w:t>.D., Gillard, S., Turner, K., Chambers, M</w:t>
      </w:r>
      <w:proofErr w:type="gramStart"/>
      <w:r w:rsidRPr="00DE3C31">
        <w:rPr>
          <w:rFonts w:ascii="Times New Roman" w:hAnsi="Times New Roman" w:cs="Times New Roman"/>
          <w:color w:val="auto"/>
          <w:sz w:val="24"/>
          <w:szCs w:val="24"/>
        </w:rPr>
        <w:t>,.</w:t>
      </w:r>
      <w:proofErr w:type="gramEnd"/>
      <w:r w:rsidRPr="00DE3C31">
        <w:rPr>
          <w:rFonts w:ascii="Times New Roman" w:hAnsi="Times New Roman" w:cs="Times New Roman"/>
          <w:color w:val="auto"/>
          <w:sz w:val="24"/>
          <w:szCs w:val="24"/>
        </w:rPr>
        <w:t xml:space="preserve"> O’Brien, A. (2010). Section 136 of the </w:t>
      </w:r>
      <w:r w:rsidRPr="00DE3C31">
        <w:rPr>
          <w:rFonts w:ascii="Times New Roman" w:hAnsi="Times New Roman" w:cs="Times New Roman"/>
          <w:color w:val="auto"/>
          <w:sz w:val="24"/>
          <w:szCs w:val="24"/>
        </w:rPr>
        <w:tab/>
      </w:r>
      <w:r w:rsidRPr="00DE3C31">
        <w:rPr>
          <w:rFonts w:ascii="Times New Roman" w:hAnsi="Times New Roman" w:cs="Times New Roman"/>
          <w:color w:val="auto"/>
          <w:sz w:val="24"/>
          <w:szCs w:val="24"/>
        </w:rPr>
        <w:t xml:space="preserve">Mental Health Act: a new literature review, </w:t>
      </w:r>
      <w:r w:rsidRPr="00DE3C31">
        <w:rPr>
          <w:rFonts w:ascii="Times New Roman" w:hAnsi="Times New Roman" w:cs="Times New Roman"/>
          <w:i/>
          <w:iCs/>
          <w:color w:val="auto"/>
          <w:sz w:val="24"/>
          <w:szCs w:val="24"/>
        </w:rPr>
        <w:t>Medicine, Science &amp; Law, 50 (1),</w:t>
      </w:r>
      <w:r w:rsidRPr="00DE3C31">
        <w:rPr>
          <w:rFonts w:ascii="Times New Roman" w:hAnsi="Times New Roman" w:cs="Times New Roman"/>
          <w:color w:val="auto"/>
          <w:sz w:val="24"/>
          <w:szCs w:val="24"/>
        </w:rPr>
        <w:t xml:space="preserve"> 34-9.</w:t>
      </w:r>
    </w:p>
    <w:p xmlns:wp14="http://schemas.microsoft.com/office/word/2010/wordml" w:rsidRPr="00DE3C31" w:rsidR="00110742" w:rsidRDefault="00E3580F" w14:paraId="676A4C8D"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rPr>
        <w:t>Bowes-Catton, H., Barker, M., Richards, C. (2011). ‘“I didn't know that I could feel so relaxed in my body”: Using visual methods to research bisexual people's embodied experiences of identity and space.</w:t>
      </w:r>
      <w:r w:rsidRPr="00DE3C31">
        <w:rPr>
          <w:rFonts w:ascii="Times New Roman" w:hAnsi="Times New Roman" w:cs="Times New Roman"/>
          <w:color w:val="auto"/>
          <w:sz w:val="24"/>
          <w:szCs w:val="24"/>
          <w:lang w:val="fr-FR"/>
        </w:rPr>
        <w:t xml:space="preserve">’ </w:t>
      </w:r>
      <w:r w:rsidRPr="00DE3C31">
        <w:rPr>
          <w:rFonts w:ascii="Times New Roman" w:hAnsi="Times New Roman" w:cs="Times New Roman"/>
          <w:color w:val="auto"/>
          <w:sz w:val="24"/>
          <w:szCs w:val="24"/>
        </w:rPr>
        <w:t xml:space="preserve">In P. Reavey (Ed.). </w:t>
      </w:r>
      <w:r w:rsidRPr="00DE3C31">
        <w:rPr>
          <w:rFonts w:ascii="Times New Roman" w:hAnsi="Times New Roman" w:cs="Times New Roman"/>
          <w:i/>
          <w:iCs/>
          <w:color w:val="auto"/>
          <w:sz w:val="24"/>
          <w:szCs w:val="24"/>
        </w:rPr>
        <w:t xml:space="preserve">Visual methods in psychology: Using and interpreting images in qualitative research. </w:t>
      </w:r>
      <w:r w:rsidRPr="00DE3C31">
        <w:rPr>
          <w:rFonts w:ascii="Times New Roman" w:hAnsi="Times New Roman" w:cs="Times New Roman"/>
          <w:color w:val="auto"/>
          <w:sz w:val="24"/>
          <w:szCs w:val="24"/>
        </w:rPr>
        <w:t>London: Taylor &amp; Francis.</w:t>
      </w:r>
    </w:p>
    <w:p xmlns:wp14="http://schemas.microsoft.com/office/word/2010/wordml" w:rsidRPr="00DE3C31" w:rsidR="00110742" w:rsidRDefault="00E3580F" w14:paraId="0B393F7A" wp14:textId="77777777">
      <w:pPr>
        <w:pStyle w:val="Default"/>
        <w:spacing w:line="384" w:lineRule="auto"/>
        <w:ind w:left="567" w:hanging="567"/>
        <w:jc w:val="both"/>
        <w:rPr>
          <w:rFonts w:ascii="Times New Roman" w:hAnsi="Times New Roman" w:cs="Times New Roman"/>
          <w:color w:val="auto"/>
          <w:sz w:val="24"/>
          <w:szCs w:val="24"/>
        </w:rPr>
      </w:pPr>
      <w:r w:rsidRPr="00DE3C31">
        <w:rPr>
          <w:rFonts w:ascii="Times New Roman" w:hAnsi="Times New Roman" w:cs="Times New Roman"/>
          <w:color w:val="auto"/>
          <w:sz w:val="24"/>
          <w:szCs w:val="24"/>
        </w:rPr>
        <w:t xml:space="preserve">Bowers, L., Simpson, A., Alexander, J., Hackney, D., </w:t>
      </w:r>
      <w:proofErr w:type="spellStart"/>
      <w:r w:rsidRPr="00DE3C31">
        <w:rPr>
          <w:rFonts w:ascii="Times New Roman" w:hAnsi="Times New Roman" w:cs="Times New Roman"/>
          <w:color w:val="auto"/>
          <w:sz w:val="24"/>
          <w:szCs w:val="24"/>
        </w:rPr>
        <w:t>Nijman</w:t>
      </w:r>
      <w:proofErr w:type="spellEnd"/>
      <w:r w:rsidRPr="00DE3C31">
        <w:rPr>
          <w:rFonts w:ascii="Times New Roman" w:hAnsi="Times New Roman" w:cs="Times New Roman"/>
          <w:color w:val="auto"/>
          <w:sz w:val="24"/>
          <w:szCs w:val="24"/>
        </w:rPr>
        <w:t>, H., Grange, A., Warren, J. (2005). The nature and purpose of acute psychiatric wards: the Tompkins Acute Ward Study, Journal of Mental Health, 14 (6), 625 – 635.</w:t>
      </w:r>
    </w:p>
    <w:p xmlns:wp14="http://schemas.microsoft.com/office/word/2010/wordml" w:rsidRPr="00DE3C31" w:rsidR="00CA156F" w:rsidP="00CA156F" w:rsidRDefault="00CA156F" w14:paraId="10A7EEA7" wp14:textId="77777777">
      <w:pPr>
        <w:pStyle w:val="Default"/>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Bowers, L., Whittington, R., Nolan, P., Parkin, D., Curtis, S., </w:t>
      </w:r>
      <w:proofErr w:type="spellStart"/>
      <w:r w:rsidRPr="00DE3C31">
        <w:rPr>
          <w:rFonts w:ascii="Times New Roman" w:hAnsi="Times New Roman" w:eastAsia="Times New Roman" w:cs="Times New Roman"/>
          <w:color w:val="auto"/>
          <w:sz w:val="24"/>
          <w:szCs w:val="24"/>
          <w:lang w:val="en-GB"/>
        </w:rPr>
        <w:t>Bhui</w:t>
      </w:r>
      <w:proofErr w:type="spellEnd"/>
      <w:r w:rsidRPr="00DE3C31">
        <w:rPr>
          <w:rFonts w:ascii="Times New Roman" w:hAnsi="Times New Roman" w:eastAsia="Times New Roman" w:cs="Times New Roman"/>
          <w:color w:val="auto"/>
          <w:sz w:val="24"/>
          <w:szCs w:val="24"/>
          <w:lang w:val="en-GB"/>
        </w:rPr>
        <w:t xml:space="preserve">, K. (2006). </w:t>
      </w:r>
      <w:r w:rsidRPr="00DE3C31">
        <w:rPr>
          <w:rFonts w:ascii="Times New Roman" w:hAnsi="Times New Roman" w:eastAsia="Times New Roman" w:cs="Times New Roman"/>
          <w:i/>
          <w:iCs/>
          <w:color w:val="auto"/>
          <w:sz w:val="24"/>
          <w:szCs w:val="24"/>
          <w:lang w:val="en-GB"/>
        </w:rPr>
        <w:t>The City 128 study of observation and outcomes on acute psychiatric wards</w:t>
      </w:r>
      <w:r w:rsidRPr="00DE3C31">
        <w:rPr>
          <w:rFonts w:ascii="Times New Roman" w:hAnsi="Times New Roman" w:eastAsia="Times New Roman" w:cs="Times New Roman"/>
          <w:color w:val="auto"/>
          <w:sz w:val="24"/>
          <w:szCs w:val="24"/>
          <w:lang w:val="en-GB"/>
        </w:rPr>
        <w:t xml:space="preserve">. Report to the NHS SDO Programme. </w:t>
      </w:r>
    </w:p>
    <w:p xmlns:wp14="http://schemas.microsoft.com/office/word/2010/wordml" w:rsidRPr="00DE3C31" w:rsidR="00CA156F" w:rsidP="00CA156F" w:rsidRDefault="00CA156F" w14:paraId="3F160640" wp14:textId="77777777">
      <w:pPr>
        <w:pStyle w:val="Default"/>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Bowers, L., Allen, T., Simpson, A., Jones, J., Van Der Merwe, M., Jeffery, D. (2009). Identifying key factors associated with aggression on acute inpatient psychiatric wards, </w:t>
      </w:r>
      <w:r w:rsidRPr="00DE3C31">
        <w:rPr>
          <w:rFonts w:ascii="Times New Roman" w:hAnsi="Times New Roman" w:eastAsia="Times New Roman" w:cs="Times New Roman"/>
          <w:i/>
          <w:iCs/>
          <w:color w:val="auto"/>
          <w:sz w:val="24"/>
          <w:szCs w:val="24"/>
          <w:lang w:val="en-GB"/>
        </w:rPr>
        <w:t xml:space="preserve">Issues in Mental Health Nursing, 30 (4), </w:t>
      </w:r>
      <w:r w:rsidRPr="00DE3C31">
        <w:rPr>
          <w:rFonts w:ascii="Times New Roman" w:hAnsi="Times New Roman" w:eastAsia="Times New Roman" w:cs="Times New Roman"/>
          <w:color w:val="auto"/>
          <w:sz w:val="24"/>
          <w:szCs w:val="24"/>
          <w:lang w:val="en-GB"/>
        </w:rPr>
        <w:t>260-271.</w:t>
      </w:r>
    </w:p>
    <w:p xmlns:wp14="http://schemas.microsoft.com/office/word/2010/wordml" w:rsidRPr="00DE3C31" w:rsidR="00061B8D" w:rsidP="00061B8D" w:rsidRDefault="00061B8D" w14:paraId="2767C202" wp14:textId="77777777">
      <w:pPr>
        <w:pStyle w:val="Default"/>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Boyle, M. (1990). </w:t>
      </w:r>
      <w:r w:rsidRPr="00DE3C31">
        <w:rPr>
          <w:rFonts w:ascii="Times New Roman" w:hAnsi="Times New Roman" w:eastAsia="Times New Roman" w:cs="Times New Roman"/>
          <w:i/>
          <w:iCs/>
          <w:color w:val="auto"/>
          <w:sz w:val="24"/>
          <w:szCs w:val="24"/>
          <w:lang w:val="en-GB"/>
        </w:rPr>
        <w:t xml:space="preserve">Schizophrenia: A scientific delusion? </w:t>
      </w:r>
      <w:r w:rsidRPr="00DE3C31">
        <w:rPr>
          <w:rFonts w:ascii="Times New Roman" w:hAnsi="Times New Roman" w:eastAsia="Times New Roman" w:cs="Times New Roman"/>
          <w:color w:val="auto"/>
          <w:sz w:val="24"/>
          <w:szCs w:val="24"/>
          <w:lang w:val="en-GB"/>
        </w:rPr>
        <w:t xml:space="preserve">London: Routledge. </w:t>
      </w:r>
    </w:p>
    <w:p xmlns:wp14="http://schemas.microsoft.com/office/word/2010/wordml" w:rsidRPr="00DE3C31" w:rsidR="00061B8D" w:rsidP="00061B8D" w:rsidRDefault="00061B8D" w14:paraId="4B4DDE51" wp14:textId="77777777">
      <w:pPr>
        <w:pStyle w:val="Default"/>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Boyle, M. (2007). The problem with diagnosis, </w:t>
      </w:r>
      <w:r w:rsidRPr="00DE3C31">
        <w:rPr>
          <w:rFonts w:ascii="Times New Roman" w:hAnsi="Times New Roman" w:eastAsia="Times New Roman" w:cs="Times New Roman"/>
          <w:i/>
          <w:iCs/>
          <w:color w:val="auto"/>
          <w:sz w:val="24"/>
          <w:szCs w:val="24"/>
          <w:lang w:val="en-GB"/>
        </w:rPr>
        <w:t xml:space="preserve">The Psychologist, 20 (5), </w:t>
      </w:r>
      <w:r w:rsidRPr="00DE3C31">
        <w:rPr>
          <w:rFonts w:ascii="Times New Roman" w:hAnsi="Times New Roman" w:eastAsia="Times New Roman" w:cs="Times New Roman"/>
          <w:color w:val="auto"/>
          <w:sz w:val="24"/>
          <w:szCs w:val="24"/>
          <w:lang w:val="en-GB"/>
        </w:rPr>
        <w:t>290-292.</w:t>
      </w:r>
    </w:p>
    <w:p xmlns:wp14="http://schemas.microsoft.com/office/word/2010/wordml" w:rsidRPr="00DE3C31" w:rsidR="00A86EA9" w:rsidP="00A86EA9" w:rsidRDefault="00A86EA9" w14:paraId="41B8A96E" wp14:textId="77777777">
      <w:pPr>
        <w:pStyle w:val="Default"/>
        <w:tabs>
          <w:tab w:val="left" w:pos="720"/>
          <w:tab w:val="left" w:pos="1440"/>
          <w:tab w:val="left" w:pos="2160"/>
          <w:tab w:val="left" w:pos="2880"/>
          <w:tab w:val="left" w:pos="3600"/>
          <w:tab w:val="left" w:pos="4320"/>
          <w:tab w:val="left" w:pos="6520"/>
        </w:tabs>
        <w:spacing w:line="456" w:lineRule="auto"/>
        <w:jc w:val="both"/>
        <w:rPr>
          <w:rFonts w:ascii="Times New Roman" w:hAnsi="Times New Roman" w:cs="Times New Roman"/>
          <w:color w:val="auto"/>
          <w:sz w:val="24"/>
          <w:szCs w:val="24"/>
        </w:rPr>
      </w:pPr>
      <w:proofErr w:type="spellStart"/>
      <w:r w:rsidRPr="00DE3C31">
        <w:rPr>
          <w:rFonts w:ascii="Times New Roman" w:hAnsi="Times New Roman" w:cs="Times New Roman"/>
          <w:color w:val="auto"/>
          <w:sz w:val="24"/>
          <w:szCs w:val="24"/>
        </w:rPr>
        <w:t>Brammer</w:t>
      </w:r>
      <w:proofErr w:type="spellEnd"/>
      <w:r w:rsidRPr="00DE3C31">
        <w:rPr>
          <w:rFonts w:ascii="Times New Roman" w:hAnsi="Times New Roman" w:cs="Times New Roman"/>
          <w:color w:val="auto"/>
          <w:sz w:val="24"/>
          <w:szCs w:val="24"/>
        </w:rPr>
        <w:t xml:space="preserve">, L. M. (1985). </w:t>
      </w:r>
      <w:r w:rsidRPr="00DE3C31">
        <w:rPr>
          <w:rFonts w:ascii="Times New Roman" w:hAnsi="Times New Roman" w:cs="Times New Roman"/>
          <w:i/>
          <w:color w:val="auto"/>
          <w:sz w:val="24"/>
          <w:szCs w:val="24"/>
        </w:rPr>
        <w:t>The helping relationship: Process and skills (3</w:t>
      </w:r>
      <w:r w:rsidRPr="00DE3C31">
        <w:rPr>
          <w:rFonts w:ascii="Times New Roman" w:hAnsi="Times New Roman" w:cs="Times New Roman"/>
          <w:i/>
          <w:color w:val="auto"/>
          <w:sz w:val="24"/>
          <w:szCs w:val="24"/>
          <w:vertAlign w:val="superscript"/>
        </w:rPr>
        <w:t>rd</w:t>
      </w:r>
      <w:r w:rsidRPr="00DE3C31">
        <w:rPr>
          <w:rFonts w:ascii="Times New Roman" w:hAnsi="Times New Roman" w:cs="Times New Roman"/>
          <w:i/>
          <w:color w:val="auto"/>
          <w:sz w:val="24"/>
          <w:szCs w:val="24"/>
        </w:rPr>
        <w:t xml:space="preserve"> Ed.). </w:t>
      </w:r>
      <w:r w:rsidRPr="00DE3C31">
        <w:rPr>
          <w:rFonts w:ascii="Times New Roman" w:hAnsi="Times New Roman" w:cs="Times New Roman"/>
          <w:color w:val="auto"/>
          <w:sz w:val="24"/>
          <w:szCs w:val="24"/>
        </w:rPr>
        <w:t xml:space="preserve">Upper Saddle River, NJ: Prentice Hall. </w:t>
      </w:r>
    </w:p>
    <w:p xmlns:wp14="http://schemas.microsoft.com/office/word/2010/wordml" w:rsidRPr="00DE3C31" w:rsidR="00110742" w:rsidRDefault="00E3580F" w14:paraId="347128B7"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rPr>
        <w:lastRenderedPageBreak/>
        <w:t xml:space="preserve">Braun, V., Clarke, V. (2006). Using thematic analysis in psychology, </w:t>
      </w:r>
      <w:r w:rsidRPr="00DE3C31">
        <w:rPr>
          <w:rFonts w:ascii="Times New Roman" w:hAnsi="Times New Roman" w:cs="Times New Roman"/>
          <w:i/>
          <w:iCs/>
          <w:color w:val="auto"/>
          <w:sz w:val="24"/>
          <w:szCs w:val="24"/>
        </w:rPr>
        <w:t>Qualitative Research in Psychology, 3,</w:t>
      </w:r>
      <w:r w:rsidRPr="00DE3C31">
        <w:rPr>
          <w:rFonts w:ascii="Times New Roman" w:hAnsi="Times New Roman" w:cs="Times New Roman"/>
          <w:color w:val="auto"/>
          <w:sz w:val="24"/>
          <w:szCs w:val="24"/>
        </w:rPr>
        <w:t xml:space="preserve"> 77-101.</w:t>
      </w:r>
    </w:p>
    <w:p xmlns:wp14="http://schemas.microsoft.com/office/word/2010/wordml" w:rsidRPr="00DE3C31" w:rsidR="00110742" w:rsidRDefault="00E3580F" w14:paraId="3C2E7406"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Brown, S. D. (2001). Psychology and the art of living, </w:t>
      </w:r>
      <w:r w:rsidRPr="00DE3C31">
        <w:rPr>
          <w:rFonts w:ascii="Times New Roman"/>
          <w:i/>
          <w:iCs/>
          <w:color w:val="auto"/>
          <w:sz w:val="24"/>
          <w:szCs w:val="24"/>
        </w:rPr>
        <w:t>Theory &amp; Psychology, 11 (2),</w:t>
      </w:r>
      <w:r w:rsidRPr="00DE3C31">
        <w:rPr>
          <w:rFonts w:ascii="Times New Roman"/>
          <w:color w:val="auto"/>
          <w:sz w:val="24"/>
          <w:szCs w:val="24"/>
        </w:rPr>
        <w:t xml:space="preserve"> 171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192.</w:t>
      </w:r>
    </w:p>
    <w:p xmlns:wp14="http://schemas.microsoft.com/office/word/2010/wordml" w:rsidRPr="00DE3C31" w:rsidR="00110742" w:rsidRDefault="00E3580F" w14:paraId="088BB6F4"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Brown, S. D., Reavey, P., </w:t>
      </w:r>
      <w:proofErr w:type="spellStart"/>
      <w:r w:rsidRPr="00DE3C31">
        <w:rPr>
          <w:rFonts w:ascii="Times New Roman"/>
          <w:color w:val="auto"/>
          <w:sz w:val="24"/>
          <w:szCs w:val="24"/>
        </w:rPr>
        <w:t>Cromby</w:t>
      </w:r>
      <w:proofErr w:type="spellEnd"/>
      <w:r w:rsidRPr="00DE3C31">
        <w:rPr>
          <w:rFonts w:ascii="Times New Roman"/>
          <w:color w:val="auto"/>
          <w:sz w:val="24"/>
          <w:szCs w:val="24"/>
        </w:rPr>
        <w:t xml:space="preserve">, J., Harper, D., Johnson, K. (2008). On psychology and embodiment: Some methodological experiments, </w:t>
      </w:r>
      <w:r w:rsidRPr="00DE3C31">
        <w:rPr>
          <w:rFonts w:ascii="Times New Roman"/>
          <w:i/>
          <w:iCs/>
          <w:color w:val="auto"/>
          <w:sz w:val="24"/>
          <w:szCs w:val="24"/>
        </w:rPr>
        <w:t>The Sociological Review, 56 (2),</w:t>
      </w:r>
      <w:r w:rsidRPr="00DE3C31">
        <w:rPr>
          <w:rFonts w:ascii="Times New Roman"/>
          <w:color w:val="auto"/>
          <w:sz w:val="24"/>
          <w:szCs w:val="24"/>
        </w:rPr>
        <w:t xml:space="preserve"> 197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215.</w:t>
      </w:r>
    </w:p>
    <w:p xmlns:wp14="http://schemas.microsoft.com/office/word/2010/wordml" w:rsidRPr="00DE3C31" w:rsidR="00110742" w:rsidRDefault="00E3580F" w14:paraId="6CB38679"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Brown, S. D., </w:t>
      </w:r>
      <w:proofErr w:type="spellStart"/>
      <w:r w:rsidRPr="00DE3C31">
        <w:rPr>
          <w:rFonts w:ascii="Times New Roman"/>
          <w:color w:val="auto"/>
          <w:sz w:val="24"/>
          <w:szCs w:val="24"/>
        </w:rPr>
        <w:t>Stenner</w:t>
      </w:r>
      <w:proofErr w:type="spellEnd"/>
      <w:r w:rsidRPr="00DE3C31">
        <w:rPr>
          <w:rFonts w:ascii="Times New Roman"/>
          <w:color w:val="auto"/>
          <w:sz w:val="24"/>
          <w:szCs w:val="24"/>
        </w:rPr>
        <w:t xml:space="preserve">, P. (2009). </w:t>
      </w:r>
      <w:r w:rsidRPr="00DE3C31">
        <w:rPr>
          <w:rFonts w:ascii="Times New Roman"/>
          <w:i/>
          <w:iCs/>
          <w:color w:val="auto"/>
          <w:sz w:val="24"/>
          <w:szCs w:val="24"/>
        </w:rPr>
        <w:t>Psychology without foundations: History, philosophy and psychosocial theory.</w:t>
      </w:r>
      <w:r w:rsidRPr="00DE3C31">
        <w:rPr>
          <w:rFonts w:ascii="Times New Roman"/>
          <w:color w:val="auto"/>
          <w:sz w:val="24"/>
          <w:szCs w:val="24"/>
        </w:rPr>
        <w:t xml:space="preserve"> London: Sage.</w:t>
      </w:r>
    </w:p>
    <w:p xmlns:wp14="http://schemas.microsoft.com/office/word/2010/wordml" w:rsidRPr="00DE3C31" w:rsidR="00110742" w:rsidRDefault="00E3580F" w14:paraId="2C3DF6AA" wp14:textId="77777777">
      <w:pPr>
        <w:pStyle w:val="Default"/>
        <w:spacing w:line="384" w:lineRule="auto"/>
        <w:ind w:left="567" w:hanging="567"/>
        <w:jc w:val="both"/>
        <w:rPr>
          <w:rFonts w:ascii="Times New Roman" w:hAnsi="Times New Roman" w:eastAsia="Times New Roman" w:cs="Times New Roman"/>
          <w:i/>
          <w:iCs/>
          <w:color w:val="auto"/>
          <w:sz w:val="24"/>
          <w:szCs w:val="24"/>
        </w:rPr>
      </w:pPr>
      <w:r w:rsidRPr="00DE3C31">
        <w:rPr>
          <w:rFonts w:ascii="Times New Roman"/>
          <w:color w:val="auto"/>
          <w:sz w:val="24"/>
          <w:szCs w:val="24"/>
        </w:rPr>
        <w:t xml:space="preserve">Brown, S.D., </w:t>
      </w:r>
      <w:proofErr w:type="spellStart"/>
      <w:r w:rsidRPr="00DE3C31">
        <w:rPr>
          <w:rFonts w:ascii="Times New Roman"/>
          <w:color w:val="auto"/>
          <w:sz w:val="24"/>
          <w:szCs w:val="24"/>
        </w:rPr>
        <w:t>Cromby</w:t>
      </w:r>
      <w:proofErr w:type="spellEnd"/>
      <w:r w:rsidRPr="00DE3C31">
        <w:rPr>
          <w:rFonts w:ascii="Times New Roman"/>
          <w:color w:val="auto"/>
          <w:sz w:val="24"/>
          <w:szCs w:val="24"/>
        </w:rPr>
        <w:t xml:space="preserve">, J., Harper, D., Johnson, K., &amp; Reavey, P. (2011). Researching </w:t>
      </w:r>
      <w:r w:rsidRPr="00DE3C31">
        <w:rPr>
          <w:rFonts w:hAnsi="Times New Roman"/>
          <w:color w:val="auto"/>
          <w:sz w:val="24"/>
          <w:szCs w:val="24"/>
        </w:rPr>
        <w:t>“</w:t>
      </w:r>
      <w:r w:rsidRPr="00DE3C31">
        <w:rPr>
          <w:rFonts w:ascii="Times New Roman"/>
          <w:color w:val="auto"/>
          <w:sz w:val="24"/>
          <w:szCs w:val="24"/>
        </w:rPr>
        <w:t>experience</w:t>
      </w:r>
      <w:r w:rsidRPr="00DE3C31">
        <w:rPr>
          <w:rFonts w:hAnsi="Times New Roman"/>
          <w:color w:val="auto"/>
          <w:sz w:val="24"/>
          <w:szCs w:val="24"/>
        </w:rPr>
        <w:t>”</w:t>
      </w:r>
      <w:r w:rsidRPr="00DE3C31">
        <w:rPr>
          <w:rFonts w:ascii="Times New Roman"/>
          <w:color w:val="auto"/>
          <w:sz w:val="24"/>
          <w:szCs w:val="24"/>
        </w:rPr>
        <w:t>: embodiment, methodology, process.</w:t>
      </w:r>
      <w:r w:rsidRPr="00DE3C31">
        <w:rPr>
          <w:rFonts w:ascii="Times New Roman"/>
          <w:i/>
          <w:iCs/>
          <w:color w:val="auto"/>
          <w:sz w:val="24"/>
          <w:szCs w:val="24"/>
        </w:rPr>
        <w:t xml:space="preserve"> Theory &amp; Psychology, </w:t>
      </w:r>
      <w:r w:rsidRPr="00DE3C31">
        <w:rPr>
          <w:rFonts w:ascii="Times New Roman"/>
          <w:color w:val="auto"/>
          <w:sz w:val="24"/>
          <w:szCs w:val="24"/>
        </w:rPr>
        <w:t>23: 493-515</w:t>
      </w:r>
      <w:r w:rsidRPr="00DE3C31">
        <w:rPr>
          <w:rFonts w:ascii="Times New Roman"/>
          <w:i/>
          <w:iCs/>
          <w:color w:val="auto"/>
          <w:sz w:val="24"/>
          <w:szCs w:val="24"/>
        </w:rPr>
        <w:t>.</w:t>
      </w:r>
    </w:p>
    <w:p xmlns:wp14="http://schemas.microsoft.com/office/word/2010/wordml" w:rsidRPr="00DE3C31" w:rsidR="00110742" w:rsidRDefault="00E3580F" w14:paraId="22AF2884" wp14:textId="77777777">
      <w:pPr>
        <w:pStyle w:val="BodyB"/>
        <w:shd w:val="clear" w:color="auto" w:fill="FFFFFF"/>
        <w:spacing w:line="384" w:lineRule="auto"/>
        <w:ind w:left="567" w:hanging="567"/>
        <w:jc w:val="both"/>
        <w:outlineLvl w:val="4"/>
        <w:rPr>
          <w:color w:val="auto"/>
        </w:rPr>
      </w:pPr>
      <w:r w:rsidRPr="00DE3C31">
        <w:rPr>
          <w:color w:val="auto"/>
        </w:rPr>
        <w:t xml:space="preserve">Brown, S. D. (2012). </w:t>
      </w:r>
      <w:r w:rsidRPr="00DE3C31">
        <w:rPr>
          <w:color w:val="auto"/>
          <w:u w:color="222222"/>
        </w:rPr>
        <w:t xml:space="preserve">Memory and </w:t>
      </w:r>
      <w:proofErr w:type="spellStart"/>
      <w:r w:rsidRPr="00DE3C31">
        <w:rPr>
          <w:color w:val="auto"/>
          <w:u w:color="222222"/>
        </w:rPr>
        <w:t>Mathesis</w:t>
      </w:r>
      <w:proofErr w:type="spellEnd"/>
      <w:r w:rsidRPr="00DE3C31">
        <w:rPr>
          <w:color w:val="auto"/>
          <w:u w:color="222222"/>
        </w:rPr>
        <w:t xml:space="preserve">: For a Topological Approach to Psychology, </w:t>
      </w:r>
      <w:r w:rsidRPr="00DE3C31">
        <w:rPr>
          <w:i/>
          <w:iCs/>
          <w:color w:val="auto"/>
        </w:rPr>
        <w:t xml:space="preserve">Theory, Culture &amp; Society, </w:t>
      </w:r>
      <w:proofErr w:type="gramStart"/>
      <w:r w:rsidRPr="00DE3C31">
        <w:rPr>
          <w:color w:val="auto"/>
        </w:rPr>
        <w:t>29</w:t>
      </w:r>
      <w:proofErr w:type="gramEnd"/>
      <w:r w:rsidRPr="00DE3C31">
        <w:rPr>
          <w:color w:val="auto"/>
        </w:rPr>
        <w:t>: 137-164</w:t>
      </w:r>
      <w:r w:rsidRPr="00DE3C31">
        <w:rPr>
          <w:i/>
          <w:iCs/>
          <w:color w:val="auto"/>
        </w:rPr>
        <w:t>.</w:t>
      </w:r>
    </w:p>
    <w:p xmlns:wp14="http://schemas.microsoft.com/office/word/2010/wordml" w:rsidRPr="00DE3C31" w:rsidR="00110742" w:rsidRDefault="00E3580F" w14:paraId="6F6D2726"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Brown &amp; Reavey (2014, forthcoming) </w:t>
      </w:r>
      <w:r w:rsidRPr="00DE3C31">
        <w:rPr>
          <w:rFonts w:ascii="Times New Roman"/>
          <w:i/>
          <w:iCs/>
          <w:color w:val="auto"/>
          <w:sz w:val="24"/>
          <w:szCs w:val="24"/>
        </w:rPr>
        <w:t>Vital Memory: Affect, Ethics and Agency</w:t>
      </w:r>
      <w:r w:rsidRPr="00DE3C31">
        <w:rPr>
          <w:rFonts w:ascii="Times New Roman"/>
          <w:color w:val="auto"/>
          <w:sz w:val="24"/>
          <w:szCs w:val="24"/>
        </w:rPr>
        <w:t>. London: Routledge.</w:t>
      </w:r>
    </w:p>
    <w:p xmlns:wp14="http://schemas.microsoft.com/office/word/2010/wordml" w:rsidRPr="00DE3C31" w:rsidR="00110742" w:rsidRDefault="00E3580F" w14:paraId="55123BD4"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Brown, S.D., Reavey, P</w:t>
      </w:r>
      <w:proofErr w:type="gramStart"/>
      <w:r w:rsidRPr="00DE3C31">
        <w:rPr>
          <w:rFonts w:ascii="Times New Roman"/>
          <w:color w:val="auto"/>
          <w:sz w:val="24"/>
          <w:szCs w:val="24"/>
        </w:rPr>
        <w:t>. ,</w:t>
      </w:r>
      <w:proofErr w:type="gramEnd"/>
      <w:r w:rsidRPr="00DE3C31">
        <w:rPr>
          <w:rFonts w:ascii="Times New Roman"/>
          <w:color w:val="auto"/>
          <w:sz w:val="24"/>
          <w:szCs w:val="24"/>
        </w:rPr>
        <w:t xml:space="preserve"> </w:t>
      </w:r>
      <w:proofErr w:type="spellStart"/>
      <w:r w:rsidRPr="00DE3C31">
        <w:rPr>
          <w:rFonts w:ascii="Times New Roman"/>
          <w:color w:val="auto"/>
          <w:sz w:val="24"/>
          <w:szCs w:val="24"/>
        </w:rPr>
        <w:t>Kanyeredzi</w:t>
      </w:r>
      <w:proofErr w:type="spellEnd"/>
      <w:r w:rsidRPr="00DE3C31">
        <w:rPr>
          <w:rFonts w:ascii="Times New Roman"/>
          <w:color w:val="auto"/>
          <w:sz w:val="24"/>
          <w:szCs w:val="24"/>
        </w:rPr>
        <w:t xml:space="preserve">, A. &amp; Batty, R. (2013) Transformations of self and sexuality: Psychologically Modified Experiences in the context of Forensic Mental Health. Health: </w:t>
      </w:r>
      <w:r w:rsidRPr="00DE3C31">
        <w:rPr>
          <w:rFonts w:ascii="Times New Roman"/>
          <w:i/>
          <w:iCs/>
          <w:color w:val="auto"/>
          <w:sz w:val="24"/>
          <w:szCs w:val="24"/>
        </w:rPr>
        <w:t>An international journal for the social study of health, illness and medicine</w:t>
      </w:r>
      <w:r w:rsidRPr="00DE3C31">
        <w:rPr>
          <w:rFonts w:ascii="Times New Roman"/>
          <w:color w:val="auto"/>
          <w:sz w:val="24"/>
          <w:szCs w:val="24"/>
        </w:rPr>
        <w:t>.</w:t>
      </w:r>
    </w:p>
    <w:p xmlns:wp14="http://schemas.microsoft.com/office/word/2010/wordml" w:rsidRPr="00DE3C31" w:rsidR="00110742" w:rsidRDefault="00E3580F" w14:paraId="6BD65466"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Burkitt</w:t>
      </w:r>
      <w:proofErr w:type="spellEnd"/>
      <w:r w:rsidRPr="00DE3C31">
        <w:rPr>
          <w:rFonts w:ascii="Times New Roman"/>
          <w:color w:val="auto"/>
          <w:sz w:val="24"/>
          <w:szCs w:val="24"/>
        </w:rPr>
        <w:t>, I. (1999). Bodies of thought: Embodiment, identity and modernity. London: Sage.</w:t>
      </w:r>
    </w:p>
    <w:p xmlns:wp14="http://schemas.microsoft.com/office/word/2010/wordml" w:rsidRPr="00DE3C31" w:rsidR="00110742" w:rsidRDefault="00E3580F" w14:paraId="31229DAD"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Bullimore</w:t>
      </w:r>
      <w:proofErr w:type="spellEnd"/>
      <w:r w:rsidRPr="00DE3C31">
        <w:rPr>
          <w:rFonts w:ascii="Times New Roman"/>
          <w:color w:val="auto"/>
          <w:sz w:val="24"/>
          <w:szCs w:val="24"/>
        </w:rPr>
        <w:t xml:space="preserve">, P. (2012). The relationship between trauma and paranoia: Managing paranoia. In M. </w:t>
      </w:r>
      <w:proofErr w:type="spellStart"/>
      <w:r w:rsidRPr="00DE3C31">
        <w:rPr>
          <w:rFonts w:ascii="Times New Roman"/>
          <w:color w:val="auto"/>
          <w:sz w:val="24"/>
          <w:szCs w:val="24"/>
        </w:rPr>
        <w:t>Romme</w:t>
      </w:r>
      <w:proofErr w:type="spellEnd"/>
      <w:r w:rsidRPr="00DE3C31">
        <w:rPr>
          <w:rFonts w:ascii="Times New Roman"/>
          <w:color w:val="auto"/>
          <w:sz w:val="24"/>
          <w:szCs w:val="24"/>
        </w:rPr>
        <w:t>, S. Escher, P</w:t>
      </w:r>
      <w:r w:rsidRPr="00DE3C31">
        <w:rPr>
          <w:rFonts w:ascii="Times New Roman"/>
          <w:i/>
          <w:iCs/>
          <w:color w:val="auto"/>
          <w:sz w:val="24"/>
          <w:szCs w:val="24"/>
        </w:rPr>
        <w:t>sychosis as personal crisis: An experiential approach</w:t>
      </w:r>
      <w:r w:rsidRPr="00DE3C31">
        <w:rPr>
          <w:rFonts w:ascii="Times New Roman"/>
          <w:color w:val="auto"/>
          <w:sz w:val="24"/>
          <w:szCs w:val="24"/>
        </w:rPr>
        <w:t>. Hove: Routledge.</w:t>
      </w:r>
    </w:p>
    <w:p xmlns:wp14="http://schemas.microsoft.com/office/word/2010/wordml" w:rsidRPr="00DE3C31" w:rsidR="00110742" w:rsidRDefault="00E3580F" w14:paraId="606BEB8C"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Campbell, P. (1996a). </w:t>
      </w:r>
      <w:r w:rsidRPr="00DE3C31">
        <w:rPr>
          <w:rFonts w:hAnsi="Times New Roman"/>
          <w:color w:val="auto"/>
          <w:sz w:val="24"/>
          <w:szCs w:val="24"/>
        </w:rPr>
        <w:t>‘</w:t>
      </w:r>
      <w:r w:rsidRPr="00DE3C31">
        <w:rPr>
          <w:rFonts w:ascii="Times New Roman"/>
          <w:color w:val="auto"/>
          <w:sz w:val="24"/>
          <w:szCs w:val="24"/>
        </w:rPr>
        <w:t>The history of the user movement in the United Kingdom</w:t>
      </w:r>
      <w:r w:rsidRPr="00DE3C31">
        <w:rPr>
          <w:rFonts w:hAnsi="Times New Roman"/>
          <w:color w:val="auto"/>
          <w:sz w:val="24"/>
          <w:szCs w:val="24"/>
        </w:rPr>
        <w:t>’</w:t>
      </w:r>
      <w:r w:rsidRPr="00DE3C31">
        <w:rPr>
          <w:rFonts w:ascii="Times New Roman"/>
          <w:color w:val="auto"/>
          <w:sz w:val="24"/>
          <w:szCs w:val="24"/>
        </w:rPr>
        <w:t xml:space="preserve">. In T. Heller, J. Reynolds, R. </w:t>
      </w:r>
      <w:proofErr w:type="spellStart"/>
      <w:r w:rsidRPr="00DE3C31">
        <w:rPr>
          <w:rFonts w:ascii="Times New Roman"/>
          <w:color w:val="auto"/>
          <w:sz w:val="24"/>
          <w:szCs w:val="24"/>
        </w:rPr>
        <w:t>Gomm</w:t>
      </w:r>
      <w:proofErr w:type="spellEnd"/>
      <w:r w:rsidRPr="00DE3C31">
        <w:rPr>
          <w:rFonts w:ascii="Times New Roman"/>
          <w:color w:val="auto"/>
          <w:sz w:val="24"/>
          <w:szCs w:val="24"/>
        </w:rPr>
        <w:t xml:space="preserve">, R. Muston, S. Pattison, (Eds.), </w:t>
      </w:r>
      <w:proofErr w:type="gramStart"/>
      <w:r w:rsidRPr="00DE3C31">
        <w:rPr>
          <w:rFonts w:ascii="Times New Roman"/>
          <w:color w:val="auto"/>
          <w:sz w:val="24"/>
          <w:szCs w:val="24"/>
        </w:rPr>
        <w:t>Mental</w:t>
      </w:r>
      <w:proofErr w:type="gramEnd"/>
      <w:r w:rsidRPr="00DE3C31">
        <w:rPr>
          <w:rFonts w:ascii="Times New Roman"/>
          <w:color w:val="auto"/>
          <w:sz w:val="24"/>
          <w:szCs w:val="24"/>
        </w:rPr>
        <w:t xml:space="preserve"> health matters: A reader. Hampshire: Palgrave.</w:t>
      </w:r>
    </w:p>
    <w:p xmlns:wp14="http://schemas.microsoft.com/office/word/2010/wordml" w:rsidRPr="00DE3C31" w:rsidR="00110742" w:rsidRDefault="00E3580F" w14:paraId="06DD38FA"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color w:val="auto"/>
          <w:sz w:val="24"/>
          <w:szCs w:val="24"/>
        </w:rPr>
      </w:pPr>
      <w:r w:rsidRPr="00DE3C31">
        <w:rPr>
          <w:rFonts w:ascii="Times New Roman"/>
          <w:color w:val="auto"/>
          <w:sz w:val="24"/>
          <w:szCs w:val="24"/>
        </w:rPr>
        <w:t xml:space="preserve">Campbell, P. (1996b) "What Users Want </w:t>
      </w:r>
      <w:proofErr w:type="gramStart"/>
      <w:r w:rsidRPr="00DE3C31">
        <w:rPr>
          <w:rFonts w:ascii="Times New Roman"/>
          <w:color w:val="auto"/>
          <w:sz w:val="24"/>
          <w:szCs w:val="24"/>
        </w:rPr>
        <w:t>From</w:t>
      </w:r>
      <w:proofErr w:type="gramEnd"/>
      <w:r w:rsidRPr="00DE3C31">
        <w:rPr>
          <w:rFonts w:ascii="Times New Roman"/>
          <w:color w:val="auto"/>
          <w:sz w:val="24"/>
          <w:szCs w:val="24"/>
        </w:rPr>
        <w:t xml:space="preserve"> Mental Health Crisis Services", Mental Health Review Journal, Vol. 1 </w:t>
      </w:r>
      <w:proofErr w:type="spellStart"/>
      <w:r w:rsidRPr="00DE3C31">
        <w:rPr>
          <w:rFonts w:ascii="Times New Roman"/>
          <w:color w:val="auto"/>
          <w:sz w:val="24"/>
          <w:szCs w:val="24"/>
        </w:rPr>
        <w:t>Iss</w:t>
      </w:r>
      <w:proofErr w:type="spellEnd"/>
      <w:r w:rsidRPr="00DE3C31">
        <w:rPr>
          <w:rFonts w:ascii="Times New Roman"/>
          <w:color w:val="auto"/>
          <w:sz w:val="24"/>
          <w:szCs w:val="24"/>
        </w:rPr>
        <w:t xml:space="preserve">: 1, pp.19 </w:t>
      </w:r>
      <w:r w:rsidRPr="00DE3C31" w:rsidR="004F1113">
        <w:rPr>
          <w:rFonts w:ascii="Times New Roman"/>
          <w:color w:val="auto"/>
          <w:sz w:val="24"/>
          <w:szCs w:val="24"/>
        </w:rPr>
        <w:t>–</w:t>
      </w:r>
      <w:r w:rsidRPr="00DE3C31">
        <w:rPr>
          <w:rFonts w:ascii="Times New Roman"/>
          <w:color w:val="auto"/>
          <w:sz w:val="24"/>
          <w:szCs w:val="24"/>
        </w:rPr>
        <w:t xml:space="preserve"> 21</w:t>
      </w:r>
      <w:r w:rsidRPr="00DE3C31" w:rsidR="004F1113">
        <w:rPr>
          <w:rFonts w:ascii="Times New Roman"/>
          <w:color w:val="auto"/>
          <w:sz w:val="24"/>
          <w:szCs w:val="24"/>
        </w:rPr>
        <w:t>.</w:t>
      </w:r>
    </w:p>
    <w:p xmlns:wp14="http://schemas.microsoft.com/office/word/2010/wordml" w:rsidRPr="00DE3C31" w:rsidR="004F1113" w:rsidRDefault="004F1113" w14:paraId="185449B8"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Cannon, L. W., Higginbotham, E., Leung, M. L. A. (1991). ‘Race and class bias in qualitative research on women’. In M. M. </w:t>
      </w:r>
      <w:proofErr w:type="spellStart"/>
      <w:r w:rsidRPr="00DE3C31">
        <w:rPr>
          <w:rFonts w:ascii="Times New Roman" w:hAnsi="Times New Roman" w:eastAsia="Times New Roman" w:cs="Times New Roman"/>
          <w:color w:val="auto"/>
          <w:sz w:val="24"/>
          <w:szCs w:val="24"/>
          <w:lang w:val="en-GB"/>
        </w:rPr>
        <w:t>Fonow</w:t>
      </w:r>
      <w:proofErr w:type="spellEnd"/>
      <w:r w:rsidRPr="00DE3C31">
        <w:rPr>
          <w:rFonts w:ascii="Times New Roman" w:hAnsi="Times New Roman" w:eastAsia="Times New Roman" w:cs="Times New Roman"/>
          <w:color w:val="auto"/>
          <w:sz w:val="24"/>
          <w:szCs w:val="24"/>
          <w:lang w:val="en-GB"/>
        </w:rPr>
        <w:t xml:space="preserve"> &amp; J. A. Cook (Eds.), </w:t>
      </w:r>
      <w:proofErr w:type="gramStart"/>
      <w:r w:rsidRPr="00DE3C31">
        <w:rPr>
          <w:rFonts w:ascii="Times New Roman" w:hAnsi="Times New Roman" w:eastAsia="Times New Roman" w:cs="Times New Roman"/>
          <w:i/>
          <w:iCs/>
          <w:color w:val="auto"/>
          <w:sz w:val="24"/>
          <w:szCs w:val="24"/>
          <w:lang w:val="en-GB"/>
        </w:rPr>
        <w:t>Beyond</w:t>
      </w:r>
      <w:proofErr w:type="gramEnd"/>
      <w:r w:rsidRPr="00DE3C31">
        <w:rPr>
          <w:rFonts w:ascii="Times New Roman" w:hAnsi="Times New Roman" w:eastAsia="Times New Roman" w:cs="Times New Roman"/>
          <w:i/>
          <w:iCs/>
          <w:color w:val="auto"/>
          <w:sz w:val="24"/>
          <w:szCs w:val="24"/>
          <w:lang w:val="en-GB"/>
        </w:rPr>
        <w:t xml:space="preserve"> methodology: Feminist scholarship as lived research. </w:t>
      </w:r>
      <w:r w:rsidRPr="00DE3C31">
        <w:rPr>
          <w:rFonts w:ascii="Times New Roman" w:hAnsi="Times New Roman" w:eastAsia="Times New Roman" w:cs="Times New Roman"/>
          <w:color w:val="auto"/>
          <w:sz w:val="24"/>
          <w:szCs w:val="24"/>
          <w:lang w:val="en-GB"/>
        </w:rPr>
        <w:t>US: Indiana University Press.</w:t>
      </w:r>
    </w:p>
    <w:p xmlns:wp14="http://schemas.microsoft.com/office/word/2010/wordml" w:rsidRPr="00DE3C31" w:rsidR="0019329F" w:rsidRDefault="0019329F" w14:paraId="05531404"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lang w:val="en-GB"/>
        </w:rPr>
      </w:pPr>
      <w:proofErr w:type="spellStart"/>
      <w:r w:rsidRPr="00DE3C31">
        <w:rPr>
          <w:rFonts w:ascii="Times New Roman" w:hAnsi="Times New Roman" w:eastAsia="Times New Roman" w:cs="Times New Roman"/>
          <w:color w:val="auto"/>
          <w:sz w:val="24"/>
          <w:szCs w:val="24"/>
          <w:lang w:val="en-GB"/>
        </w:rPr>
        <w:t>Caplan</w:t>
      </w:r>
      <w:proofErr w:type="spellEnd"/>
      <w:r w:rsidRPr="00DE3C31">
        <w:rPr>
          <w:rFonts w:ascii="Times New Roman" w:hAnsi="Times New Roman" w:eastAsia="Times New Roman" w:cs="Times New Roman"/>
          <w:color w:val="auto"/>
          <w:sz w:val="24"/>
          <w:szCs w:val="24"/>
          <w:lang w:val="en-GB"/>
        </w:rPr>
        <w:t xml:space="preserve">, G. (1961). </w:t>
      </w:r>
      <w:r w:rsidRPr="00DE3C31">
        <w:rPr>
          <w:rFonts w:ascii="Times New Roman" w:hAnsi="Times New Roman" w:eastAsia="Times New Roman" w:cs="Times New Roman"/>
          <w:i/>
          <w:color w:val="auto"/>
          <w:sz w:val="24"/>
          <w:szCs w:val="24"/>
          <w:lang w:val="en-GB"/>
        </w:rPr>
        <w:t xml:space="preserve">An approach to community mental health. </w:t>
      </w:r>
      <w:r w:rsidRPr="00DE3C31">
        <w:rPr>
          <w:rFonts w:ascii="Times New Roman" w:hAnsi="Times New Roman" w:eastAsia="Times New Roman" w:cs="Times New Roman"/>
          <w:color w:val="auto"/>
          <w:sz w:val="24"/>
          <w:szCs w:val="24"/>
          <w:lang w:val="en-GB"/>
        </w:rPr>
        <w:t xml:space="preserve">New York: </w:t>
      </w:r>
      <w:proofErr w:type="spellStart"/>
      <w:r w:rsidRPr="00DE3C31">
        <w:rPr>
          <w:rFonts w:ascii="Times New Roman" w:hAnsi="Times New Roman" w:eastAsia="Times New Roman" w:cs="Times New Roman"/>
          <w:color w:val="auto"/>
          <w:sz w:val="24"/>
          <w:szCs w:val="24"/>
          <w:lang w:val="en-GB"/>
        </w:rPr>
        <w:t>Grune</w:t>
      </w:r>
      <w:proofErr w:type="spellEnd"/>
      <w:r w:rsidRPr="00DE3C31">
        <w:rPr>
          <w:rFonts w:ascii="Times New Roman" w:hAnsi="Times New Roman" w:eastAsia="Times New Roman" w:cs="Times New Roman"/>
          <w:color w:val="auto"/>
          <w:sz w:val="24"/>
          <w:szCs w:val="24"/>
          <w:lang w:val="en-GB"/>
        </w:rPr>
        <w:t xml:space="preserve"> &amp; Stratton. </w:t>
      </w:r>
    </w:p>
    <w:p xmlns:wp14="http://schemas.microsoft.com/office/word/2010/wordml" w:rsidRPr="00DE3C31" w:rsidR="0019329F" w:rsidRDefault="0019329F" w14:paraId="002A366C"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hAnsi="Times New Roman" w:eastAsia="Times New Roman" w:cs="Times New Roman"/>
          <w:color w:val="auto"/>
          <w:sz w:val="24"/>
          <w:szCs w:val="24"/>
          <w:lang w:val="en-GB"/>
        </w:rPr>
        <w:t>Caplan</w:t>
      </w:r>
      <w:proofErr w:type="spellEnd"/>
      <w:r w:rsidRPr="00DE3C31">
        <w:rPr>
          <w:rFonts w:ascii="Times New Roman" w:hAnsi="Times New Roman" w:eastAsia="Times New Roman" w:cs="Times New Roman"/>
          <w:color w:val="auto"/>
          <w:sz w:val="24"/>
          <w:szCs w:val="24"/>
          <w:lang w:val="en-GB"/>
        </w:rPr>
        <w:t xml:space="preserve">, G. (1964). </w:t>
      </w:r>
      <w:r w:rsidRPr="00DE3C31">
        <w:rPr>
          <w:rFonts w:ascii="Times New Roman" w:hAnsi="Times New Roman" w:eastAsia="Times New Roman" w:cs="Times New Roman"/>
          <w:i/>
          <w:color w:val="auto"/>
          <w:sz w:val="24"/>
          <w:szCs w:val="24"/>
          <w:lang w:val="en-GB"/>
        </w:rPr>
        <w:t xml:space="preserve">Principles of preventative psychiatry. </w:t>
      </w:r>
      <w:r w:rsidRPr="00DE3C31">
        <w:rPr>
          <w:rFonts w:ascii="Times New Roman" w:hAnsi="Times New Roman" w:eastAsia="Times New Roman" w:cs="Times New Roman"/>
          <w:color w:val="auto"/>
          <w:sz w:val="24"/>
          <w:szCs w:val="24"/>
          <w:lang w:val="en-GB"/>
        </w:rPr>
        <w:t xml:space="preserve">New York: Basic Books. </w:t>
      </w:r>
    </w:p>
    <w:p xmlns:wp14="http://schemas.microsoft.com/office/word/2010/wordml" w:rsidRPr="00DE3C31" w:rsidR="00110742" w:rsidRDefault="00E3580F" w14:paraId="038E1DD8"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Chambers, R. (1994). Participatory Rural Appraisal (PRA): Analysis of experience, World Development, 22 (9), 1253-1268.</w:t>
      </w:r>
    </w:p>
    <w:p xmlns:wp14="http://schemas.microsoft.com/office/word/2010/wordml" w:rsidRPr="00DE3C31" w:rsidR="00110742" w:rsidRDefault="00E3580F" w14:paraId="1B11AE5A"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lastRenderedPageBreak/>
        <w:t xml:space="preserve">Corker, E., Hamilton, S., Henderson, C., Weeks, C., Pinfold, V., Rose, D., Williams, P., </w:t>
      </w:r>
      <w:proofErr w:type="spellStart"/>
      <w:r w:rsidRPr="00DE3C31">
        <w:rPr>
          <w:rFonts w:ascii="Times New Roman"/>
          <w:color w:val="auto"/>
          <w:sz w:val="24"/>
          <w:szCs w:val="24"/>
        </w:rPr>
        <w:t>Flach</w:t>
      </w:r>
      <w:proofErr w:type="spellEnd"/>
      <w:r w:rsidRPr="00DE3C31">
        <w:rPr>
          <w:rFonts w:ascii="Times New Roman"/>
          <w:color w:val="auto"/>
          <w:sz w:val="24"/>
          <w:szCs w:val="24"/>
        </w:rPr>
        <w:t xml:space="preserve">, C., Gill, V., Lewis-Holmes, E., </w:t>
      </w:r>
      <w:proofErr w:type="spellStart"/>
      <w:r w:rsidRPr="00DE3C31">
        <w:rPr>
          <w:rFonts w:ascii="Times New Roman"/>
          <w:color w:val="auto"/>
          <w:sz w:val="24"/>
          <w:szCs w:val="24"/>
        </w:rPr>
        <w:t>Thornicroft</w:t>
      </w:r>
      <w:proofErr w:type="spellEnd"/>
      <w:r w:rsidRPr="00DE3C31">
        <w:rPr>
          <w:rFonts w:ascii="Times New Roman"/>
          <w:color w:val="auto"/>
          <w:sz w:val="24"/>
          <w:szCs w:val="24"/>
        </w:rPr>
        <w:t xml:space="preserve">, G. (2013). Experiences of discrimination among people using mental health services in England 2008-2011, </w:t>
      </w:r>
      <w:r w:rsidRPr="00DE3C31">
        <w:rPr>
          <w:rFonts w:ascii="Times New Roman"/>
          <w:i/>
          <w:iCs/>
          <w:color w:val="auto"/>
          <w:sz w:val="24"/>
          <w:szCs w:val="24"/>
        </w:rPr>
        <w:t xml:space="preserve">British Journal of Psychiatry, 202, </w:t>
      </w:r>
      <w:r w:rsidRPr="00DE3C31">
        <w:rPr>
          <w:rFonts w:ascii="Times New Roman"/>
          <w:color w:val="auto"/>
          <w:sz w:val="24"/>
          <w:szCs w:val="24"/>
        </w:rPr>
        <w:t xml:space="preserve">58-63. </w:t>
      </w:r>
    </w:p>
    <w:p xmlns:wp14="http://schemas.microsoft.com/office/word/2010/wordml" w:rsidRPr="00DE3C31" w:rsidR="00110742" w:rsidRDefault="00E3580F" w14:paraId="1B31A2C8"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lang w:val="nl-NL"/>
        </w:rPr>
        <w:t xml:space="preserve">Cromby, J., Nightingale, D. (1999): </w:t>
      </w:r>
      <w:r w:rsidRPr="00DE3C31">
        <w:rPr>
          <w:rFonts w:ascii="Times New Roman"/>
          <w:i/>
          <w:iCs/>
          <w:color w:val="auto"/>
          <w:sz w:val="24"/>
          <w:szCs w:val="24"/>
        </w:rPr>
        <w:t>Social constructionist psychology: a critical analysis of theory and practice.</w:t>
      </w:r>
      <w:r w:rsidRPr="00DE3C31">
        <w:rPr>
          <w:rFonts w:ascii="Times New Roman"/>
          <w:color w:val="auto"/>
          <w:sz w:val="24"/>
          <w:szCs w:val="24"/>
          <w:lang w:val="de-DE"/>
        </w:rPr>
        <w:t xml:space="preserve"> Buckingham: Open University Press.</w:t>
      </w:r>
    </w:p>
    <w:p xmlns:wp14="http://schemas.microsoft.com/office/word/2010/wordml" w:rsidRPr="00DE3C31" w:rsidR="00110742" w:rsidRDefault="00E3580F" w14:paraId="104C6832"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Cromby</w:t>
      </w:r>
      <w:proofErr w:type="spellEnd"/>
      <w:r w:rsidRPr="00DE3C31">
        <w:rPr>
          <w:rFonts w:ascii="Times New Roman"/>
          <w:color w:val="auto"/>
          <w:sz w:val="24"/>
          <w:szCs w:val="24"/>
        </w:rPr>
        <w:t>, J. (2004). Between social constructionism and neuroscience: the societal co-constitution of embodied subjectivity, Theory &amp; Psychology, 14, 797-821.</w:t>
      </w:r>
    </w:p>
    <w:p xmlns:wp14="http://schemas.microsoft.com/office/word/2010/wordml" w:rsidRPr="00DE3C31" w:rsidR="00110742" w:rsidRDefault="00E3580F" w14:paraId="69A64B0C"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Cromby</w:t>
      </w:r>
      <w:proofErr w:type="spellEnd"/>
      <w:r w:rsidRPr="00DE3C31">
        <w:rPr>
          <w:rFonts w:ascii="Times New Roman"/>
          <w:color w:val="auto"/>
          <w:sz w:val="24"/>
          <w:szCs w:val="24"/>
        </w:rPr>
        <w:t>, J., Harper, D. (2005). Paranoia and social inequality, Clinical Psychology Forum, 153, 17-21.</w:t>
      </w:r>
    </w:p>
    <w:p xmlns:wp14="http://schemas.microsoft.com/office/word/2010/wordml" w:rsidRPr="00DE3C31" w:rsidR="00110742" w:rsidRDefault="00E3580F" w14:paraId="707F48FF"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lang w:val="de-DE"/>
        </w:rPr>
        <w:t>Cromby, J., Harper, D. &amp; Reavey, P. (2013)</w:t>
      </w:r>
      <w:r w:rsidRPr="00DE3C31">
        <w:rPr>
          <w:rFonts w:ascii="Times New Roman"/>
          <w:color w:val="auto"/>
          <w:sz w:val="24"/>
          <w:szCs w:val="24"/>
        </w:rPr>
        <w:t xml:space="preserve">. </w:t>
      </w:r>
      <w:r w:rsidRPr="00DE3C31">
        <w:rPr>
          <w:rFonts w:ascii="Times New Roman"/>
          <w:i/>
          <w:iCs/>
          <w:color w:val="auto"/>
          <w:sz w:val="24"/>
          <w:szCs w:val="24"/>
        </w:rPr>
        <w:t xml:space="preserve">Psychology, mental health and distress. </w:t>
      </w:r>
      <w:r w:rsidRPr="00DE3C31">
        <w:rPr>
          <w:rFonts w:ascii="Times New Roman"/>
          <w:color w:val="auto"/>
          <w:sz w:val="24"/>
          <w:szCs w:val="24"/>
        </w:rPr>
        <w:t>Basingstoke: Palgrave.</w:t>
      </w:r>
    </w:p>
    <w:p xmlns:wp14="http://schemas.microsoft.com/office/word/2010/wordml" w:rsidRPr="00DE3C31" w:rsidR="00110742" w:rsidRDefault="00E3580F" w14:paraId="3E4A5B38"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Curtis, S. (2010). </w:t>
      </w:r>
      <w:r w:rsidRPr="00DE3C31">
        <w:rPr>
          <w:rFonts w:ascii="Times New Roman"/>
          <w:i/>
          <w:iCs/>
          <w:color w:val="auto"/>
          <w:sz w:val="24"/>
          <w:szCs w:val="24"/>
        </w:rPr>
        <w:t xml:space="preserve">Space, place and mental health. </w:t>
      </w:r>
      <w:r w:rsidRPr="00DE3C31">
        <w:rPr>
          <w:rFonts w:ascii="Times New Roman"/>
          <w:color w:val="auto"/>
          <w:sz w:val="24"/>
          <w:szCs w:val="24"/>
          <w:lang w:val="de-DE"/>
        </w:rPr>
        <w:t>London: Ashgate.</w:t>
      </w:r>
    </w:p>
    <w:p xmlns:wp14="http://schemas.microsoft.com/office/word/2010/wordml" w:rsidRPr="00DE3C31" w:rsidR="00110742" w:rsidRDefault="00E3580F" w14:paraId="6192F291"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Davidson, J. (2000a). A phenomenology of fear: </w:t>
      </w:r>
      <w:proofErr w:type="spellStart"/>
      <w:r w:rsidRPr="00DE3C31">
        <w:rPr>
          <w:rFonts w:ascii="Times New Roman"/>
          <w:color w:val="auto"/>
          <w:sz w:val="24"/>
          <w:szCs w:val="24"/>
        </w:rPr>
        <w:t>Merleau-Ponty</w:t>
      </w:r>
      <w:proofErr w:type="spellEnd"/>
      <w:r w:rsidRPr="00DE3C31">
        <w:rPr>
          <w:rFonts w:ascii="Times New Roman"/>
          <w:color w:val="auto"/>
          <w:sz w:val="24"/>
          <w:szCs w:val="24"/>
        </w:rPr>
        <w:t xml:space="preserve"> and agoraphobic </w:t>
      </w:r>
      <w:proofErr w:type="spellStart"/>
      <w:r w:rsidRPr="00DE3C31">
        <w:rPr>
          <w:rFonts w:ascii="Times New Roman"/>
          <w:color w:val="auto"/>
          <w:sz w:val="24"/>
          <w:szCs w:val="24"/>
        </w:rPr>
        <w:t>lifeworlds</w:t>
      </w:r>
      <w:proofErr w:type="spellEnd"/>
      <w:r w:rsidRPr="00DE3C31">
        <w:rPr>
          <w:rFonts w:ascii="Times New Roman"/>
          <w:color w:val="auto"/>
          <w:sz w:val="24"/>
          <w:szCs w:val="24"/>
        </w:rPr>
        <w:t xml:space="preserve">, </w:t>
      </w:r>
      <w:r w:rsidRPr="00DE3C31">
        <w:rPr>
          <w:rFonts w:ascii="Times New Roman"/>
          <w:i/>
          <w:iCs/>
          <w:color w:val="auto"/>
          <w:sz w:val="24"/>
          <w:szCs w:val="24"/>
        </w:rPr>
        <w:t>Sociology of Health and Illness, 22 (5),</w:t>
      </w:r>
      <w:r w:rsidRPr="00DE3C31">
        <w:rPr>
          <w:rFonts w:ascii="Times New Roman"/>
          <w:color w:val="auto"/>
          <w:sz w:val="24"/>
          <w:szCs w:val="24"/>
        </w:rPr>
        <w:t xml:space="preserve"> 640</w:t>
      </w:r>
      <w:r w:rsidRPr="00DE3C31">
        <w:rPr>
          <w:rFonts w:hAnsi="Times New Roman"/>
          <w:color w:val="auto"/>
          <w:sz w:val="24"/>
          <w:szCs w:val="24"/>
        </w:rPr>
        <w:t>–</w:t>
      </w:r>
      <w:r w:rsidRPr="00DE3C31">
        <w:rPr>
          <w:rFonts w:ascii="Times New Roman"/>
          <w:color w:val="auto"/>
          <w:sz w:val="24"/>
          <w:szCs w:val="24"/>
        </w:rPr>
        <w:t>660.</w:t>
      </w:r>
    </w:p>
    <w:p xmlns:wp14="http://schemas.microsoft.com/office/word/2010/wordml" w:rsidRPr="00DE3C31" w:rsidR="00110742" w:rsidRDefault="00E3580F" w14:paraId="7B24752A"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Davidson, J. (2000b). </w:t>
      </w:r>
      <w:r w:rsidRPr="00DE3C31">
        <w:rPr>
          <w:rFonts w:hAnsi="Times New Roman"/>
          <w:color w:val="auto"/>
          <w:sz w:val="24"/>
          <w:szCs w:val="24"/>
        </w:rPr>
        <w:t>‘</w:t>
      </w:r>
      <w:r w:rsidRPr="00DE3C31">
        <w:rPr>
          <w:rFonts w:ascii="Times New Roman"/>
          <w:color w:val="auto"/>
          <w:sz w:val="24"/>
          <w:szCs w:val="24"/>
        </w:rPr>
        <w:t>.the world getting smaller</w:t>
      </w:r>
      <w:r w:rsidRPr="00DE3C31">
        <w:rPr>
          <w:rFonts w:hAnsi="Times New Roman"/>
          <w:color w:val="auto"/>
          <w:sz w:val="24"/>
          <w:szCs w:val="24"/>
          <w:lang w:val="fr-FR"/>
        </w:rPr>
        <w:t>’</w:t>
      </w:r>
      <w:r w:rsidRPr="00DE3C31">
        <w:rPr>
          <w:rFonts w:ascii="Times New Roman"/>
          <w:color w:val="auto"/>
          <w:sz w:val="24"/>
          <w:szCs w:val="24"/>
        </w:rPr>
        <w:t xml:space="preserve">: women, agoraphobia and bodily boundaries, </w:t>
      </w:r>
      <w:r w:rsidRPr="00DE3C31">
        <w:rPr>
          <w:rFonts w:ascii="Times New Roman"/>
          <w:i/>
          <w:iCs/>
          <w:color w:val="auto"/>
          <w:sz w:val="24"/>
          <w:szCs w:val="24"/>
        </w:rPr>
        <w:t xml:space="preserve">Area, 32 (1), </w:t>
      </w:r>
      <w:r w:rsidRPr="00DE3C31">
        <w:rPr>
          <w:rFonts w:ascii="Times New Roman"/>
          <w:color w:val="auto"/>
          <w:sz w:val="24"/>
          <w:szCs w:val="24"/>
        </w:rPr>
        <w:t>31</w:t>
      </w:r>
      <w:r w:rsidRPr="00DE3C31">
        <w:rPr>
          <w:rFonts w:hAnsi="Times New Roman"/>
          <w:color w:val="auto"/>
          <w:sz w:val="24"/>
          <w:szCs w:val="24"/>
        </w:rPr>
        <w:t>–</w:t>
      </w:r>
      <w:r w:rsidRPr="00DE3C31">
        <w:rPr>
          <w:rFonts w:ascii="Times New Roman"/>
          <w:color w:val="auto"/>
          <w:sz w:val="24"/>
          <w:szCs w:val="24"/>
        </w:rPr>
        <w:t>40.</w:t>
      </w:r>
    </w:p>
    <w:p xmlns:wp14="http://schemas.microsoft.com/office/word/2010/wordml" w:rsidRPr="00DE3C31" w:rsidR="00110742" w:rsidRDefault="00E3580F" w14:paraId="3AC5EF6C"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Davidson, J. (2001). </w:t>
      </w:r>
      <w:r w:rsidRPr="00DE3C31">
        <w:rPr>
          <w:rFonts w:hAnsi="Times New Roman"/>
          <w:color w:val="auto"/>
          <w:sz w:val="24"/>
          <w:szCs w:val="24"/>
        </w:rPr>
        <w:t>‘</w:t>
      </w:r>
      <w:r w:rsidRPr="00DE3C31">
        <w:rPr>
          <w:rFonts w:ascii="Times New Roman"/>
          <w:color w:val="auto"/>
          <w:sz w:val="24"/>
          <w:szCs w:val="24"/>
        </w:rPr>
        <w:t>Fear and trembling in the mall: women, agoraphobia and body boundaries</w:t>
      </w:r>
      <w:r w:rsidRPr="00DE3C31">
        <w:rPr>
          <w:rFonts w:hAnsi="Times New Roman"/>
          <w:color w:val="auto"/>
          <w:sz w:val="24"/>
          <w:szCs w:val="24"/>
          <w:lang w:val="fr-FR"/>
        </w:rPr>
        <w:t>’</w:t>
      </w:r>
      <w:r w:rsidRPr="00DE3C31">
        <w:rPr>
          <w:rFonts w:ascii="Times New Roman"/>
          <w:color w:val="auto"/>
          <w:sz w:val="24"/>
          <w:szCs w:val="24"/>
        </w:rPr>
        <w:t xml:space="preserve">. In I. </w:t>
      </w:r>
      <w:proofErr w:type="spellStart"/>
      <w:r w:rsidRPr="00DE3C31">
        <w:rPr>
          <w:rFonts w:ascii="Times New Roman"/>
          <w:color w:val="auto"/>
          <w:sz w:val="24"/>
          <w:szCs w:val="24"/>
        </w:rPr>
        <w:t>Dyck</w:t>
      </w:r>
      <w:proofErr w:type="spellEnd"/>
      <w:r w:rsidRPr="00DE3C31">
        <w:rPr>
          <w:rFonts w:ascii="Times New Roman"/>
          <w:color w:val="auto"/>
          <w:sz w:val="24"/>
          <w:szCs w:val="24"/>
        </w:rPr>
        <w:t xml:space="preserve">, N. Lewis, S. </w:t>
      </w:r>
      <w:proofErr w:type="spellStart"/>
      <w:r w:rsidRPr="00DE3C31">
        <w:rPr>
          <w:rFonts w:ascii="Times New Roman"/>
          <w:color w:val="auto"/>
          <w:sz w:val="24"/>
          <w:szCs w:val="24"/>
        </w:rPr>
        <w:t>McLafferty</w:t>
      </w:r>
      <w:proofErr w:type="spellEnd"/>
      <w:r w:rsidRPr="00DE3C31">
        <w:rPr>
          <w:rFonts w:ascii="Times New Roman"/>
          <w:color w:val="auto"/>
          <w:sz w:val="24"/>
          <w:szCs w:val="24"/>
        </w:rPr>
        <w:t xml:space="preserve"> (Eds.), </w:t>
      </w:r>
      <w:r w:rsidRPr="00DE3C31">
        <w:rPr>
          <w:rFonts w:ascii="Times New Roman"/>
          <w:i/>
          <w:iCs/>
          <w:color w:val="auto"/>
          <w:sz w:val="24"/>
          <w:szCs w:val="24"/>
        </w:rPr>
        <w:t>Geographies of women</w:t>
      </w:r>
      <w:r w:rsidRPr="00DE3C31">
        <w:rPr>
          <w:rFonts w:hAnsi="Times New Roman"/>
          <w:i/>
          <w:iCs/>
          <w:color w:val="auto"/>
          <w:sz w:val="24"/>
          <w:szCs w:val="24"/>
        </w:rPr>
        <w:t>’</w:t>
      </w:r>
      <w:r w:rsidRPr="00DE3C31">
        <w:rPr>
          <w:rFonts w:ascii="Times New Roman"/>
          <w:i/>
          <w:iCs/>
          <w:color w:val="auto"/>
          <w:sz w:val="24"/>
          <w:szCs w:val="24"/>
        </w:rPr>
        <w:t xml:space="preserve">s health. </w:t>
      </w:r>
      <w:r w:rsidRPr="00DE3C31">
        <w:rPr>
          <w:rFonts w:ascii="Times New Roman"/>
          <w:color w:val="auto"/>
          <w:sz w:val="24"/>
          <w:szCs w:val="24"/>
        </w:rPr>
        <w:t>Routledge, London.</w:t>
      </w:r>
    </w:p>
    <w:p xmlns:wp14="http://schemas.microsoft.com/office/word/2010/wordml" w:rsidRPr="00DE3C31" w:rsidR="00110742" w:rsidRDefault="00E3580F" w14:paraId="1ECE8A0B"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Davidson, J. (2003). Phobic geographies: the phenomenology and spatiality of </w:t>
      </w:r>
      <w:r w:rsidRPr="00DE3C31">
        <w:rPr>
          <w:rFonts w:ascii="Times New Roman"/>
          <w:color w:val="auto"/>
          <w:sz w:val="24"/>
          <w:szCs w:val="24"/>
          <w:lang w:val="de-DE"/>
        </w:rPr>
        <w:t>identity. Hampshire: Ashgate.</w:t>
      </w:r>
    </w:p>
    <w:p xmlns:wp14="http://schemas.microsoft.com/office/word/2010/wordml" w:rsidRPr="00DE3C31" w:rsidR="00217547" w:rsidRDefault="00E3580F" w14:paraId="6F59D04C"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Del </w:t>
      </w:r>
      <w:proofErr w:type="spellStart"/>
      <w:r w:rsidRPr="00DE3C31">
        <w:rPr>
          <w:rFonts w:ascii="Times New Roman"/>
          <w:color w:val="auto"/>
          <w:sz w:val="24"/>
          <w:szCs w:val="24"/>
        </w:rPr>
        <w:t>Busso</w:t>
      </w:r>
      <w:proofErr w:type="spellEnd"/>
      <w:r w:rsidRPr="00DE3C31">
        <w:rPr>
          <w:rFonts w:ascii="Times New Roman"/>
          <w:color w:val="auto"/>
          <w:sz w:val="24"/>
          <w:szCs w:val="24"/>
        </w:rPr>
        <w:t>, L. (2009). Being-in-motion: Movement, femininity and space in young women</w:t>
      </w:r>
      <w:r w:rsidRPr="00DE3C31">
        <w:rPr>
          <w:rFonts w:hAnsi="Times New Roman"/>
          <w:color w:val="auto"/>
          <w:sz w:val="24"/>
          <w:szCs w:val="24"/>
          <w:lang w:val="fr-FR"/>
        </w:rPr>
        <w:t>’</w:t>
      </w:r>
      <w:r w:rsidRPr="00DE3C31">
        <w:rPr>
          <w:rFonts w:ascii="Times New Roman"/>
          <w:color w:val="auto"/>
          <w:sz w:val="24"/>
          <w:szCs w:val="24"/>
        </w:rPr>
        <w:t>s narratives of their embodied experiences in everyday life. Unpublished doctoral thesis awarded at London South Bank University.</w:t>
      </w:r>
    </w:p>
    <w:p xmlns:wp14="http://schemas.microsoft.com/office/word/2010/wordml" w:rsidRPr="00DE3C31" w:rsidR="00217547" w:rsidRDefault="00217547" w14:paraId="0F17CB60"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hAnsi="Times New Roman" w:eastAsia="Times New Roman" w:cs="Times New Roman"/>
          <w:color w:val="auto"/>
          <w:sz w:val="24"/>
          <w:szCs w:val="24"/>
        </w:rPr>
        <w:t>Denzin</w:t>
      </w:r>
      <w:proofErr w:type="spellEnd"/>
      <w:r w:rsidRPr="00DE3C31">
        <w:rPr>
          <w:rFonts w:ascii="Times New Roman" w:hAnsi="Times New Roman" w:eastAsia="Times New Roman" w:cs="Times New Roman"/>
          <w:color w:val="auto"/>
          <w:sz w:val="24"/>
          <w:szCs w:val="24"/>
        </w:rPr>
        <w:t xml:space="preserve">, N. (1978). </w:t>
      </w:r>
      <w:r w:rsidRPr="00DE3C31">
        <w:rPr>
          <w:rFonts w:ascii="Times New Roman" w:hAnsi="Times New Roman" w:eastAsia="Times New Roman" w:cs="Times New Roman"/>
          <w:i/>
          <w:color w:val="auto"/>
          <w:sz w:val="24"/>
          <w:szCs w:val="24"/>
        </w:rPr>
        <w:t>The research act: A theoretical introduction to sociological methods.</w:t>
      </w:r>
      <w:r w:rsidRPr="00DE3C31">
        <w:rPr>
          <w:rFonts w:ascii="Times New Roman" w:hAnsi="Times New Roman" w:eastAsia="Times New Roman" w:cs="Times New Roman"/>
          <w:color w:val="auto"/>
          <w:sz w:val="24"/>
          <w:szCs w:val="24"/>
        </w:rPr>
        <w:t xml:space="preserve"> New York: McGraw-Hill. </w:t>
      </w:r>
    </w:p>
    <w:p xmlns:wp14="http://schemas.microsoft.com/office/word/2010/wordml" w:rsidRPr="00DE3C31" w:rsidR="00110742" w:rsidRDefault="00E3580F" w14:paraId="5AB296A2"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Department of Health (2009). </w:t>
      </w:r>
      <w:r w:rsidRPr="00DE3C31">
        <w:rPr>
          <w:rFonts w:ascii="Times New Roman"/>
          <w:i/>
          <w:iCs/>
          <w:color w:val="auto"/>
          <w:sz w:val="24"/>
          <w:szCs w:val="24"/>
        </w:rPr>
        <w:t xml:space="preserve">Hospital Episode Statistics. </w:t>
      </w:r>
      <w:r w:rsidRPr="00DE3C31">
        <w:rPr>
          <w:rFonts w:ascii="Times New Roman"/>
          <w:color w:val="auto"/>
          <w:sz w:val="24"/>
          <w:szCs w:val="24"/>
        </w:rPr>
        <w:t xml:space="preserve">London: Department of Health. </w:t>
      </w:r>
    </w:p>
    <w:p xmlns:wp14="http://schemas.microsoft.com/office/word/2010/wordml" w:rsidRPr="00DE3C31" w:rsidR="00110742" w:rsidRDefault="00E3580F" w14:paraId="6DFB59ED"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Department of Health (2011). </w:t>
      </w:r>
      <w:r w:rsidRPr="00DE3C31">
        <w:rPr>
          <w:rFonts w:ascii="Times New Roman"/>
          <w:i/>
          <w:iCs/>
          <w:color w:val="auto"/>
          <w:sz w:val="24"/>
          <w:szCs w:val="24"/>
        </w:rPr>
        <w:t xml:space="preserve">No health without mental health: A cross- governmental outcomes strategy for people of all ages. </w:t>
      </w:r>
      <w:r w:rsidRPr="00DE3C31">
        <w:rPr>
          <w:rFonts w:ascii="Times New Roman"/>
          <w:color w:val="auto"/>
          <w:sz w:val="24"/>
          <w:szCs w:val="24"/>
        </w:rPr>
        <w:t>London: Department of Health.</w:t>
      </w:r>
    </w:p>
    <w:p xmlns:wp14="http://schemas.microsoft.com/office/word/2010/wordml" w:rsidRPr="00DE3C31" w:rsidR="00F678C0" w:rsidP="00F678C0" w:rsidRDefault="00F678C0" w14:paraId="1121B309" wp14:textId="77777777">
      <w:pPr>
        <w:pStyle w:val="Default"/>
        <w:spacing w:line="384" w:lineRule="auto"/>
        <w:ind w:left="567" w:hanging="567"/>
        <w:jc w:val="both"/>
        <w:rPr>
          <w:rFonts w:ascii="Times New Roman" w:hAnsi="Times New Roman" w:cs="Times New Roman"/>
          <w:i/>
          <w:color w:val="auto"/>
          <w:sz w:val="24"/>
          <w:szCs w:val="24"/>
          <w:lang w:val="en-GB"/>
        </w:rPr>
      </w:pPr>
      <w:r w:rsidRPr="00DE3C31">
        <w:rPr>
          <w:rFonts w:ascii="Times New Roman" w:hAnsi="Times New Roman" w:cs="Times New Roman"/>
          <w:color w:val="auto"/>
          <w:sz w:val="24"/>
          <w:szCs w:val="24"/>
        </w:rPr>
        <w:t xml:space="preserve">Department of Health (2014). </w:t>
      </w:r>
      <w:r w:rsidRPr="00DE3C31">
        <w:rPr>
          <w:rFonts w:ascii="Times New Roman" w:hAnsi="Times New Roman" w:cs="Times New Roman"/>
          <w:i/>
          <w:color w:val="auto"/>
          <w:sz w:val="24"/>
          <w:szCs w:val="24"/>
        </w:rPr>
        <w:t>Me</w:t>
      </w:r>
      <w:proofErr w:type="spellStart"/>
      <w:r w:rsidRPr="00DE3C31">
        <w:rPr>
          <w:rFonts w:ascii="Times New Roman" w:hAnsi="Times New Roman" w:cs="Times New Roman"/>
          <w:i/>
          <w:color w:val="auto"/>
          <w:sz w:val="24"/>
          <w:szCs w:val="24"/>
          <w:lang w:val="en-GB"/>
        </w:rPr>
        <w:t>ntal</w:t>
      </w:r>
      <w:proofErr w:type="spellEnd"/>
      <w:r w:rsidRPr="00DE3C31">
        <w:rPr>
          <w:rFonts w:ascii="Times New Roman" w:hAnsi="Times New Roman" w:cs="Times New Roman"/>
          <w:i/>
          <w:color w:val="auto"/>
          <w:sz w:val="24"/>
          <w:szCs w:val="24"/>
          <w:lang w:val="en-GB"/>
        </w:rPr>
        <w:t xml:space="preserve"> Health Crisis Care Concordat: Improving outcomes for people experiencing mental health. </w:t>
      </w:r>
      <w:r w:rsidRPr="00DE3C31">
        <w:rPr>
          <w:rFonts w:ascii="Times New Roman" w:hAnsi="Times New Roman" w:cs="Times New Roman"/>
          <w:color w:val="auto"/>
          <w:sz w:val="24"/>
          <w:szCs w:val="24"/>
          <w:lang w:val="en-GB"/>
        </w:rPr>
        <w:t xml:space="preserve">London: Department of Health. </w:t>
      </w:r>
    </w:p>
    <w:p xmlns:wp14="http://schemas.microsoft.com/office/word/2010/wordml" w:rsidRPr="00DE3C31" w:rsidR="00110742" w:rsidRDefault="00E3580F" w14:paraId="02556A0D"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Dixon, J., Levine, M., </w:t>
      </w:r>
      <w:proofErr w:type="spellStart"/>
      <w:r w:rsidRPr="00DE3C31">
        <w:rPr>
          <w:rFonts w:ascii="Times New Roman"/>
          <w:color w:val="auto"/>
          <w:sz w:val="24"/>
          <w:szCs w:val="24"/>
        </w:rPr>
        <w:t>McAuley</w:t>
      </w:r>
      <w:proofErr w:type="spellEnd"/>
      <w:r w:rsidRPr="00DE3C31">
        <w:rPr>
          <w:rFonts w:ascii="Times New Roman"/>
          <w:color w:val="auto"/>
          <w:sz w:val="24"/>
          <w:szCs w:val="24"/>
        </w:rPr>
        <w:t xml:space="preserve">, R. (2006). Locating impropriety: Street drinking, moral order and the ideological dilemma of public space, </w:t>
      </w:r>
      <w:r w:rsidRPr="00DE3C31">
        <w:rPr>
          <w:rFonts w:ascii="Times New Roman"/>
          <w:i/>
          <w:iCs/>
          <w:color w:val="auto"/>
          <w:sz w:val="24"/>
          <w:szCs w:val="24"/>
        </w:rPr>
        <w:t xml:space="preserve">Political Psychology, 27(2), </w:t>
      </w:r>
      <w:r w:rsidRPr="00DE3C31">
        <w:rPr>
          <w:rFonts w:ascii="Times New Roman"/>
          <w:color w:val="auto"/>
          <w:sz w:val="24"/>
          <w:szCs w:val="24"/>
        </w:rPr>
        <w:t>187-206.</w:t>
      </w:r>
    </w:p>
    <w:p xmlns:wp14="http://schemas.microsoft.com/office/word/2010/wordml" w:rsidRPr="00DE3C31" w:rsidR="00110742" w:rsidRDefault="00E3580F" w14:paraId="2052CDBE"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lastRenderedPageBreak/>
        <w:t xml:space="preserve">Douglas, M. (1966; 2002). </w:t>
      </w:r>
      <w:r w:rsidRPr="00DE3C31">
        <w:rPr>
          <w:rFonts w:ascii="Times New Roman"/>
          <w:i/>
          <w:iCs/>
          <w:color w:val="auto"/>
          <w:sz w:val="24"/>
          <w:szCs w:val="24"/>
        </w:rPr>
        <w:t>Purity and Danger: An analysis of concepts of pollution and taboo.</w:t>
      </w:r>
      <w:r w:rsidRPr="00DE3C31">
        <w:rPr>
          <w:rFonts w:ascii="Times New Roman"/>
          <w:color w:val="auto"/>
          <w:sz w:val="24"/>
          <w:szCs w:val="24"/>
        </w:rPr>
        <w:t xml:space="preserve"> Abingdon: Routledge Classics. </w:t>
      </w:r>
    </w:p>
    <w:p xmlns:wp14="http://schemas.microsoft.com/office/word/2010/wordml" w:rsidRPr="00DE3C31" w:rsidR="00110742" w:rsidRDefault="00E3580F" w14:paraId="189A3164"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Elias, N. (1978). The </w:t>
      </w:r>
      <w:proofErr w:type="spellStart"/>
      <w:r w:rsidRPr="00DE3C31">
        <w:rPr>
          <w:rFonts w:ascii="Times New Roman"/>
          <w:color w:val="auto"/>
          <w:sz w:val="24"/>
          <w:szCs w:val="24"/>
        </w:rPr>
        <w:t>civilising</w:t>
      </w:r>
      <w:proofErr w:type="spellEnd"/>
      <w:r w:rsidRPr="00DE3C31">
        <w:rPr>
          <w:rFonts w:ascii="Times New Roman"/>
          <w:color w:val="auto"/>
          <w:sz w:val="24"/>
          <w:szCs w:val="24"/>
        </w:rPr>
        <w:t xml:space="preserve"> process, </w:t>
      </w:r>
      <w:proofErr w:type="spellStart"/>
      <w:r w:rsidRPr="00DE3C31">
        <w:rPr>
          <w:rFonts w:ascii="Times New Roman"/>
          <w:color w:val="auto"/>
          <w:sz w:val="24"/>
          <w:szCs w:val="24"/>
        </w:rPr>
        <w:t>vol</w:t>
      </w:r>
      <w:proofErr w:type="spellEnd"/>
      <w:r w:rsidRPr="00DE3C31">
        <w:rPr>
          <w:rFonts w:ascii="Times New Roman"/>
          <w:color w:val="auto"/>
          <w:sz w:val="24"/>
          <w:szCs w:val="24"/>
        </w:rPr>
        <w:t xml:space="preserve"> 1: The history of manners. Oxford: Blackwell.</w:t>
      </w:r>
    </w:p>
    <w:p xmlns:wp14="http://schemas.microsoft.com/office/word/2010/wordml" w:rsidRPr="00DE3C31" w:rsidR="00110742" w:rsidRDefault="00E3580F" w14:paraId="3C24F5FF"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Estroff</w:t>
      </w:r>
      <w:proofErr w:type="spellEnd"/>
      <w:r w:rsidRPr="00DE3C31">
        <w:rPr>
          <w:rFonts w:ascii="Times New Roman"/>
          <w:color w:val="auto"/>
          <w:sz w:val="24"/>
          <w:szCs w:val="24"/>
        </w:rPr>
        <w:t>, S. (1981). Making it crazy: An ethnography of psychiatric clients in an American community. California: California University Press.</w:t>
      </w:r>
    </w:p>
    <w:p xmlns:wp14="http://schemas.microsoft.com/office/word/2010/wordml" w:rsidRPr="00DE3C31" w:rsidR="00110742" w:rsidRDefault="00E3580F" w14:paraId="06430F79"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Fernando (2010, 3rd. Ed). Mental health, race and culture. Basingstoke: Palgrave Macmillan. </w:t>
      </w:r>
    </w:p>
    <w:p xmlns:wp14="http://schemas.microsoft.com/office/word/2010/wordml" w:rsidRPr="00DE3C31" w:rsidR="00110742" w:rsidRDefault="00E3580F" w14:paraId="14145CAE"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Foucault, M. (1965). Madness and </w:t>
      </w:r>
      <w:proofErr w:type="spellStart"/>
      <w:r w:rsidRPr="00DE3C31">
        <w:rPr>
          <w:rFonts w:ascii="Times New Roman"/>
          <w:color w:val="auto"/>
          <w:sz w:val="24"/>
          <w:szCs w:val="24"/>
        </w:rPr>
        <w:t>civilisation</w:t>
      </w:r>
      <w:proofErr w:type="spellEnd"/>
      <w:r w:rsidRPr="00DE3C31">
        <w:rPr>
          <w:rFonts w:ascii="Times New Roman"/>
          <w:color w:val="auto"/>
          <w:sz w:val="24"/>
          <w:szCs w:val="24"/>
        </w:rPr>
        <w:t>. New York: Vintage.</w:t>
      </w:r>
    </w:p>
    <w:p xmlns:wp14="http://schemas.microsoft.com/office/word/2010/wordml" w:rsidRPr="00DE3C31" w:rsidR="00110742" w:rsidRDefault="00E3580F" w14:paraId="31807CA3"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Foucault, M. (2000).</w:t>
      </w:r>
      <w:r w:rsidRPr="00DE3C31">
        <w:rPr>
          <w:rFonts w:ascii="Times New Roman Bold"/>
          <w:color w:val="auto"/>
          <w:sz w:val="24"/>
          <w:szCs w:val="24"/>
        </w:rPr>
        <w:t xml:space="preserve"> </w:t>
      </w:r>
      <w:r w:rsidRPr="00DE3C31">
        <w:rPr>
          <w:rFonts w:ascii="Times New Roman"/>
          <w:i/>
          <w:iCs/>
          <w:color w:val="auto"/>
          <w:sz w:val="24"/>
          <w:szCs w:val="24"/>
        </w:rPr>
        <w:t>Power: The Essential Works of Michel Foucault 1954</w:t>
      </w:r>
      <w:r w:rsidRPr="00DE3C31">
        <w:rPr>
          <w:rFonts w:hAnsi="Times New Roman"/>
          <w:i/>
          <w:iCs/>
          <w:color w:val="auto"/>
          <w:sz w:val="24"/>
          <w:szCs w:val="24"/>
        </w:rPr>
        <w:t>–</w:t>
      </w:r>
      <w:r w:rsidRPr="00DE3C31">
        <w:rPr>
          <w:rFonts w:ascii="Times New Roman"/>
          <w:i/>
          <w:iCs/>
          <w:color w:val="auto"/>
          <w:sz w:val="24"/>
          <w:szCs w:val="24"/>
        </w:rPr>
        <w:t>1984 Volume Two</w:t>
      </w:r>
      <w:r w:rsidRPr="00DE3C31">
        <w:rPr>
          <w:rFonts w:ascii="Times New Roman"/>
          <w:color w:val="auto"/>
          <w:sz w:val="24"/>
          <w:szCs w:val="24"/>
        </w:rPr>
        <w:t xml:space="preserve">. Edited by James </w:t>
      </w:r>
      <w:proofErr w:type="spellStart"/>
      <w:r w:rsidRPr="00DE3C31">
        <w:rPr>
          <w:rFonts w:ascii="Times New Roman"/>
          <w:color w:val="auto"/>
          <w:sz w:val="24"/>
          <w:szCs w:val="24"/>
        </w:rPr>
        <w:t>Faubion</w:t>
      </w:r>
      <w:proofErr w:type="spellEnd"/>
      <w:r w:rsidRPr="00DE3C31">
        <w:rPr>
          <w:rFonts w:ascii="Times New Roman"/>
          <w:color w:val="auto"/>
          <w:sz w:val="24"/>
          <w:szCs w:val="24"/>
        </w:rPr>
        <w:t>. Trans. Robert Hurley. London: Allen Lane.</w:t>
      </w:r>
    </w:p>
    <w:p xmlns:wp14="http://schemas.microsoft.com/office/word/2010/wordml" w:rsidRPr="00DE3C31" w:rsidR="00110742" w:rsidRDefault="00E3580F" w14:paraId="417E0EB0"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Gabb</w:t>
      </w:r>
      <w:proofErr w:type="spellEnd"/>
      <w:r w:rsidRPr="00DE3C31">
        <w:rPr>
          <w:rFonts w:ascii="Times New Roman"/>
          <w:color w:val="auto"/>
          <w:sz w:val="24"/>
          <w:szCs w:val="24"/>
        </w:rPr>
        <w:t xml:space="preserve">, J. (2009). Researching family relationships: A qualitative mixed methods approach, Methodological Innovations </w:t>
      </w:r>
      <w:proofErr w:type="spellStart"/>
      <w:r w:rsidRPr="00DE3C31">
        <w:rPr>
          <w:rFonts w:ascii="Times New Roman"/>
          <w:color w:val="auto"/>
          <w:sz w:val="24"/>
          <w:szCs w:val="24"/>
        </w:rPr>
        <w:t>Onlines</w:t>
      </w:r>
      <w:proofErr w:type="spellEnd"/>
      <w:r w:rsidRPr="00DE3C31">
        <w:rPr>
          <w:rFonts w:ascii="Times New Roman"/>
          <w:color w:val="auto"/>
          <w:sz w:val="24"/>
          <w:szCs w:val="24"/>
        </w:rPr>
        <w:t xml:space="preserve">, 4 (2), 37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52.</w:t>
      </w:r>
    </w:p>
    <w:p xmlns:wp14="http://schemas.microsoft.com/office/word/2010/wordml" w:rsidRPr="00DE3C31" w:rsidR="00110742" w:rsidRDefault="00E3580F" w14:paraId="0876F964"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Gillies</w:t>
      </w:r>
      <w:proofErr w:type="spellEnd"/>
      <w:r w:rsidRPr="00DE3C31">
        <w:rPr>
          <w:rFonts w:ascii="Times New Roman"/>
          <w:color w:val="auto"/>
          <w:sz w:val="24"/>
          <w:szCs w:val="24"/>
        </w:rPr>
        <w:t xml:space="preserve">, V., Harden, A., Johnson, K., Reavey, P., Strange, V., </w:t>
      </w:r>
      <w:proofErr w:type="spellStart"/>
      <w:r w:rsidRPr="00DE3C31">
        <w:rPr>
          <w:rFonts w:ascii="Times New Roman"/>
          <w:color w:val="auto"/>
          <w:sz w:val="24"/>
          <w:szCs w:val="24"/>
        </w:rPr>
        <w:t>Willig</w:t>
      </w:r>
      <w:proofErr w:type="spellEnd"/>
      <w:r w:rsidRPr="00DE3C31">
        <w:rPr>
          <w:rFonts w:ascii="Times New Roman"/>
          <w:color w:val="auto"/>
          <w:sz w:val="24"/>
          <w:szCs w:val="24"/>
        </w:rPr>
        <w:t>, C. (2004). Women</w:t>
      </w:r>
      <w:r w:rsidRPr="00DE3C31">
        <w:rPr>
          <w:rFonts w:hAnsi="Times New Roman"/>
          <w:color w:val="auto"/>
          <w:sz w:val="24"/>
          <w:szCs w:val="24"/>
          <w:lang w:val="fr-FR"/>
        </w:rPr>
        <w:t>’</w:t>
      </w:r>
      <w:r w:rsidRPr="00DE3C31">
        <w:rPr>
          <w:rFonts w:ascii="Times New Roman"/>
          <w:color w:val="auto"/>
          <w:sz w:val="24"/>
          <w:szCs w:val="24"/>
        </w:rPr>
        <w:t xml:space="preserve">s collective constructions of embodied practices through memory work: Cartesian dualism in memories of sweating and pain, </w:t>
      </w:r>
      <w:r w:rsidRPr="00DE3C31">
        <w:rPr>
          <w:rFonts w:ascii="Times New Roman"/>
          <w:i/>
          <w:iCs/>
          <w:color w:val="auto"/>
          <w:sz w:val="24"/>
          <w:szCs w:val="24"/>
        </w:rPr>
        <w:t xml:space="preserve">British Journal of Social Psychology, 43, </w:t>
      </w:r>
      <w:r w:rsidRPr="00DE3C31">
        <w:rPr>
          <w:rFonts w:ascii="Times New Roman"/>
          <w:color w:val="auto"/>
          <w:sz w:val="24"/>
          <w:szCs w:val="24"/>
        </w:rPr>
        <w:t>99 -112.</w:t>
      </w:r>
    </w:p>
    <w:p xmlns:wp14="http://schemas.microsoft.com/office/word/2010/wordml" w:rsidRPr="00DE3C31" w:rsidR="00110742" w:rsidRDefault="00E3580F" w14:paraId="3EADADDD"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Gillies</w:t>
      </w:r>
      <w:proofErr w:type="spellEnd"/>
      <w:r w:rsidRPr="00DE3C31">
        <w:rPr>
          <w:rFonts w:ascii="Times New Roman"/>
          <w:color w:val="auto"/>
          <w:sz w:val="24"/>
          <w:szCs w:val="24"/>
        </w:rPr>
        <w:t xml:space="preserve">, V., Harden, A., Johnson, K., Reavey, P., Strange, V., </w:t>
      </w:r>
      <w:proofErr w:type="spellStart"/>
      <w:r w:rsidRPr="00DE3C31">
        <w:rPr>
          <w:rFonts w:ascii="Times New Roman"/>
          <w:color w:val="auto"/>
          <w:sz w:val="24"/>
          <w:szCs w:val="24"/>
        </w:rPr>
        <w:t>Willig</w:t>
      </w:r>
      <w:proofErr w:type="spellEnd"/>
      <w:r w:rsidRPr="00DE3C31">
        <w:rPr>
          <w:rFonts w:ascii="Times New Roman"/>
          <w:color w:val="auto"/>
          <w:sz w:val="24"/>
          <w:szCs w:val="24"/>
        </w:rPr>
        <w:t>, C. (2005). Painting pictures of embodied experience: the use of nonverbal data production for the study of embodiment,</w:t>
      </w:r>
      <w:r w:rsidRPr="00DE3C31">
        <w:rPr>
          <w:rFonts w:ascii="Times New Roman"/>
          <w:i/>
          <w:iCs/>
          <w:color w:val="auto"/>
          <w:sz w:val="24"/>
          <w:szCs w:val="24"/>
        </w:rPr>
        <w:t xml:space="preserve"> Qualitative Research in Psychology, 2,</w:t>
      </w:r>
      <w:r w:rsidRPr="00DE3C31">
        <w:rPr>
          <w:rFonts w:ascii="Times New Roman"/>
          <w:color w:val="auto"/>
          <w:sz w:val="24"/>
          <w:szCs w:val="24"/>
        </w:rPr>
        <w:t xml:space="preserve"> 1-13.</w:t>
      </w:r>
    </w:p>
    <w:p xmlns:wp14="http://schemas.microsoft.com/office/word/2010/wordml" w:rsidRPr="00DE3C31" w:rsidR="00110742" w:rsidRDefault="00E3580F" w14:paraId="7832DE40"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Gilmour, J. (2008). </w:t>
      </w:r>
      <w:r w:rsidRPr="00DE3C31">
        <w:rPr>
          <w:rFonts w:ascii="Times New Roman"/>
          <w:i/>
          <w:iCs/>
          <w:color w:val="auto"/>
          <w:sz w:val="24"/>
          <w:szCs w:val="24"/>
        </w:rPr>
        <w:t>I thought I was the King of Scotland.</w:t>
      </w:r>
      <w:r w:rsidRPr="00DE3C31">
        <w:rPr>
          <w:rFonts w:ascii="Times New Roman"/>
          <w:color w:val="auto"/>
          <w:sz w:val="24"/>
          <w:szCs w:val="24"/>
        </w:rPr>
        <w:t xml:space="preserve"> London: </w:t>
      </w:r>
      <w:proofErr w:type="spellStart"/>
      <w:r w:rsidRPr="00DE3C31">
        <w:rPr>
          <w:rFonts w:ascii="Times New Roman"/>
          <w:color w:val="auto"/>
          <w:sz w:val="24"/>
          <w:szCs w:val="24"/>
        </w:rPr>
        <w:t>Chipmunka</w:t>
      </w:r>
      <w:proofErr w:type="spellEnd"/>
      <w:r w:rsidRPr="00DE3C31">
        <w:rPr>
          <w:rFonts w:ascii="Times New Roman"/>
          <w:color w:val="auto"/>
          <w:sz w:val="24"/>
          <w:szCs w:val="24"/>
        </w:rPr>
        <w:t>.</w:t>
      </w:r>
    </w:p>
    <w:p xmlns:wp14="http://schemas.microsoft.com/office/word/2010/wordml" w:rsidRPr="00DE3C31" w:rsidR="00110742" w:rsidRDefault="00E3580F" w14:paraId="5139EE6C"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Goffman, E. (1961). </w:t>
      </w:r>
      <w:r w:rsidRPr="00DE3C31">
        <w:rPr>
          <w:rFonts w:ascii="Times New Roman"/>
          <w:i/>
          <w:iCs/>
          <w:color w:val="auto"/>
          <w:sz w:val="24"/>
          <w:szCs w:val="24"/>
        </w:rPr>
        <w:t xml:space="preserve">Asylums: Essays on the social situation of mental patients and other inmates. </w:t>
      </w:r>
      <w:r w:rsidRPr="00DE3C31">
        <w:rPr>
          <w:rFonts w:ascii="Times New Roman"/>
          <w:color w:val="auto"/>
          <w:sz w:val="24"/>
          <w:szCs w:val="24"/>
          <w:lang w:val="nl-NL"/>
        </w:rPr>
        <w:t>New York: Anchor Books.</w:t>
      </w:r>
    </w:p>
    <w:p xmlns:wp14="http://schemas.microsoft.com/office/word/2010/wordml" w:rsidRPr="00DE3C31" w:rsidR="00110742" w:rsidRDefault="00E3580F" w14:paraId="20BE7002"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Goffman, E. (1963). </w:t>
      </w:r>
      <w:proofErr w:type="spellStart"/>
      <w:r w:rsidRPr="00DE3C31">
        <w:rPr>
          <w:rFonts w:ascii="Times New Roman"/>
          <w:i/>
          <w:iCs/>
          <w:color w:val="auto"/>
          <w:sz w:val="24"/>
          <w:szCs w:val="24"/>
        </w:rPr>
        <w:t>Behaviour</w:t>
      </w:r>
      <w:proofErr w:type="spellEnd"/>
      <w:r w:rsidRPr="00DE3C31">
        <w:rPr>
          <w:rFonts w:ascii="Times New Roman"/>
          <w:i/>
          <w:iCs/>
          <w:color w:val="auto"/>
          <w:sz w:val="24"/>
          <w:szCs w:val="24"/>
        </w:rPr>
        <w:t xml:space="preserve"> in public places: Notes on the social </w:t>
      </w:r>
      <w:proofErr w:type="spellStart"/>
      <w:r w:rsidRPr="00DE3C31">
        <w:rPr>
          <w:rFonts w:ascii="Times New Roman"/>
          <w:i/>
          <w:iCs/>
          <w:color w:val="auto"/>
          <w:sz w:val="24"/>
          <w:szCs w:val="24"/>
        </w:rPr>
        <w:t>organisation</w:t>
      </w:r>
      <w:proofErr w:type="spellEnd"/>
      <w:r w:rsidRPr="00DE3C31">
        <w:rPr>
          <w:rFonts w:ascii="Times New Roman"/>
          <w:i/>
          <w:iCs/>
          <w:color w:val="auto"/>
          <w:sz w:val="24"/>
          <w:szCs w:val="24"/>
        </w:rPr>
        <w:t xml:space="preserve"> of gatherings</w:t>
      </w:r>
      <w:r w:rsidRPr="00DE3C31">
        <w:rPr>
          <w:rFonts w:ascii="Times New Roman"/>
          <w:color w:val="auto"/>
          <w:sz w:val="24"/>
          <w:szCs w:val="24"/>
        </w:rPr>
        <w:t>. New York: The Free Press.</w:t>
      </w:r>
    </w:p>
    <w:p xmlns:wp14="http://schemas.microsoft.com/office/word/2010/wordml" w:rsidRPr="00DE3C31" w:rsidR="00110742" w:rsidRDefault="00E3580F" w14:paraId="2AF70AF2"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Grassian</w:t>
      </w:r>
      <w:proofErr w:type="spellEnd"/>
      <w:r w:rsidRPr="00DE3C31">
        <w:rPr>
          <w:rFonts w:ascii="Times New Roman"/>
          <w:color w:val="auto"/>
          <w:sz w:val="24"/>
          <w:szCs w:val="24"/>
        </w:rPr>
        <w:t>, S., Friedman, N. (1986). Effects of sensory deprivation in psychiatric seclusion and solitary confinement</w:t>
      </w:r>
    </w:p>
    <w:p xmlns:wp14="http://schemas.microsoft.com/office/word/2010/wordml" w:rsidRPr="00DE3C31" w:rsidR="00110742" w:rsidRDefault="00E3580F" w14:paraId="7C654370"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Harding, K. (2014) Constructing well-being in the context of home. Unpublished dissertation manuscript, London South Bank University.</w:t>
      </w:r>
    </w:p>
    <w:p xmlns:wp14="http://schemas.microsoft.com/office/word/2010/wordml" w:rsidRPr="00DE3C31" w:rsidR="00110742" w:rsidRDefault="00E3580F" w14:paraId="7E7D3B29"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lang w:val="de-DE"/>
        </w:rPr>
        <w:t xml:space="preserve">Harper, D. (2011). </w:t>
      </w:r>
      <w:r w:rsidRPr="00DE3C31">
        <w:rPr>
          <w:rFonts w:hAnsi="Times New Roman"/>
          <w:color w:val="auto"/>
          <w:sz w:val="24"/>
          <w:szCs w:val="24"/>
        </w:rPr>
        <w:t>‘</w:t>
      </w:r>
      <w:r w:rsidRPr="00DE3C31">
        <w:rPr>
          <w:rFonts w:ascii="Times New Roman"/>
          <w:color w:val="auto"/>
          <w:sz w:val="24"/>
          <w:szCs w:val="24"/>
        </w:rPr>
        <w:t xml:space="preserve">The social context of </w:t>
      </w:r>
      <w:r w:rsidRPr="00DE3C31">
        <w:rPr>
          <w:rFonts w:hAnsi="Times New Roman"/>
          <w:color w:val="auto"/>
          <w:sz w:val="24"/>
          <w:szCs w:val="24"/>
        </w:rPr>
        <w:t>‘</w:t>
      </w:r>
      <w:r w:rsidRPr="00DE3C31">
        <w:rPr>
          <w:rFonts w:ascii="Times New Roman"/>
          <w:color w:val="auto"/>
          <w:sz w:val="24"/>
          <w:szCs w:val="24"/>
        </w:rPr>
        <w:t>paranoia</w:t>
      </w:r>
      <w:r w:rsidRPr="00DE3C31">
        <w:rPr>
          <w:rFonts w:hAnsi="Times New Roman"/>
          <w:color w:val="auto"/>
          <w:sz w:val="24"/>
          <w:szCs w:val="24"/>
          <w:lang w:val="fr-FR"/>
        </w:rPr>
        <w:t>’</w:t>
      </w:r>
      <w:r w:rsidRPr="00DE3C31">
        <w:rPr>
          <w:rFonts w:ascii="Times New Roman"/>
          <w:color w:val="auto"/>
          <w:sz w:val="24"/>
          <w:szCs w:val="24"/>
        </w:rPr>
        <w:t>.</w:t>
      </w:r>
      <w:r w:rsidRPr="00DE3C31">
        <w:rPr>
          <w:rFonts w:hAnsi="Times New Roman"/>
          <w:color w:val="auto"/>
          <w:sz w:val="24"/>
          <w:szCs w:val="24"/>
          <w:lang w:val="fr-FR"/>
        </w:rPr>
        <w:t>’</w:t>
      </w:r>
      <w:r w:rsidRPr="00DE3C31">
        <w:rPr>
          <w:rFonts w:hAnsi="Times New Roman"/>
          <w:color w:val="auto"/>
          <w:sz w:val="24"/>
          <w:szCs w:val="24"/>
          <w:lang w:val="fr-FR"/>
        </w:rPr>
        <w:t xml:space="preserve"> </w:t>
      </w:r>
      <w:r w:rsidRPr="00DE3C31">
        <w:rPr>
          <w:rFonts w:ascii="Times New Roman"/>
          <w:color w:val="auto"/>
          <w:sz w:val="24"/>
          <w:szCs w:val="24"/>
        </w:rPr>
        <w:t xml:space="preserve">In M. </w:t>
      </w:r>
      <w:proofErr w:type="spellStart"/>
      <w:r w:rsidRPr="00DE3C31">
        <w:rPr>
          <w:rFonts w:ascii="Times New Roman"/>
          <w:color w:val="auto"/>
          <w:sz w:val="24"/>
          <w:szCs w:val="24"/>
        </w:rPr>
        <w:t>Rapley</w:t>
      </w:r>
      <w:proofErr w:type="spellEnd"/>
      <w:r w:rsidRPr="00DE3C31">
        <w:rPr>
          <w:rFonts w:ascii="Times New Roman"/>
          <w:color w:val="auto"/>
          <w:sz w:val="24"/>
          <w:szCs w:val="24"/>
        </w:rPr>
        <w:t xml:space="preserve">, J. Moncrieff, J. Dillon (Eds.), </w:t>
      </w:r>
      <w:r w:rsidRPr="00DE3C31">
        <w:rPr>
          <w:rFonts w:ascii="Times New Roman"/>
          <w:i/>
          <w:iCs/>
          <w:color w:val="auto"/>
          <w:sz w:val="24"/>
          <w:szCs w:val="24"/>
        </w:rPr>
        <w:t>De-</w:t>
      </w:r>
      <w:proofErr w:type="spellStart"/>
      <w:r w:rsidRPr="00DE3C31">
        <w:rPr>
          <w:rFonts w:ascii="Times New Roman"/>
          <w:i/>
          <w:iCs/>
          <w:color w:val="auto"/>
          <w:sz w:val="24"/>
          <w:szCs w:val="24"/>
        </w:rPr>
        <w:t>medicalising</w:t>
      </w:r>
      <w:proofErr w:type="spellEnd"/>
      <w:r w:rsidRPr="00DE3C31">
        <w:rPr>
          <w:rFonts w:ascii="Times New Roman"/>
          <w:i/>
          <w:iCs/>
          <w:color w:val="auto"/>
          <w:sz w:val="24"/>
          <w:szCs w:val="24"/>
        </w:rPr>
        <w:t xml:space="preserve"> misery: psychiatry, psychology and the human condition. </w:t>
      </w:r>
      <w:r w:rsidRPr="00DE3C31">
        <w:rPr>
          <w:rFonts w:ascii="Times New Roman"/>
          <w:color w:val="auto"/>
          <w:sz w:val="24"/>
          <w:szCs w:val="24"/>
        </w:rPr>
        <w:t>London: Palgrave-Macmillan.</w:t>
      </w:r>
    </w:p>
    <w:p xmlns:wp14="http://schemas.microsoft.com/office/word/2010/wordml" w:rsidRPr="00DE3C31" w:rsidR="00110742" w:rsidRDefault="00E3580F" w14:paraId="1891E242"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Hayward, M. (2003). Interpersonal relating and voice hearing: To what extent does relating to the voice reflect social relating? </w:t>
      </w:r>
      <w:r w:rsidRPr="00DE3C31">
        <w:rPr>
          <w:rFonts w:ascii="Times New Roman"/>
          <w:i/>
          <w:iCs/>
          <w:color w:val="auto"/>
          <w:sz w:val="24"/>
          <w:szCs w:val="24"/>
        </w:rPr>
        <w:t xml:space="preserve">Psychological Psychotherapy, 76 (4), </w:t>
      </w:r>
      <w:r w:rsidRPr="00DE3C31">
        <w:rPr>
          <w:rFonts w:ascii="Times New Roman"/>
          <w:color w:val="auto"/>
          <w:sz w:val="24"/>
          <w:szCs w:val="24"/>
        </w:rPr>
        <w:t xml:space="preserve">369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383.</w:t>
      </w:r>
    </w:p>
    <w:p xmlns:wp14="http://schemas.microsoft.com/office/word/2010/wordml" w:rsidRPr="00DE3C31" w:rsidR="00110742" w:rsidRDefault="00E3580F" w14:paraId="67401621"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Herlihy</w:t>
      </w:r>
      <w:proofErr w:type="spellEnd"/>
      <w:r w:rsidRPr="00DE3C31">
        <w:rPr>
          <w:rFonts w:ascii="Times New Roman"/>
          <w:color w:val="auto"/>
          <w:sz w:val="24"/>
          <w:szCs w:val="24"/>
        </w:rPr>
        <w:t xml:space="preserve">, P., Knapp, G. (2003). Maps of, by, and for the people of Latin America, </w:t>
      </w:r>
      <w:r w:rsidRPr="00DE3C31">
        <w:rPr>
          <w:rFonts w:ascii="Times New Roman"/>
          <w:i/>
          <w:iCs/>
          <w:color w:val="auto"/>
          <w:sz w:val="24"/>
          <w:szCs w:val="24"/>
        </w:rPr>
        <w:t xml:space="preserve">Human Organization 62, </w:t>
      </w:r>
      <w:r w:rsidRPr="00DE3C31">
        <w:rPr>
          <w:rFonts w:ascii="Times New Roman"/>
          <w:color w:val="auto"/>
          <w:sz w:val="24"/>
          <w:szCs w:val="24"/>
        </w:rPr>
        <w:t>303</w:t>
      </w:r>
      <w:r w:rsidRPr="00DE3C31">
        <w:rPr>
          <w:rFonts w:hAnsi="Times New Roman"/>
          <w:color w:val="auto"/>
          <w:sz w:val="24"/>
          <w:szCs w:val="24"/>
        </w:rPr>
        <w:t>–</w:t>
      </w:r>
      <w:r w:rsidRPr="00DE3C31">
        <w:rPr>
          <w:rFonts w:ascii="Times New Roman"/>
          <w:color w:val="auto"/>
          <w:sz w:val="24"/>
          <w:szCs w:val="24"/>
        </w:rPr>
        <w:t>14.</w:t>
      </w:r>
    </w:p>
    <w:p xmlns:wp14="http://schemas.microsoft.com/office/word/2010/wordml" w:rsidRPr="00DE3C31" w:rsidR="00110742" w:rsidRDefault="00E3580F" w14:paraId="07AB21A2"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lastRenderedPageBreak/>
        <w:t>Herlihy</w:t>
      </w:r>
      <w:proofErr w:type="spellEnd"/>
      <w:r w:rsidRPr="00DE3C31">
        <w:rPr>
          <w:rFonts w:ascii="Times New Roman"/>
          <w:color w:val="auto"/>
          <w:sz w:val="24"/>
          <w:szCs w:val="24"/>
        </w:rPr>
        <w:t>, P. (2003). Participatory research mapping of indigenous lands in Dari</w:t>
      </w:r>
      <w:r w:rsidRPr="00DE3C31">
        <w:rPr>
          <w:rFonts w:hAnsi="Times New Roman"/>
          <w:color w:val="auto"/>
          <w:sz w:val="24"/>
          <w:szCs w:val="24"/>
        </w:rPr>
        <w:t>é</w:t>
      </w:r>
      <w:r w:rsidRPr="00DE3C31">
        <w:rPr>
          <w:rFonts w:ascii="Times New Roman"/>
          <w:color w:val="auto"/>
          <w:sz w:val="24"/>
          <w:szCs w:val="24"/>
        </w:rPr>
        <w:t xml:space="preserve">n, Panama, </w:t>
      </w:r>
      <w:r w:rsidRPr="00DE3C31">
        <w:rPr>
          <w:rFonts w:ascii="Times New Roman"/>
          <w:i/>
          <w:iCs/>
          <w:color w:val="auto"/>
          <w:sz w:val="24"/>
          <w:szCs w:val="24"/>
        </w:rPr>
        <w:t>Human Organization, 62 (4),</w:t>
      </w:r>
      <w:r w:rsidRPr="00DE3C31">
        <w:rPr>
          <w:rFonts w:ascii="Times New Roman"/>
          <w:color w:val="auto"/>
          <w:sz w:val="24"/>
          <w:szCs w:val="24"/>
        </w:rPr>
        <w:t xml:space="preserve"> 315-331.</w:t>
      </w:r>
    </w:p>
    <w:p xmlns:wp14="http://schemas.microsoft.com/office/word/2010/wordml" w:rsidRPr="00DE3C31" w:rsidR="00110742" w:rsidRDefault="00E3580F" w14:paraId="7596404C" wp14:textId="77777777">
      <w:pPr>
        <w:pStyle w:val="Default"/>
        <w:spacing w:line="384" w:lineRule="auto"/>
        <w:ind w:left="567" w:hanging="567"/>
        <w:jc w:val="both"/>
        <w:rPr>
          <w:rFonts w:ascii="Times New Roman"/>
          <w:color w:val="auto"/>
          <w:sz w:val="24"/>
          <w:szCs w:val="24"/>
        </w:rPr>
      </w:pPr>
      <w:proofErr w:type="spellStart"/>
      <w:r w:rsidRPr="00DE3C31">
        <w:rPr>
          <w:rFonts w:ascii="Times New Roman"/>
          <w:color w:val="auto"/>
          <w:sz w:val="24"/>
          <w:szCs w:val="24"/>
        </w:rPr>
        <w:t>Hodgetts</w:t>
      </w:r>
      <w:proofErr w:type="spellEnd"/>
      <w:r w:rsidRPr="00DE3C31">
        <w:rPr>
          <w:rFonts w:ascii="Times New Roman"/>
          <w:color w:val="auto"/>
          <w:sz w:val="24"/>
          <w:szCs w:val="24"/>
        </w:rPr>
        <w:t xml:space="preserve">, D., Radley, A., Chamberlain, K., </w:t>
      </w:r>
      <w:proofErr w:type="spellStart"/>
      <w:r w:rsidRPr="00DE3C31">
        <w:rPr>
          <w:rFonts w:ascii="Times New Roman"/>
          <w:color w:val="auto"/>
          <w:sz w:val="24"/>
          <w:szCs w:val="24"/>
        </w:rPr>
        <w:t>Hodgetts</w:t>
      </w:r>
      <w:proofErr w:type="spellEnd"/>
      <w:r w:rsidRPr="00DE3C31">
        <w:rPr>
          <w:rFonts w:ascii="Times New Roman"/>
          <w:color w:val="auto"/>
          <w:sz w:val="24"/>
          <w:szCs w:val="24"/>
        </w:rPr>
        <w:t xml:space="preserve">, A. (2007). Health inequalities and homelessness: Considering material, relational and spatial dimensions, Journal of Health Psychology, 12 (5), 708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725.</w:t>
      </w:r>
    </w:p>
    <w:p xmlns:wp14="http://schemas.microsoft.com/office/word/2010/wordml" w:rsidRPr="00DE3C31" w:rsidR="00A86EA9" w:rsidP="00A86EA9" w:rsidRDefault="00A86EA9" w14:paraId="23E46378" wp14:textId="77777777">
      <w:pPr>
        <w:pStyle w:val="Default"/>
        <w:tabs>
          <w:tab w:val="left" w:pos="720"/>
          <w:tab w:val="left" w:pos="1440"/>
          <w:tab w:val="left" w:pos="2160"/>
          <w:tab w:val="left" w:pos="2880"/>
          <w:tab w:val="left" w:pos="3600"/>
          <w:tab w:val="left" w:pos="4320"/>
          <w:tab w:val="left" w:pos="6520"/>
        </w:tabs>
        <w:spacing w:line="456" w:lineRule="auto"/>
        <w:jc w:val="both"/>
        <w:rPr>
          <w:rFonts w:ascii="Times New Roman"/>
          <w:color w:val="auto"/>
          <w:sz w:val="24"/>
          <w:szCs w:val="24"/>
        </w:rPr>
      </w:pPr>
      <w:r w:rsidRPr="00DE3C31">
        <w:rPr>
          <w:rFonts w:ascii="Times New Roman"/>
          <w:color w:val="auto"/>
          <w:sz w:val="24"/>
          <w:szCs w:val="24"/>
        </w:rPr>
        <w:t xml:space="preserve">Hoff, L. A., </w:t>
      </w:r>
      <w:proofErr w:type="spellStart"/>
      <w:r w:rsidRPr="00DE3C31">
        <w:rPr>
          <w:rFonts w:ascii="Times New Roman"/>
          <w:color w:val="auto"/>
          <w:sz w:val="24"/>
          <w:szCs w:val="24"/>
        </w:rPr>
        <w:t>Hallisey</w:t>
      </w:r>
      <w:proofErr w:type="spellEnd"/>
      <w:r w:rsidRPr="00DE3C31">
        <w:rPr>
          <w:rFonts w:ascii="Times New Roman"/>
          <w:color w:val="auto"/>
          <w:sz w:val="24"/>
          <w:szCs w:val="24"/>
        </w:rPr>
        <w:t xml:space="preserve">, B. J., Hoff, M. (2009). </w:t>
      </w:r>
      <w:r w:rsidRPr="00DE3C31">
        <w:rPr>
          <w:rFonts w:ascii="Times New Roman"/>
          <w:i/>
          <w:color w:val="auto"/>
          <w:sz w:val="24"/>
          <w:szCs w:val="24"/>
        </w:rPr>
        <w:t xml:space="preserve">People in crisis: Clinical and diversity perspectives. </w:t>
      </w:r>
      <w:r w:rsidRPr="00DE3C31">
        <w:rPr>
          <w:rFonts w:ascii="Times New Roman"/>
          <w:color w:val="auto"/>
          <w:sz w:val="24"/>
          <w:szCs w:val="24"/>
        </w:rPr>
        <w:t xml:space="preserve">London: Taylor &amp; Francis.  </w:t>
      </w:r>
    </w:p>
    <w:p xmlns:wp14="http://schemas.microsoft.com/office/word/2010/wordml" w:rsidRPr="00DE3C31" w:rsidR="00110742" w:rsidRDefault="00E3580F" w14:paraId="171B59D0"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Holmes, C. A., </w:t>
      </w:r>
      <w:proofErr w:type="spellStart"/>
      <w:r w:rsidRPr="00DE3C31">
        <w:rPr>
          <w:rFonts w:ascii="Times New Roman"/>
          <w:color w:val="auto"/>
          <w:sz w:val="24"/>
          <w:szCs w:val="24"/>
        </w:rPr>
        <w:t>Warelow</w:t>
      </w:r>
      <w:proofErr w:type="spellEnd"/>
      <w:r w:rsidRPr="00DE3C31">
        <w:rPr>
          <w:rFonts w:ascii="Times New Roman"/>
          <w:color w:val="auto"/>
          <w:sz w:val="24"/>
          <w:szCs w:val="24"/>
        </w:rPr>
        <w:t>, P. (2007). Implementing psychiatry as risk management: DSM-IV as a postmodern taxonomy, Health, Risk &amp; Society, 1 (2), 167-178.</w:t>
      </w:r>
    </w:p>
    <w:p xmlns:wp14="http://schemas.microsoft.com/office/word/2010/wordml" w:rsidRPr="00DE3C31" w:rsidR="00110742" w:rsidRDefault="00E3580F" w14:paraId="61A79344"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Jackson, L. J., Hayward, M., Cooke, A. (2011). Developing positive relationships with voices: A preliminary Grounded Theory, International Journal of Social Psychiatry, 57 (5), 487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495.</w:t>
      </w:r>
    </w:p>
    <w:p xmlns:wp14="http://schemas.microsoft.com/office/word/2010/wordml" w:rsidRPr="00DE3C31" w:rsidR="0019329F" w:rsidRDefault="0019329F" w14:paraId="5139606E"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James, R., Gilliland, B. (2013). </w:t>
      </w:r>
      <w:r w:rsidRPr="00DE3C31">
        <w:rPr>
          <w:rFonts w:ascii="Times New Roman"/>
          <w:i/>
          <w:color w:val="auto"/>
          <w:sz w:val="24"/>
          <w:szCs w:val="24"/>
        </w:rPr>
        <w:t>Crisis Intervention Strategies.</w:t>
      </w:r>
      <w:r w:rsidRPr="00DE3C31">
        <w:rPr>
          <w:rFonts w:ascii="Times New Roman"/>
          <w:color w:val="auto"/>
          <w:sz w:val="24"/>
          <w:szCs w:val="24"/>
        </w:rPr>
        <w:t xml:space="preserve"> USA: Cengage Learning Brooks/Cole. </w:t>
      </w:r>
    </w:p>
    <w:p xmlns:wp14="http://schemas.microsoft.com/office/word/2010/wordml" w:rsidRPr="00DE3C31" w:rsidR="00110742" w:rsidRDefault="00E3580F" w14:paraId="7626CD7E"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Johnson, K and </w:t>
      </w:r>
      <w:proofErr w:type="spellStart"/>
      <w:r w:rsidRPr="00DE3C31">
        <w:rPr>
          <w:rFonts w:ascii="Times New Roman"/>
          <w:color w:val="auto"/>
          <w:sz w:val="24"/>
          <w:szCs w:val="24"/>
        </w:rPr>
        <w:t>Fincham</w:t>
      </w:r>
      <w:proofErr w:type="spellEnd"/>
      <w:r w:rsidRPr="00DE3C31">
        <w:rPr>
          <w:rFonts w:ascii="Times New Roman"/>
          <w:color w:val="auto"/>
          <w:sz w:val="24"/>
          <w:szCs w:val="24"/>
        </w:rPr>
        <w:t xml:space="preserve">, B. (2008) </w:t>
      </w:r>
      <w:proofErr w:type="gramStart"/>
      <w:r w:rsidRPr="00DE3C31">
        <w:rPr>
          <w:rFonts w:ascii="Times New Roman"/>
          <w:color w:val="auto"/>
          <w:sz w:val="24"/>
          <w:szCs w:val="24"/>
        </w:rPr>
        <w:t>Between</w:t>
      </w:r>
      <w:proofErr w:type="gramEnd"/>
      <w:r w:rsidRPr="00DE3C31">
        <w:rPr>
          <w:rFonts w:ascii="Times New Roman"/>
          <w:color w:val="auto"/>
          <w:sz w:val="24"/>
          <w:szCs w:val="24"/>
        </w:rPr>
        <w:t xml:space="preserve"> the dead and the living: communication and suicidal </w:t>
      </w:r>
      <w:proofErr w:type="spellStart"/>
      <w:r w:rsidRPr="00DE3C31">
        <w:rPr>
          <w:rFonts w:ascii="Times New Roman"/>
          <w:color w:val="auto"/>
          <w:sz w:val="24"/>
          <w:szCs w:val="24"/>
        </w:rPr>
        <w:t>behaviours</w:t>
      </w:r>
      <w:proofErr w:type="spellEnd"/>
      <w:r w:rsidRPr="00DE3C31">
        <w:rPr>
          <w:rFonts w:ascii="Times New Roman"/>
          <w:color w:val="auto"/>
          <w:sz w:val="24"/>
          <w:szCs w:val="24"/>
        </w:rPr>
        <w:t>, Social Suffering Symposium, Subjectivities Conference, University of Cardiff (27-29 June)</w:t>
      </w:r>
      <w:r w:rsidRPr="00DE3C31" w:rsidR="00061B8D">
        <w:rPr>
          <w:rFonts w:ascii="Times New Roman"/>
          <w:color w:val="auto"/>
          <w:sz w:val="24"/>
          <w:szCs w:val="24"/>
        </w:rPr>
        <w:t>.</w:t>
      </w:r>
    </w:p>
    <w:p xmlns:wp14="http://schemas.microsoft.com/office/word/2010/wordml" w:rsidRPr="00DE3C31" w:rsidR="00061B8D" w:rsidRDefault="00061B8D" w14:paraId="5A9B8174"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Johnstone</w:t>
      </w:r>
      <w:proofErr w:type="spellEnd"/>
      <w:r w:rsidRPr="00DE3C31">
        <w:rPr>
          <w:rFonts w:ascii="Times New Roman"/>
          <w:color w:val="auto"/>
          <w:sz w:val="24"/>
          <w:szCs w:val="24"/>
        </w:rPr>
        <w:t xml:space="preserve">, L., </w:t>
      </w:r>
      <w:proofErr w:type="spellStart"/>
      <w:r w:rsidRPr="00DE3C31">
        <w:rPr>
          <w:rFonts w:ascii="Times New Roman"/>
          <w:color w:val="auto"/>
          <w:sz w:val="24"/>
          <w:szCs w:val="24"/>
        </w:rPr>
        <w:t>Dallos</w:t>
      </w:r>
      <w:proofErr w:type="spellEnd"/>
      <w:r w:rsidRPr="00DE3C31">
        <w:rPr>
          <w:rFonts w:ascii="Times New Roman"/>
          <w:color w:val="auto"/>
          <w:sz w:val="24"/>
          <w:szCs w:val="24"/>
        </w:rPr>
        <w:t xml:space="preserve">, R. (2006). </w:t>
      </w:r>
      <w:r w:rsidRPr="00DE3C31">
        <w:rPr>
          <w:rFonts w:ascii="Times New Roman"/>
          <w:i/>
          <w:color w:val="auto"/>
          <w:sz w:val="24"/>
          <w:szCs w:val="24"/>
        </w:rPr>
        <w:t>Formulation in Psychology and Psychotherapy: Making sense of people</w:t>
      </w:r>
      <w:r w:rsidRPr="00DE3C31">
        <w:rPr>
          <w:rFonts w:ascii="Times New Roman"/>
          <w:i/>
          <w:color w:val="auto"/>
          <w:sz w:val="24"/>
          <w:szCs w:val="24"/>
        </w:rPr>
        <w:t>’</w:t>
      </w:r>
      <w:r w:rsidRPr="00DE3C31">
        <w:rPr>
          <w:rFonts w:ascii="Times New Roman"/>
          <w:i/>
          <w:color w:val="auto"/>
          <w:sz w:val="24"/>
          <w:szCs w:val="24"/>
        </w:rPr>
        <w:t xml:space="preserve">s problems. </w:t>
      </w:r>
      <w:r w:rsidRPr="00DE3C31">
        <w:rPr>
          <w:rFonts w:ascii="Times New Roman"/>
          <w:color w:val="auto"/>
          <w:sz w:val="24"/>
          <w:szCs w:val="24"/>
        </w:rPr>
        <w:t xml:space="preserve">Hove: Routledge. </w:t>
      </w:r>
    </w:p>
    <w:p xmlns:wp14="http://schemas.microsoft.com/office/word/2010/wordml" w:rsidRPr="00DE3C31" w:rsidR="00110742" w:rsidRDefault="00E3580F" w14:paraId="0D6741C9"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Keown</w:t>
      </w:r>
      <w:proofErr w:type="spellEnd"/>
      <w:r w:rsidRPr="00DE3C31">
        <w:rPr>
          <w:rFonts w:ascii="Times New Roman"/>
          <w:color w:val="auto"/>
          <w:sz w:val="24"/>
          <w:szCs w:val="24"/>
        </w:rPr>
        <w:t xml:space="preserve">, P., Mercer, G., Scott, J. (2008). Retrospective analysis of hospital episode statistics, involuntary admissions under the Mental Health Act 1983, and number of psychiatric beds in England 1996-2006, </w:t>
      </w:r>
      <w:r w:rsidRPr="00DE3C31">
        <w:rPr>
          <w:rFonts w:ascii="Times New Roman"/>
          <w:i/>
          <w:iCs/>
          <w:color w:val="auto"/>
          <w:sz w:val="24"/>
          <w:szCs w:val="24"/>
        </w:rPr>
        <w:t xml:space="preserve">British Medical Journal, 337, </w:t>
      </w:r>
      <w:r w:rsidRPr="00DE3C31">
        <w:rPr>
          <w:rFonts w:ascii="Times New Roman"/>
          <w:color w:val="auto"/>
          <w:sz w:val="24"/>
          <w:szCs w:val="24"/>
        </w:rPr>
        <w:t>1837.</w:t>
      </w:r>
    </w:p>
    <w:p xmlns:wp14="http://schemas.microsoft.com/office/word/2010/wordml" w:rsidRPr="00DE3C31" w:rsidR="00110742" w:rsidRDefault="00E3580F" w14:paraId="31ED970D"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Knowles, C. (2000a).</w:t>
      </w:r>
      <w:r w:rsidRPr="00DE3C31">
        <w:rPr>
          <w:rFonts w:ascii="Times New Roman"/>
          <w:i/>
          <w:iCs/>
          <w:color w:val="auto"/>
          <w:sz w:val="24"/>
          <w:szCs w:val="24"/>
        </w:rPr>
        <w:t xml:space="preserve"> Bedlam on the streets. </w:t>
      </w:r>
      <w:r w:rsidRPr="00DE3C31">
        <w:rPr>
          <w:rFonts w:ascii="Times New Roman"/>
          <w:color w:val="auto"/>
          <w:sz w:val="24"/>
          <w:szCs w:val="24"/>
        </w:rPr>
        <w:t>London: Routledge.</w:t>
      </w:r>
    </w:p>
    <w:p xmlns:wp14="http://schemas.microsoft.com/office/word/2010/wordml" w:rsidRPr="00DE3C31" w:rsidR="00110742" w:rsidRDefault="00E3580F" w14:paraId="0D6F6C9F"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Knowles, C. (2000b). Burger King, Dunkin Donuts and community mental health care, </w:t>
      </w:r>
      <w:r w:rsidRPr="00DE3C31">
        <w:rPr>
          <w:rFonts w:ascii="Times New Roman"/>
          <w:i/>
          <w:iCs/>
          <w:color w:val="auto"/>
          <w:sz w:val="24"/>
          <w:szCs w:val="24"/>
        </w:rPr>
        <w:t>Health &amp; Place, 6 (3)</w:t>
      </w:r>
      <w:r w:rsidRPr="00DE3C31">
        <w:rPr>
          <w:rFonts w:ascii="Times New Roman"/>
          <w:color w:val="auto"/>
          <w:sz w:val="24"/>
          <w:szCs w:val="24"/>
        </w:rPr>
        <w:t>, 213-224.</w:t>
      </w:r>
    </w:p>
    <w:p xmlns:wp14="http://schemas.microsoft.com/office/word/2010/wordml" w:rsidRPr="00DE3C31" w:rsidR="00110742" w:rsidRDefault="00E3580F" w14:paraId="33555837"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Knowles, C., </w:t>
      </w:r>
      <w:proofErr w:type="spellStart"/>
      <w:r w:rsidRPr="00DE3C31">
        <w:rPr>
          <w:rFonts w:ascii="Times New Roman"/>
          <w:color w:val="auto"/>
          <w:sz w:val="24"/>
          <w:szCs w:val="24"/>
        </w:rPr>
        <w:t>Sweetman</w:t>
      </w:r>
      <w:proofErr w:type="spellEnd"/>
      <w:r w:rsidRPr="00DE3C31">
        <w:rPr>
          <w:rFonts w:ascii="Times New Roman"/>
          <w:color w:val="auto"/>
          <w:sz w:val="24"/>
          <w:szCs w:val="24"/>
        </w:rPr>
        <w:t>, P. (2004).</w:t>
      </w:r>
      <w:r w:rsidRPr="00DE3C31">
        <w:rPr>
          <w:rFonts w:ascii="Times New Roman"/>
          <w:i/>
          <w:iCs/>
          <w:color w:val="auto"/>
          <w:sz w:val="24"/>
          <w:szCs w:val="24"/>
        </w:rPr>
        <w:t xml:space="preserve"> Picturing the social landscape: Visual methods and the sociological imagination</w:t>
      </w:r>
      <w:r w:rsidRPr="00DE3C31">
        <w:rPr>
          <w:rFonts w:ascii="Times New Roman"/>
          <w:color w:val="auto"/>
          <w:sz w:val="24"/>
          <w:szCs w:val="24"/>
        </w:rPr>
        <w:t>. Abingdon: Routledge.</w:t>
      </w:r>
    </w:p>
    <w:p xmlns:wp14="http://schemas.microsoft.com/office/word/2010/wordml" w:rsidRPr="00DE3C31" w:rsidR="008775EA" w:rsidRDefault="008775EA" w14:paraId="60555BC6"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hAnsi="Times New Roman" w:eastAsia="Times New Roman" w:cs="Times New Roman"/>
          <w:color w:val="auto"/>
          <w:sz w:val="24"/>
          <w:szCs w:val="24"/>
          <w:lang w:val="en-GB"/>
        </w:rPr>
        <w:t>Kvale</w:t>
      </w:r>
      <w:proofErr w:type="spellEnd"/>
      <w:r w:rsidRPr="00DE3C31">
        <w:rPr>
          <w:rFonts w:ascii="Times New Roman" w:hAnsi="Times New Roman" w:eastAsia="Times New Roman" w:cs="Times New Roman"/>
          <w:color w:val="auto"/>
          <w:sz w:val="24"/>
          <w:szCs w:val="24"/>
          <w:lang w:val="en-GB"/>
        </w:rPr>
        <w:t xml:space="preserve">, S. (2006). Dominance through interviews and dialogues, </w:t>
      </w:r>
      <w:r w:rsidRPr="00DE3C31">
        <w:rPr>
          <w:rFonts w:ascii="Times New Roman" w:hAnsi="Times New Roman" w:eastAsia="Times New Roman" w:cs="Times New Roman"/>
          <w:i/>
          <w:iCs/>
          <w:color w:val="auto"/>
          <w:sz w:val="24"/>
          <w:szCs w:val="24"/>
          <w:lang w:val="en-GB"/>
        </w:rPr>
        <w:t xml:space="preserve">Qualitative Inquiry, 12 (3), </w:t>
      </w:r>
      <w:r w:rsidRPr="00DE3C31">
        <w:rPr>
          <w:rFonts w:ascii="Times New Roman" w:hAnsi="Times New Roman" w:eastAsia="Times New Roman" w:cs="Times New Roman"/>
          <w:color w:val="auto"/>
          <w:sz w:val="24"/>
          <w:szCs w:val="24"/>
          <w:lang w:val="en-GB"/>
        </w:rPr>
        <w:t>480 – 500.</w:t>
      </w:r>
    </w:p>
    <w:p xmlns:wp14="http://schemas.microsoft.com/office/word/2010/wordml" w:rsidRPr="00DE3C31" w:rsidR="00110742" w:rsidRDefault="00E3580F" w14:paraId="7A5FA531"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Laing, R. D. (1960). </w:t>
      </w:r>
      <w:r w:rsidRPr="00DE3C31">
        <w:rPr>
          <w:rFonts w:ascii="Times New Roman"/>
          <w:i/>
          <w:color w:val="auto"/>
          <w:sz w:val="24"/>
          <w:szCs w:val="24"/>
        </w:rPr>
        <w:t>The divided self.</w:t>
      </w:r>
      <w:r w:rsidRPr="00DE3C31">
        <w:rPr>
          <w:rFonts w:ascii="Times New Roman"/>
          <w:color w:val="auto"/>
          <w:sz w:val="24"/>
          <w:szCs w:val="24"/>
        </w:rPr>
        <w:t xml:space="preserve"> London: </w:t>
      </w:r>
      <w:proofErr w:type="spellStart"/>
      <w:r w:rsidRPr="00DE3C31">
        <w:rPr>
          <w:rFonts w:ascii="Times New Roman"/>
          <w:color w:val="auto"/>
          <w:sz w:val="24"/>
          <w:szCs w:val="24"/>
        </w:rPr>
        <w:t>Tavistock</w:t>
      </w:r>
      <w:proofErr w:type="spellEnd"/>
      <w:r w:rsidRPr="00DE3C31">
        <w:rPr>
          <w:rFonts w:ascii="Times New Roman"/>
          <w:color w:val="auto"/>
          <w:sz w:val="24"/>
          <w:szCs w:val="24"/>
        </w:rPr>
        <w:t>.</w:t>
      </w:r>
    </w:p>
    <w:p xmlns:wp14="http://schemas.microsoft.com/office/word/2010/wordml" w:rsidRPr="00DE3C31" w:rsidR="00110742" w:rsidRDefault="00E3580F" w14:paraId="7DDAFA78"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lang w:val="fr-FR"/>
        </w:rPr>
        <w:t>Latour</w:t>
      </w:r>
      <w:proofErr w:type="spellEnd"/>
      <w:r w:rsidRPr="00DE3C31">
        <w:rPr>
          <w:rFonts w:ascii="Times New Roman"/>
          <w:color w:val="auto"/>
          <w:sz w:val="24"/>
          <w:szCs w:val="24"/>
          <w:lang w:val="fr-FR"/>
        </w:rPr>
        <w:t xml:space="preserve">, B. (2005). </w:t>
      </w:r>
      <w:r w:rsidRPr="00DE3C31">
        <w:rPr>
          <w:rFonts w:ascii="Times New Roman"/>
          <w:i/>
          <w:iCs/>
          <w:color w:val="auto"/>
          <w:sz w:val="24"/>
          <w:szCs w:val="24"/>
        </w:rPr>
        <w:t>Reassembling the social: An introduction to actor-network theory.</w:t>
      </w:r>
      <w:r w:rsidRPr="00DE3C31">
        <w:rPr>
          <w:rFonts w:ascii="Times New Roman"/>
          <w:color w:val="auto"/>
          <w:sz w:val="24"/>
          <w:szCs w:val="24"/>
        </w:rPr>
        <w:t xml:space="preserve"> Oxford: Oxford University Press.</w:t>
      </w:r>
    </w:p>
    <w:p xmlns:wp14="http://schemas.microsoft.com/office/word/2010/wordml" w:rsidRPr="00DE3C31" w:rsidR="00110742" w:rsidRDefault="00E3580F" w14:paraId="2000EAA4"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Lefebvre, H. (1991). </w:t>
      </w:r>
      <w:r w:rsidRPr="00DE3C31">
        <w:rPr>
          <w:rFonts w:ascii="Times New Roman"/>
          <w:i/>
          <w:iCs/>
          <w:color w:val="auto"/>
          <w:sz w:val="24"/>
          <w:szCs w:val="24"/>
        </w:rPr>
        <w:t xml:space="preserve">The production of space. </w:t>
      </w:r>
      <w:r w:rsidRPr="00DE3C31">
        <w:rPr>
          <w:rFonts w:ascii="Times New Roman"/>
          <w:color w:val="auto"/>
          <w:sz w:val="24"/>
          <w:szCs w:val="24"/>
          <w:lang w:val="nl-NL"/>
        </w:rPr>
        <w:t>Oxford: Blackwell.</w:t>
      </w:r>
    </w:p>
    <w:p xmlns:wp14="http://schemas.microsoft.com/office/word/2010/wordml" w:rsidRPr="00DE3C31" w:rsidR="00110742" w:rsidRDefault="00E3580F" w14:paraId="5E16817F"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lastRenderedPageBreak/>
        <w:t xml:space="preserve">Link, B. G., Cullen, F. T., </w:t>
      </w:r>
      <w:proofErr w:type="spellStart"/>
      <w:r w:rsidRPr="00DE3C31">
        <w:rPr>
          <w:rFonts w:ascii="Times New Roman"/>
          <w:color w:val="auto"/>
          <w:sz w:val="24"/>
          <w:szCs w:val="24"/>
        </w:rPr>
        <w:t>Struening</w:t>
      </w:r>
      <w:proofErr w:type="spellEnd"/>
      <w:r w:rsidRPr="00DE3C31">
        <w:rPr>
          <w:rFonts w:ascii="Times New Roman"/>
          <w:color w:val="auto"/>
          <w:sz w:val="24"/>
          <w:szCs w:val="24"/>
        </w:rPr>
        <w:t xml:space="preserve">, E., </w:t>
      </w:r>
      <w:proofErr w:type="spellStart"/>
      <w:r w:rsidRPr="00DE3C31">
        <w:rPr>
          <w:rFonts w:ascii="Times New Roman"/>
          <w:color w:val="auto"/>
          <w:sz w:val="24"/>
          <w:szCs w:val="24"/>
        </w:rPr>
        <w:t>Shrout</w:t>
      </w:r>
      <w:proofErr w:type="spellEnd"/>
      <w:r w:rsidRPr="00DE3C31">
        <w:rPr>
          <w:rFonts w:ascii="Times New Roman"/>
          <w:color w:val="auto"/>
          <w:sz w:val="24"/>
          <w:szCs w:val="24"/>
        </w:rPr>
        <w:t xml:space="preserve">, P. E., </w:t>
      </w:r>
      <w:proofErr w:type="spellStart"/>
      <w:r w:rsidRPr="00DE3C31">
        <w:rPr>
          <w:rFonts w:ascii="Times New Roman"/>
          <w:color w:val="auto"/>
          <w:sz w:val="24"/>
          <w:szCs w:val="24"/>
        </w:rPr>
        <w:t>Dohrenwend</w:t>
      </w:r>
      <w:proofErr w:type="spellEnd"/>
      <w:r w:rsidRPr="00DE3C31">
        <w:rPr>
          <w:rFonts w:ascii="Times New Roman"/>
          <w:color w:val="auto"/>
          <w:sz w:val="24"/>
          <w:szCs w:val="24"/>
        </w:rPr>
        <w:t xml:space="preserve">, B. P. (1989). A modified labelling theory approach to mental disorders: an empirical account, </w:t>
      </w:r>
      <w:r w:rsidRPr="00DE3C31">
        <w:rPr>
          <w:rFonts w:ascii="Times New Roman"/>
          <w:i/>
          <w:iCs/>
          <w:color w:val="auto"/>
          <w:sz w:val="24"/>
          <w:szCs w:val="24"/>
        </w:rPr>
        <w:t xml:space="preserve">American Sociological Review, 54 (3), </w:t>
      </w:r>
      <w:r w:rsidRPr="00DE3C31">
        <w:rPr>
          <w:rFonts w:ascii="Times New Roman"/>
          <w:color w:val="auto"/>
          <w:sz w:val="24"/>
          <w:szCs w:val="24"/>
        </w:rPr>
        <w:t>400-423.</w:t>
      </w:r>
    </w:p>
    <w:p xmlns:wp14="http://schemas.microsoft.com/office/word/2010/wordml" w:rsidRPr="00DE3C31" w:rsidR="00110742" w:rsidRDefault="00E3580F" w14:paraId="668A6B3B"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Lynch, K. (1960). </w:t>
      </w:r>
      <w:r w:rsidRPr="00DE3C31">
        <w:rPr>
          <w:rFonts w:ascii="Times New Roman"/>
          <w:i/>
          <w:iCs/>
          <w:color w:val="auto"/>
          <w:sz w:val="24"/>
          <w:szCs w:val="24"/>
        </w:rPr>
        <w:t xml:space="preserve">The image of the city. </w:t>
      </w:r>
      <w:r w:rsidRPr="00DE3C31">
        <w:rPr>
          <w:rFonts w:ascii="Times New Roman"/>
          <w:color w:val="auto"/>
          <w:sz w:val="24"/>
          <w:szCs w:val="24"/>
        </w:rPr>
        <w:t>Cambridge MA: MIT Press.</w:t>
      </w:r>
    </w:p>
    <w:p xmlns:wp14="http://schemas.microsoft.com/office/word/2010/wordml" w:rsidRPr="00DE3C31" w:rsidR="00F678C0" w:rsidP="00F678C0" w:rsidRDefault="00F678C0" w14:paraId="7FBA1853"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rPr>
        <w:t>Mallet, S. (2004). Understanding home: A critical review of the literature, The Sociological Review, 52 (1), 62 – 89.</w:t>
      </w:r>
    </w:p>
    <w:p xmlns:wp14="http://schemas.microsoft.com/office/word/2010/wordml" w:rsidRPr="00DE3C31" w:rsidR="00110742" w:rsidRDefault="00E3580F" w14:paraId="492E1E04"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Massey, D. (1994). </w:t>
      </w:r>
      <w:r w:rsidRPr="00DE3C31">
        <w:rPr>
          <w:rFonts w:ascii="Times New Roman"/>
          <w:i/>
          <w:iCs/>
          <w:color w:val="auto"/>
          <w:sz w:val="24"/>
          <w:szCs w:val="24"/>
        </w:rPr>
        <w:t xml:space="preserve">Space, place and gender. </w:t>
      </w:r>
      <w:r w:rsidRPr="00DE3C31">
        <w:rPr>
          <w:rFonts w:ascii="Times New Roman"/>
          <w:color w:val="auto"/>
          <w:sz w:val="24"/>
          <w:szCs w:val="24"/>
        </w:rPr>
        <w:t>Cambridge &amp; Oxford: Polity Press.</w:t>
      </w:r>
    </w:p>
    <w:p xmlns:wp14="http://schemas.microsoft.com/office/word/2010/wordml" w:rsidRPr="00DE3C31" w:rsidR="00061B8D" w:rsidRDefault="00061B8D" w14:paraId="79E726F2" wp14:textId="77777777">
      <w:pPr>
        <w:pStyle w:val="Default"/>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May, R. (2007). Working outside the diagnostic frame, </w:t>
      </w:r>
      <w:r w:rsidRPr="00DE3C31">
        <w:rPr>
          <w:rFonts w:ascii="Times New Roman" w:hAnsi="Times New Roman" w:eastAsia="Times New Roman" w:cs="Times New Roman"/>
          <w:i/>
          <w:iCs/>
          <w:color w:val="auto"/>
          <w:sz w:val="24"/>
          <w:szCs w:val="24"/>
          <w:lang w:val="en-GB"/>
        </w:rPr>
        <w:t xml:space="preserve">The Psychologist, 20 (5), </w:t>
      </w:r>
      <w:r w:rsidRPr="00DE3C31">
        <w:rPr>
          <w:rFonts w:ascii="Times New Roman" w:hAnsi="Times New Roman" w:eastAsia="Times New Roman" w:cs="Times New Roman"/>
          <w:color w:val="auto"/>
          <w:sz w:val="24"/>
          <w:szCs w:val="24"/>
          <w:lang w:val="en-GB"/>
        </w:rPr>
        <w:t>300-301.</w:t>
      </w:r>
    </w:p>
    <w:p xmlns:wp14="http://schemas.microsoft.com/office/word/2010/wordml" w:rsidRPr="00DE3C31" w:rsidR="00982357" w:rsidRDefault="00982357" w14:paraId="6F79C129"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lang w:val="en-GB"/>
        </w:rPr>
        <w:t xml:space="preserve">McIntyre, A. (2007). </w:t>
      </w:r>
      <w:r w:rsidRPr="00DE3C31">
        <w:rPr>
          <w:rFonts w:ascii="Times New Roman" w:hAnsi="Times New Roman" w:eastAsia="Times New Roman" w:cs="Times New Roman"/>
          <w:i/>
          <w:color w:val="auto"/>
          <w:sz w:val="24"/>
          <w:szCs w:val="24"/>
          <w:lang w:val="en-GB"/>
        </w:rPr>
        <w:t>A Journey into Madness.</w:t>
      </w:r>
      <w:r w:rsidRPr="00DE3C31">
        <w:rPr>
          <w:rFonts w:ascii="Times New Roman" w:hAnsi="Times New Roman" w:eastAsia="Times New Roman" w:cs="Times New Roman"/>
          <w:color w:val="auto"/>
          <w:sz w:val="24"/>
          <w:szCs w:val="24"/>
          <w:lang w:val="en-GB"/>
        </w:rPr>
        <w:t xml:space="preserve"> London: </w:t>
      </w:r>
      <w:proofErr w:type="spellStart"/>
      <w:r w:rsidRPr="00DE3C31">
        <w:rPr>
          <w:rFonts w:ascii="Times New Roman" w:hAnsi="Times New Roman" w:eastAsia="Times New Roman" w:cs="Times New Roman"/>
          <w:color w:val="auto"/>
          <w:sz w:val="24"/>
          <w:szCs w:val="24"/>
          <w:lang w:val="en-GB"/>
        </w:rPr>
        <w:t>Chipmunka</w:t>
      </w:r>
      <w:proofErr w:type="spellEnd"/>
      <w:r w:rsidRPr="00DE3C31">
        <w:rPr>
          <w:rFonts w:ascii="Times New Roman" w:hAnsi="Times New Roman" w:eastAsia="Times New Roman" w:cs="Times New Roman"/>
          <w:color w:val="auto"/>
          <w:sz w:val="24"/>
          <w:szCs w:val="24"/>
          <w:lang w:val="en-GB"/>
        </w:rPr>
        <w:t xml:space="preserve">. </w:t>
      </w:r>
    </w:p>
    <w:p xmlns:wp14="http://schemas.microsoft.com/office/word/2010/wordml" w:rsidRPr="00DE3C31" w:rsidR="00110742" w:rsidRDefault="00E3580F" w14:paraId="699131B6"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McGrath, L., Reavey, P., Brown, S. D. (2008). The spaces and scenes of anxiety: embodied expressions of distress in public and private fora, </w:t>
      </w:r>
      <w:r w:rsidRPr="00DE3C31">
        <w:rPr>
          <w:rFonts w:ascii="Times New Roman"/>
          <w:i/>
          <w:iCs/>
          <w:color w:val="auto"/>
          <w:sz w:val="24"/>
          <w:szCs w:val="24"/>
        </w:rPr>
        <w:t xml:space="preserve">Emotion, Space and Society, 1, </w:t>
      </w:r>
      <w:r w:rsidRPr="00DE3C31">
        <w:rPr>
          <w:rFonts w:ascii="Times New Roman"/>
          <w:color w:val="auto"/>
          <w:sz w:val="24"/>
          <w:szCs w:val="24"/>
        </w:rPr>
        <w:t>56-64.</w:t>
      </w:r>
    </w:p>
    <w:p xmlns:wp14="http://schemas.microsoft.com/office/word/2010/wordml" w:rsidRPr="00DE3C31" w:rsidR="00110742" w:rsidRDefault="00E3580F" w14:paraId="59B39417"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McGrath, L. (2012). Heterotopias of mental health care: The role of space in experiences of distress, madness, and mental health service use. Unpublished doctoral thesis awarded at London South </w:t>
      </w:r>
      <w:r w:rsidRPr="00DE3C31">
        <w:rPr>
          <w:rFonts w:ascii="Times New Roman" w:hAnsi="Times New Roman" w:cs="Times New Roman"/>
          <w:color w:val="auto"/>
          <w:sz w:val="24"/>
          <w:szCs w:val="24"/>
        </w:rPr>
        <w:t xml:space="preserve">Bank University. </w:t>
      </w:r>
    </w:p>
    <w:p xmlns:wp14="http://schemas.microsoft.com/office/word/2010/wordml" w:rsidRPr="00DE3C31" w:rsidR="00110742" w:rsidRDefault="00E3580F" w14:paraId="07D56ECE"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cs="Times New Roman"/>
          <w:color w:val="auto"/>
          <w:sz w:val="24"/>
          <w:szCs w:val="24"/>
        </w:rPr>
      </w:pPr>
      <w:r w:rsidRPr="00DE3C31">
        <w:rPr>
          <w:rFonts w:ascii="Times New Roman" w:hAnsi="Times New Roman" w:cs="Times New Roman"/>
          <w:color w:val="auto"/>
          <w:sz w:val="24"/>
          <w:szCs w:val="24"/>
        </w:rPr>
        <w:t xml:space="preserve">McGrath, L., Reavey, P. (2013). Heterotopias of control: Placing the material in experiences of mental health service use and community living, </w:t>
      </w:r>
      <w:r w:rsidRPr="00DE3C31">
        <w:rPr>
          <w:rFonts w:ascii="Times New Roman" w:hAnsi="Times New Roman" w:cs="Times New Roman"/>
          <w:i/>
          <w:iCs/>
          <w:color w:val="auto"/>
          <w:sz w:val="24"/>
          <w:szCs w:val="24"/>
        </w:rPr>
        <w:t xml:space="preserve">Health &amp; Place, 22, </w:t>
      </w:r>
      <w:r w:rsidRPr="00DE3C31">
        <w:rPr>
          <w:rFonts w:ascii="Times New Roman" w:hAnsi="Times New Roman" w:cs="Times New Roman"/>
          <w:color w:val="auto"/>
          <w:sz w:val="24"/>
          <w:szCs w:val="24"/>
        </w:rPr>
        <w:t xml:space="preserve">123-31. </w:t>
      </w:r>
    </w:p>
    <w:p xmlns:wp14="http://schemas.microsoft.com/office/word/2010/wordml" w:rsidRPr="00DE3C31" w:rsidR="00F678C0" w:rsidRDefault="00061B8D" w14:paraId="2AF89D2F"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rPr>
        <w:t xml:space="preserve">Mind. </w:t>
      </w:r>
      <w:r w:rsidRPr="00DE3C31" w:rsidR="00F678C0">
        <w:rPr>
          <w:rFonts w:ascii="Times New Roman" w:hAnsi="Times New Roman" w:cs="Times New Roman"/>
          <w:color w:val="auto"/>
          <w:sz w:val="24"/>
          <w:szCs w:val="24"/>
        </w:rPr>
        <w:t xml:space="preserve">(2011). Listening to experience: An independent enquiry into acute and crisis mental healthcare. London: Mind. </w:t>
      </w:r>
    </w:p>
    <w:p xmlns:wp14="http://schemas.microsoft.com/office/word/2010/wordml" w:rsidRPr="00DE3C31" w:rsidR="00110742" w:rsidRDefault="00E3580F" w14:paraId="784C6ABE" wp14:textId="77777777">
      <w:pPr>
        <w:pStyle w:val="Default"/>
        <w:spacing w:line="384" w:lineRule="auto"/>
        <w:ind w:left="567" w:hanging="567"/>
        <w:jc w:val="both"/>
        <w:rPr>
          <w:rFonts w:ascii="Times New Roman" w:hAnsi="Times New Roman" w:cs="Times New Roman"/>
          <w:color w:val="auto"/>
          <w:sz w:val="24"/>
          <w:szCs w:val="24"/>
        </w:rPr>
      </w:pPr>
      <w:r w:rsidRPr="00DE3C31">
        <w:rPr>
          <w:rFonts w:ascii="Times New Roman" w:hAnsi="Times New Roman" w:cs="Times New Roman"/>
          <w:color w:val="auto"/>
          <w:sz w:val="24"/>
          <w:szCs w:val="24"/>
        </w:rPr>
        <w:t>Morley, D. (2000). Home territories: media, mobility and identity. London: Routledge.</w:t>
      </w:r>
    </w:p>
    <w:p xmlns:wp14="http://schemas.microsoft.com/office/word/2010/wordml" w:rsidRPr="00DE3C31" w:rsidR="00F678C0" w:rsidP="00F678C0" w:rsidRDefault="00F678C0" w14:paraId="6D106CCB" wp14:textId="77777777">
      <w:pPr>
        <w:pStyle w:val="Default"/>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Mosher, L. R., </w:t>
      </w:r>
      <w:proofErr w:type="spellStart"/>
      <w:r w:rsidRPr="00DE3C31">
        <w:rPr>
          <w:rFonts w:ascii="Times New Roman" w:hAnsi="Times New Roman" w:eastAsia="Times New Roman" w:cs="Times New Roman"/>
          <w:color w:val="auto"/>
          <w:sz w:val="24"/>
          <w:szCs w:val="24"/>
          <w:lang w:val="en-GB"/>
        </w:rPr>
        <w:t>Menn</w:t>
      </w:r>
      <w:proofErr w:type="spellEnd"/>
      <w:r w:rsidRPr="00DE3C31">
        <w:rPr>
          <w:rFonts w:ascii="Times New Roman" w:hAnsi="Times New Roman" w:eastAsia="Times New Roman" w:cs="Times New Roman"/>
          <w:color w:val="auto"/>
          <w:sz w:val="24"/>
          <w:szCs w:val="24"/>
          <w:lang w:val="en-GB"/>
        </w:rPr>
        <w:t xml:space="preserve">, A., Matthew, S.M. (1975). </w:t>
      </w:r>
      <w:proofErr w:type="spellStart"/>
      <w:r w:rsidRPr="00DE3C31">
        <w:rPr>
          <w:rFonts w:ascii="Times New Roman" w:hAnsi="Times New Roman" w:eastAsia="Times New Roman" w:cs="Times New Roman"/>
          <w:color w:val="auto"/>
          <w:sz w:val="24"/>
          <w:szCs w:val="24"/>
          <w:lang w:val="en-GB"/>
        </w:rPr>
        <w:t>Soteria</w:t>
      </w:r>
      <w:proofErr w:type="spellEnd"/>
      <w:r w:rsidRPr="00DE3C31">
        <w:rPr>
          <w:rFonts w:ascii="Times New Roman" w:hAnsi="Times New Roman" w:eastAsia="Times New Roman" w:cs="Times New Roman"/>
          <w:color w:val="auto"/>
          <w:sz w:val="24"/>
          <w:szCs w:val="24"/>
          <w:lang w:val="en-GB"/>
        </w:rPr>
        <w:t xml:space="preserve">: evaluation of a home-based treatment for schizophrenia, </w:t>
      </w:r>
      <w:r w:rsidRPr="00DE3C31">
        <w:rPr>
          <w:rFonts w:ascii="Times New Roman" w:hAnsi="Times New Roman" w:eastAsia="Times New Roman" w:cs="Times New Roman"/>
          <w:i/>
          <w:iCs/>
          <w:color w:val="auto"/>
          <w:sz w:val="24"/>
          <w:szCs w:val="24"/>
          <w:lang w:val="en-GB"/>
        </w:rPr>
        <w:t xml:space="preserve">American Journal of Orthopsychiatry, 45 (3), </w:t>
      </w:r>
      <w:r w:rsidRPr="00DE3C31">
        <w:rPr>
          <w:rFonts w:ascii="Times New Roman" w:hAnsi="Times New Roman" w:eastAsia="Times New Roman" w:cs="Times New Roman"/>
          <w:color w:val="auto"/>
          <w:sz w:val="24"/>
          <w:szCs w:val="24"/>
          <w:lang w:val="en-GB"/>
        </w:rPr>
        <w:t xml:space="preserve">455-67. </w:t>
      </w:r>
    </w:p>
    <w:p xmlns:wp14="http://schemas.microsoft.com/office/word/2010/wordml" w:rsidRPr="00DE3C31" w:rsidR="00F678C0" w:rsidP="00F678C0" w:rsidRDefault="00F678C0" w14:paraId="40D4828F"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lang w:val="en-GB"/>
        </w:rPr>
        <w:t xml:space="preserve">Mosher, L.R. (1999). </w:t>
      </w:r>
      <w:proofErr w:type="spellStart"/>
      <w:r w:rsidRPr="00DE3C31">
        <w:rPr>
          <w:rFonts w:ascii="Times New Roman" w:hAnsi="Times New Roman" w:eastAsia="Times New Roman" w:cs="Times New Roman"/>
          <w:color w:val="auto"/>
          <w:sz w:val="24"/>
          <w:szCs w:val="24"/>
          <w:lang w:val="en-GB"/>
        </w:rPr>
        <w:t>Soteria</w:t>
      </w:r>
      <w:proofErr w:type="spellEnd"/>
      <w:r w:rsidRPr="00DE3C31">
        <w:rPr>
          <w:rFonts w:ascii="Times New Roman" w:hAnsi="Times New Roman" w:eastAsia="Times New Roman" w:cs="Times New Roman"/>
          <w:color w:val="auto"/>
          <w:sz w:val="24"/>
          <w:szCs w:val="24"/>
          <w:lang w:val="en-GB"/>
        </w:rPr>
        <w:t xml:space="preserve"> and other alternatives to acute psychiatric hospitalization: a personal and professional review, </w:t>
      </w:r>
      <w:r w:rsidRPr="00DE3C31">
        <w:rPr>
          <w:rFonts w:ascii="Times New Roman" w:hAnsi="Times New Roman" w:eastAsia="Times New Roman" w:cs="Times New Roman"/>
          <w:i/>
          <w:iCs/>
          <w:color w:val="auto"/>
          <w:sz w:val="24"/>
          <w:szCs w:val="24"/>
          <w:lang w:val="en-GB"/>
        </w:rPr>
        <w:t xml:space="preserve">Journal of Nervous &amp; Mental Disease, 187 (3), </w:t>
      </w:r>
      <w:r w:rsidRPr="00DE3C31">
        <w:rPr>
          <w:rFonts w:ascii="Times New Roman" w:hAnsi="Times New Roman" w:eastAsia="Times New Roman" w:cs="Times New Roman"/>
          <w:color w:val="auto"/>
          <w:sz w:val="24"/>
          <w:szCs w:val="24"/>
          <w:lang w:val="en-GB"/>
        </w:rPr>
        <w:t>142-149.</w:t>
      </w:r>
    </w:p>
    <w:p xmlns:wp14="http://schemas.microsoft.com/office/word/2010/wordml" w:rsidRPr="00DE3C31" w:rsidR="00110742" w:rsidRDefault="00E3580F" w14:paraId="502D6A38"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rPr>
        <w:t>Moon, G. (2000). Risk and protection: the discourse of confinement in contemporary mental health policy, Health &amp; Place, 6(3), 239-50.</w:t>
      </w:r>
    </w:p>
    <w:p xmlns:wp14="http://schemas.microsoft.com/office/word/2010/wordml" w:rsidRPr="00DE3C31" w:rsidR="00110742" w:rsidRDefault="00E3580F" w14:paraId="3E60ABFB"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Newnes</w:t>
      </w:r>
      <w:proofErr w:type="spellEnd"/>
      <w:r w:rsidRPr="00DE3C31">
        <w:rPr>
          <w:rFonts w:ascii="Times New Roman"/>
          <w:color w:val="auto"/>
          <w:sz w:val="24"/>
          <w:szCs w:val="24"/>
        </w:rPr>
        <w:t xml:space="preserve">, C., Holmes, G., Dunn, C. (1999). </w:t>
      </w:r>
      <w:r w:rsidRPr="00DE3C31">
        <w:rPr>
          <w:rFonts w:ascii="Times New Roman"/>
          <w:i/>
          <w:iCs/>
          <w:color w:val="auto"/>
          <w:sz w:val="24"/>
          <w:szCs w:val="24"/>
        </w:rPr>
        <w:t>This is madness: Critical perspectives on mental health services</w:t>
      </w:r>
      <w:r w:rsidRPr="00DE3C31">
        <w:rPr>
          <w:rFonts w:ascii="Times New Roman"/>
          <w:color w:val="auto"/>
          <w:sz w:val="24"/>
          <w:szCs w:val="24"/>
          <w:lang w:val="nl-NL"/>
        </w:rPr>
        <w:t>. London: PCCS Books.</w:t>
      </w:r>
    </w:p>
    <w:p xmlns:wp14="http://schemas.microsoft.com/office/word/2010/wordml" w:rsidRPr="00DE3C31" w:rsidR="00110742" w:rsidRDefault="00E3580F" w14:paraId="20514EE1"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Newnes</w:t>
      </w:r>
      <w:proofErr w:type="spellEnd"/>
      <w:r w:rsidRPr="00DE3C31">
        <w:rPr>
          <w:rFonts w:ascii="Times New Roman"/>
          <w:color w:val="auto"/>
          <w:sz w:val="24"/>
          <w:szCs w:val="24"/>
        </w:rPr>
        <w:t xml:space="preserve">, C., Holmes, G., Dunn, C. (2001). </w:t>
      </w:r>
      <w:r w:rsidRPr="00DE3C31">
        <w:rPr>
          <w:rFonts w:ascii="Times New Roman"/>
          <w:i/>
          <w:iCs/>
          <w:color w:val="auto"/>
          <w:sz w:val="24"/>
          <w:szCs w:val="24"/>
        </w:rPr>
        <w:t xml:space="preserve">This is madness too: Critical perspectives on mental health services. </w:t>
      </w:r>
      <w:r w:rsidRPr="00DE3C31">
        <w:rPr>
          <w:rFonts w:ascii="Times New Roman"/>
          <w:color w:val="auto"/>
          <w:sz w:val="24"/>
          <w:szCs w:val="24"/>
          <w:lang w:val="nl-NL"/>
        </w:rPr>
        <w:t>London: PCCS Books.</w:t>
      </w:r>
    </w:p>
    <w:p xmlns:wp14="http://schemas.microsoft.com/office/word/2010/wordml" w:rsidRPr="00DE3C31" w:rsidR="00110742" w:rsidRDefault="00E3580F" w14:paraId="56C7EE0A"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Parr, H. (1997). Mental health, public space, and the city: questions of individual and collective access, </w:t>
      </w:r>
      <w:r w:rsidRPr="00DE3C31">
        <w:rPr>
          <w:rFonts w:ascii="Times New Roman"/>
          <w:i/>
          <w:iCs/>
          <w:color w:val="auto"/>
          <w:sz w:val="24"/>
          <w:szCs w:val="24"/>
        </w:rPr>
        <w:t xml:space="preserve">Environment and Planning D: Society and Space, 15, </w:t>
      </w:r>
      <w:r w:rsidRPr="00DE3C31">
        <w:rPr>
          <w:rFonts w:ascii="Times New Roman"/>
          <w:color w:val="auto"/>
          <w:sz w:val="24"/>
          <w:szCs w:val="24"/>
        </w:rPr>
        <w:t>435-454.</w:t>
      </w:r>
    </w:p>
    <w:p xmlns:wp14="http://schemas.microsoft.com/office/word/2010/wordml" w:rsidRPr="00DE3C31" w:rsidR="00110742" w:rsidRDefault="00E3580F" w14:paraId="27D7B53E"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Parr, H. (2008). </w:t>
      </w:r>
      <w:r w:rsidRPr="00DE3C31">
        <w:rPr>
          <w:rFonts w:ascii="Times New Roman"/>
          <w:i/>
          <w:iCs/>
          <w:color w:val="auto"/>
          <w:sz w:val="24"/>
          <w:szCs w:val="24"/>
        </w:rPr>
        <w:t>Mental health and social space: Towards inclusive geographies?</w:t>
      </w:r>
      <w:r w:rsidRPr="00DE3C31">
        <w:rPr>
          <w:rFonts w:ascii="Times New Roman"/>
          <w:color w:val="auto"/>
          <w:sz w:val="24"/>
          <w:szCs w:val="24"/>
        </w:rPr>
        <w:t xml:space="preserve"> Oxford: </w:t>
      </w:r>
      <w:proofErr w:type="spellStart"/>
      <w:r w:rsidRPr="00DE3C31">
        <w:rPr>
          <w:rFonts w:ascii="Times New Roman"/>
          <w:color w:val="auto"/>
          <w:sz w:val="24"/>
          <w:szCs w:val="24"/>
        </w:rPr>
        <w:t>Blackwall</w:t>
      </w:r>
      <w:proofErr w:type="spellEnd"/>
      <w:r w:rsidRPr="00DE3C31">
        <w:rPr>
          <w:rFonts w:ascii="Times New Roman"/>
          <w:color w:val="auto"/>
          <w:sz w:val="24"/>
          <w:szCs w:val="24"/>
        </w:rPr>
        <w:t>.</w:t>
      </w:r>
    </w:p>
    <w:p xmlns:wp14="http://schemas.microsoft.com/office/word/2010/wordml" w:rsidRPr="00DE3C31" w:rsidR="00110742" w:rsidRDefault="00E3580F" w14:paraId="53077500"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lastRenderedPageBreak/>
        <w:t xml:space="preserve">Phelan, J., Link, B., </w:t>
      </w:r>
      <w:proofErr w:type="spellStart"/>
      <w:r w:rsidRPr="00DE3C31">
        <w:rPr>
          <w:rFonts w:ascii="Times New Roman"/>
          <w:color w:val="auto"/>
          <w:sz w:val="24"/>
          <w:szCs w:val="24"/>
        </w:rPr>
        <w:t>Steuve</w:t>
      </w:r>
      <w:proofErr w:type="spellEnd"/>
      <w:r w:rsidRPr="00DE3C31">
        <w:rPr>
          <w:rFonts w:ascii="Times New Roman"/>
          <w:color w:val="auto"/>
          <w:sz w:val="24"/>
          <w:szCs w:val="24"/>
        </w:rPr>
        <w:t xml:space="preserve">, A., </w:t>
      </w:r>
      <w:proofErr w:type="spellStart"/>
      <w:r w:rsidRPr="00DE3C31">
        <w:rPr>
          <w:rFonts w:ascii="Times New Roman"/>
          <w:color w:val="auto"/>
          <w:sz w:val="24"/>
          <w:szCs w:val="24"/>
        </w:rPr>
        <w:t>Pescosolido</w:t>
      </w:r>
      <w:proofErr w:type="spellEnd"/>
      <w:r w:rsidRPr="00DE3C31">
        <w:rPr>
          <w:rFonts w:ascii="Times New Roman"/>
          <w:color w:val="auto"/>
          <w:sz w:val="24"/>
          <w:szCs w:val="24"/>
        </w:rPr>
        <w:t xml:space="preserve">, B. (2000). Public conceptions of mental illness in 1950 and 1996: what is mental illness and is it to be feared? </w:t>
      </w:r>
      <w:r w:rsidRPr="00DE3C31">
        <w:rPr>
          <w:rFonts w:ascii="Times New Roman"/>
          <w:i/>
          <w:iCs/>
          <w:color w:val="auto"/>
          <w:sz w:val="24"/>
          <w:szCs w:val="24"/>
          <w:lang w:val="fr-FR"/>
        </w:rPr>
        <w:t>Journal</w:t>
      </w:r>
      <w:r w:rsidRPr="00DE3C31">
        <w:rPr>
          <w:rFonts w:ascii="Times New Roman"/>
          <w:i/>
          <w:iCs/>
          <w:color w:val="auto"/>
          <w:sz w:val="24"/>
          <w:szCs w:val="24"/>
        </w:rPr>
        <w:t xml:space="preserve"> of Health and Social </w:t>
      </w:r>
      <w:proofErr w:type="spellStart"/>
      <w:r w:rsidRPr="00DE3C31">
        <w:rPr>
          <w:rFonts w:ascii="Times New Roman"/>
          <w:i/>
          <w:iCs/>
          <w:color w:val="auto"/>
          <w:sz w:val="24"/>
          <w:szCs w:val="24"/>
        </w:rPr>
        <w:t>Behaviour</w:t>
      </w:r>
      <w:proofErr w:type="spellEnd"/>
      <w:r w:rsidRPr="00DE3C31">
        <w:rPr>
          <w:rFonts w:ascii="Times New Roman"/>
          <w:i/>
          <w:iCs/>
          <w:color w:val="auto"/>
          <w:sz w:val="24"/>
          <w:szCs w:val="24"/>
        </w:rPr>
        <w:t xml:space="preserve">, 41(2), </w:t>
      </w:r>
      <w:r w:rsidRPr="00DE3C31">
        <w:rPr>
          <w:rFonts w:ascii="Times New Roman"/>
          <w:color w:val="auto"/>
          <w:sz w:val="24"/>
          <w:szCs w:val="24"/>
        </w:rPr>
        <w:t>188-207.</w:t>
      </w:r>
    </w:p>
    <w:p xmlns:wp14="http://schemas.microsoft.com/office/word/2010/wordml" w:rsidRPr="00DE3C31" w:rsidR="00110742" w:rsidRDefault="00E3580F" w14:paraId="786519A0"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cs="Times New Roman"/>
          <w:color w:val="auto"/>
          <w:sz w:val="24"/>
          <w:szCs w:val="24"/>
        </w:rPr>
        <w:t xml:space="preserve">Pilgrim, D., Ramon, S. (2009). English mental health policy under New </w:t>
      </w:r>
      <w:proofErr w:type="spellStart"/>
      <w:r w:rsidRPr="00DE3C31">
        <w:rPr>
          <w:rFonts w:ascii="Times New Roman" w:hAnsi="Times New Roman" w:cs="Times New Roman"/>
          <w:color w:val="auto"/>
          <w:sz w:val="24"/>
          <w:szCs w:val="24"/>
        </w:rPr>
        <w:t>Labour</w:t>
      </w:r>
      <w:proofErr w:type="spellEnd"/>
      <w:r w:rsidRPr="00DE3C31">
        <w:rPr>
          <w:rFonts w:ascii="Times New Roman" w:hAnsi="Times New Roman" w:cs="Times New Roman"/>
          <w:color w:val="auto"/>
          <w:sz w:val="24"/>
          <w:szCs w:val="24"/>
        </w:rPr>
        <w:t xml:space="preserve">, </w:t>
      </w:r>
      <w:r w:rsidRPr="00DE3C31">
        <w:rPr>
          <w:rFonts w:ascii="Times New Roman" w:hAnsi="Times New Roman" w:cs="Times New Roman"/>
          <w:i/>
          <w:iCs/>
          <w:color w:val="auto"/>
          <w:sz w:val="24"/>
          <w:szCs w:val="24"/>
        </w:rPr>
        <w:t xml:space="preserve">Policy and Politics, 37 (2), </w:t>
      </w:r>
      <w:r w:rsidRPr="00DE3C31">
        <w:rPr>
          <w:rFonts w:ascii="Times New Roman" w:hAnsi="Times New Roman" w:cs="Times New Roman"/>
          <w:color w:val="auto"/>
          <w:sz w:val="24"/>
          <w:szCs w:val="24"/>
        </w:rPr>
        <w:t>273-88.</w:t>
      </w:r>
    </w:p>
    <w:p xmlns:wp14="http://schemas.microsoft.com/office/word/2010/wordml" w:rsidRPr="00DE3C31" w:rsidR="00110742" w:rsidRDefault="00E3580F" w14:paraId="6D3D4F90" wp14:textId="77777777">
      <w:pPr>
        <w:pStyle w:val="Default"/>
        <w:spacing w:line="384" w:lineRule="auto"/>
        <w:ind w:left="567" w:hanging="567"/>
        <w:jc w:val="both"/>
        <w:rPr>
          <w:rFonts w:ascii="Times New Roman" w:hAnsi="Times New Roman" w:cs="Times New Roman"/>
          <w:color w:val="auto"/>
          <w:sz w:val="24"/>
          <w:szCs w:val="24"/>
        </w:rPr>
      </w:pPr>
      <w:r w:rsidRPr="00DE3C31">
        <w:rPr>
          <w:rFonts w:ascii="Times New Roman" w:hAnsi="Times New Roman" w:cs="Times New Roman"/>
          <w:color w:val="auto"/>
          <w:sz w:val="24"/>
          <w:szCs w:val="24"/>
        </w:rPr>
        <w:t>Pinfold, V. (2000). ‘Building up safe havens... all around the world</w:t>
      </w:r>
      <w:r w:rsidRPr="00DE3C31">
        <w:rPr>
          <w:rFonts w:ascii="Times New Roman" w:hAnsi="Times New Roman" w:cs="Times New Roman"/>
          <w:color w:val="auto"/>
          <w:sz w:val="24"/>
          <w:szCs w:val="24"/>
          <w:lang w:val="fr-FR"/>
        </w:rPr>
        <w:t>’</w:t>
      </w:r>
      <w:r w:rsidRPr="00DE3C31">
        <w:rPr>
          <w:rFonts w:ascii="Times New Roman" w:hAnsi="Times New Roman" w:cs="Times New Roman"/>
          <w:color w:val="auto"/>
          <w:sz w:val="24"/>
          <w:szCs w:val="24"/>
        </w:rPr>
        <w:t>: users</w:t>
      </w:r>
      <w:r w:rsidRPr="00DE3C31">
        <w:rPr>
          <w:rFonts w:ascii="Times New Roman" w:hAnsi="Times New Roman" w:cs="Times New Roman"/>
          <w:color w:val="auto"/>
          <w:sz w:val="24"/>
          <w:szCs w:val="24"/>
          <w:lang w:val="fr-FR"/>
        </w:rPr>
        <w:t>’</w:t>
      </w:r>
      <w:r w:rsidRPr="00DE3C31">
        <w:rPr>
          <w:rFonts w:ascii="Times New Roman" w:hAnsi="Times New Roman" w:cs="Times New Roman"/>
          <w:color w:val="auto"/>
          <w:sz w:val="24"/>
          <w:szCs w:val="24"/>
        </w:rPr>
        <w:t xml:space="preserve"> experiences of living in the community with mental health problems, </w:t>
      </w:r>
      <w:r w:rsidRPr="00DE3C31">
        <w:rPr>
          <w:rFonts w:ascii="Times New Roman" w:hAnsi="Times New Roman" w:cs="Times New Roman"/>
          <w:i/>
          <w:iCs/>
          <w:color w:val="auto"/>
          <w:sz w:val="24"/>
          <w:szCs w:val="24"/>
        </w:rPr>
        <w:t xml:space="preserve">Health &amp; Place, 6 (3), </w:t>
      </w:r>
      <w:r w:rsidRPr="00DE3C31">
        <w:rPr>
          <w:rFonts w:ascii="Times New Roman" w:hAnsi="Times New Roman" w:cs="Times New Roman"/>
          <w:color w:val="auto"/>
          <w:sz w:val="24"/>
          <w:szCs w:val="24"/>
        </w:rPr>
        <w:t>201-212.</w:t>
      </w:r>
    </w:p>
    <w:p xmlns:wp14="http://schemas.microsoft.com/office/word/2010/wordml" w:rsidRPr="00DE3C31" w:rsidR="00A86EA9" w:rsidP="00A86EA9" w:rsidRDefault="00A86EA9" w14:paraId="6B3A103C" wp14:textId="77777777">
      <w:pPr>
        <w:pStyle w:val="Default"/>
        <w:tabs>
          <w:tab w:val="left" w:pos="720"/>
          <w:tab w:val="left" w:pos="1440"/>
          <w:tab w:val="left" w:pos="2160"/>
          <w:tab w:val="left" w:pos="2880"/>
          <w:tab w:val="left" w:pos="3600"/>
          <w:tab w:val="left" w:pos="4320"/>
          <w:tab w:val="left" w:pos="6520"/>
        </w:tabs>
        <w:spacing w:line="456" w:lineRule="auto"/>
        <w:jc w:val="both"/>
        <w:rPr>
          <w:rFonts w:ascii="Times New Roman"/>
          <w:color w:val="auto"/>
          <w:sz w:val="24"/>
          <w:szCs w:val="24"/>
        </w:rPr>
      </w:pPr>
      <w:r w:rsidRPr="00DE3C31">
        <w:rPr>
          <w:rFonts w:ascii="Times New Roman"/>
          <w:color w:val="auto"/>
          <w:sz w:val="24"/>
          <w:szCs w:val="24"/>
        </w:rPr>
        <w:t xml:space="preserve">Poland, S., McCormick, J. S. (1999). </w:t>
      </w:r>
      <w:r w:rsidRPr="00DE3C31">
        <w:rPr>
          <w:rFonts w:ascii="Times New Roman"/>
          <w:i/>
          <w:color w:val="auto"/>
          <w:sz w:val="24"/>
          <w:szCs w:val="24"/>
        </w:rPr>
        <w:t xml:space="preserve">Coping with crisis: Lessons learned. </w:t>
      </w:r>
      <w:r w:rsidRPr="00DE3C31">
        <w:rPr>
          <w:rFonts w:ascii="Times New Roman"/>
          <w:color w:val="auto"/>
          <w:sz w:val="24"/>
          <w:szCs w:val="24"/>
        </w:rPr>
        <w:t xml:space="preserve">Longmont: </w:t>
      </w:r>
      <w:proofErr w:type="spellStart"/>
      <w:r w:rsidRPr="00DE3C31">
        <w:rPr>
          <w:rFonts w:ascii="Times New Roman"/>
          <w:color w:val="auto"/>
          <w:sz w:val="24"/>
          <w:szCs w:val="24"/>
        </w:rPr>
        <w:t>Sophris</w:t>
      </w:r>
      <w:proofErr w:type="spellEnd"/>
      <w:r w:rsidRPr="00DE3C31">
        <w:rPr>
          <w:rFonts w:ascii="Times New Roman"/>
          <w:color w:val="auto"/>
          <w:sz w:val="24"/>
          <w:szCs w:val="24"/>
        </w:rPr>
        <w:t xml:space="preserve"> West. </w:t>
      </w:r>
    </w:p>
    <w:p xmlns:wp14="http://schemas.microsoft.com/office/word/2010/wordml" w:rsidRPr="00DE3C31" w:rsidR="00110742" w:rsidRDefault="00E3580F" w14:paraId="3EAB3A79" wp14:textId="77777777">
      <w:pPr>
        <w:pStyle w:val="Default"/>
        <w:spacing w:line="384" w:lineRule="auto"/>
        <w:ind w:left="567" w:hanging="567"/>
        <w:jc w:val="both"/>
        <w:rPr>
          <w:rFonts w:ascii="Times New Roman" w:hAnsi="Times New Roman" w:cs="Times New Roman"/>
          <w:color w:val="auto"/>
          <w:sz w:val="24"/>
          <w:szCs w:val="24"/>
        </w:rPr>
      </w:pPr>
      <w:r w:rsidRPr="00DE3C31">
        <w:rPr>
          <w:rFonts w:ascii="Times New Roman" w:hAnsi="Times New Roman" w:cs="Times New Roman"/>
          <w:color w:val="auto"/>
          <w:sz w:val="24"/>
          <w:szCs w:val="24"/>
        </w:rPr>
        <w:t xml:space="preserve">Prosser, J. (1998). Image based research: A source book for qualitative researchers. London: </w:t>
      </w:r>
      <w:proofErr w:type="spellStart"/>
      <w:r w:rsidRPr="00DE3C31">
        <w:rPr>
          <w:rFonts w:ascii="Times New Roman" w:hAnsi="Times New Roman" w:cs="Times New Roman"/>
          <w:color w:val="auto"/>
          <w:sz w:val="24"/>
          <w:szCs w:val="24"/>
        </w:rPr>
        <w:t>Falmer</w:t>
      </w:r>
      <w:proofErr w:type="spellEnd"/>
      <w:r w:rsidRPr="00DE3C31">
        <w:rPr>
          <w:rFonts w:ascii="Times New Roman" w:hAnsi="Times New Roman" w:cs="Times New Roman"/>
          <w:color w:val="auto"/>
          <w:sz w:val="24"/>
          <w:szCs w:val="24"/>
        </w:rPr>
        <w:t>.</w:t>
      </w:r>
    </w:p>
    <w:p xmlns:wp14="http://schemas.microsoft.com/office/word/2010/wordml" w:rsidRPr="00DE3C31" w:rsidR="00CA156F" w:rsidP="00CA156F" w:rsidRDefault="00CA156F" w14:paraId="4760D0F5" wp14:textId="77777777">
      <w:pPr>
        <w:pStyle w:val="Default"/>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Quirk, A., </w:t>
      </w:r>
      <w:proofErr w:type="spellStart"/>
      <w:r w:rsidRPr="00DE3C31">
        <w:rPr>
          <w:rFonts w:ascii="Times New Roman" w:hAnsi="Times New Roman" w:eastAsia="Times New Roman" w:cs="Times New Roman"/>
          <w:color w:val="auto"/>
          <w:sz w:val="24"/>
          <w:szCs w:val="24"/>
          <w:lang w:val="en-GB"/>
        </w:rPr>
        <w:t>Lelliott</w:t>
      </w:r>
      <w:proofErr w:type="spellEnd"/>
      <w:r w:rsidRPr="00DE3C31">
        <w:rPr>
          <w:rFonts w:ascii="Times New Roman" w:hAnsi="Times New Roman" w:eastAsia="Times New Roman" w:cs="Times New Roman"/>
          <w:color w:val="auto"/>
          <w:sz w:val="24"/>
          <w:szCs w:val="24"/>
          <w:lang w:val="en-GB"/>
        </w:rPr>
        <w:t xml:space="preserve">, P. (2001). What do we know about life on acute psychiatric wards in the UK? A review of the research evidence, </w:t>
      </w:r>
      <w:r w:rsidRPr="00DE3C31">
        <w:rPr>
          <w:rFonts w:ascii="Times New Roman" w:hAnsi="Times New Roman" w:eastAsia="Times New Roman" w:cs="Times New Roman"/>
          <w:i/>
          <w:iCs/>
          <w:color w:val="auto"/>
          <w:sz w:val="24"/>
          <w:szCs w:val="24"/>
          <w:lang w:val="en-GB"/>
        </w:rPr>
        <w:t xml:space="preserve">Social Science &amp; Medicine, 53(12), </w:t>
      </w:r>
      <w:r w:rsidRPr="00DE3C31">
        <w:rPr>
          <w:rFonts w:ascii="Times New Roman" w:hAnsi="Times New Roman" w:eastAsia="Times New Roman" w:cs="Times New Roman"/>
          <w:color w:val="auto"/>
          <w:sz w:val="24"/>
          <w:szCs w:val="24"/>
          <w:lang w:val="en-GB"/>
        </w:rPr>
        <w:t xml:space="preserve">1565-74. </w:t>
      </w:r>
    </w:p>
    <w:p xmlns:wp14="http://schemas.microsoft.com/office/word/2010/wordml" w:rsidRPr="00DE3C31" w:rsidR="00CA156F" w:rsidP="00CA156F" w:rsidRDefault="00CA156F" w14:paraId="45FE2880" wp14:textId="77777777">
      <w:pPr>
        <w:pStyle w:val="Default"/>
        <w:spacing w:line="384" w:lineRule="auto"/>
        <w:ind w:left="567" w:hanging="567"/>
        <w:jc w:val="both"/>
        <w:rPr>
          <w:rFonts w:ascii="Times New Roman" w:hAnsi="Times New Roman" w:eastAsia="Times New Roman" w:cs="Times New Roman"/>
          <w:color w:val="auto"/>
          <w:sz w:val="24"/>
          <w:szCs w:val="24"/>
          <w:lang w:val="en-GB"/>
        </w:rPr>
      </w:pPr>
      <w:r w:rsidRPr="00DE3C31">
        <w:rPr>
          <w:rFonts w:ascii="Times New Roman" w:hAnsi="Times New Roman" w:eastAsia="Times New Roman" w:cs="Times New Roman"/>
          <w:color w:val="auto"/>
          <w:sz w:val="24"/>
          <w:szCs w:val="24"/>
          <w:lang w:val="en-GB"/>
        </w:rPr>
        <w:t xml:space="preserve">Quirk, A. (2002). Acute wards: problems and solutions: A participant observation study of life on an acute psychiatric ward, </w:t>
      </w:r>
      <w:r w:rsidRPr="00DE3C31">
        <w:rPr>
          <w:rFonts w:ascii="Times New Roman" w:hAnsi="Times New Roman" w:eastAsia="Times New Roman" w:cs="Times New Roman"/>
          <w:i/>
          <w:iCs/>
          <w:color w:val="auto"/>
          <w:sz w:val="24"/>
          <w:szCs w:val="24"/>
          <w:lang w:val="en-GB"/>
        </w:rPr>
        <w:t xml:space="preserve">Psychiatric Bulletin, 26(9), </w:t>
      </w:r>
      <w:r w:rsidRPr="00DE3C31">
        <w:rPr>
          <w:rFonts w:ascii="Times New Roman" w:hAnsi="Times New Roman" w:eastAsia="Times New Roman" w:cs="Times New Roman"/>
          <w:color w:val="auto"/>
          <w:sz w:val="24"/>
          <w:szCs w:val="24"/>
          <w:lang w:val="en-GB"/>
        </w:rPr>
        <w:t xml:space="preserve">344-345. </w:t>
      </w:r>
    </w:p>
    <w:p xmlns:wp14="http://schemas.microsoft.com/office/word/2010/wordml" w:rsidRPr="00DE3C31" w:rsidR="00CA156F" w:rsidP="00CA156F" w:rsidRDefault="00CA156F" w14:paraId="2BA78E04"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hAnsi="Times New Roman" w:eastAsia="Times New Roman" w:cs="Times New Roman"/>
          <w:color w:val="auto"/>
          <w:sz w:val="24"/>
          <w:szCs w:val="24"/>
          <w:lang w:val="en-GB"/>
        </w:rPr>
        <w:t xml:space="preserve">Quirk, A., </w:t>
      </w:r>
      <w:proofErr w:type="spellStart"/>
      <w:r w:rsidRPr="00DE3C31">
        <w:rPr>
          <w:rFonts w:ascii="Times New Roman" w:hAnsi="Times New Roman" w:eastAsia="Times New Roman" w:cs="Times New Roman"/>
          <w:color w:val="auto"/>
          <w:sz w:val="24"/>
          <w:szCs w:val="24"/>
          <w:lang w:val="en-GB"/>
        </w:rPr>
        <w:t>Lelliott</w:t>
      </w:r>
      <w:proofErr w:type="spellEnd"/>
      <w:r w:rsidRPr="00DE3C31">
        <w:rPr>
          <w:rFonts w:ascii="Times New Roman" w:hAnsi="Times New Roman" w:eastAsia="Times New Roman" w:cs="Times New Roman"/>
          <w:color w:val="auto"/>
          <w:sz w:val="24"/>
          <w:szCs w:val="24"/>
          <w:lang w:val="en-GB"/>
        </w:rPr>
        <w:t xml:space="preserve">, P., &amp; Seale, C. (2006). The permeable institution: an ethnographic study of three acute psychiatric wards in London, </w:t>
      </w:r>
      <w:r w:rsidRPr="00DE3C31">
        <w:rPr>
          <w:rFonts w:ascii="Times New Roman" w:hAnsi="Times New Roman" w:eastAsia="Times New Roman" w:cs="Times New Roman"/>
          <w:i/>
          <w:iCs/>
          <w:color w:val="auto"/>
          <w:sz w:val="24"/>
          <w:szCs w:val="24"/>
          <w:lang w:val="en-GB"/>
        </w:rPr>
        <w:t xml:space="preserve">Social Science &amp; Medicine, 63(8), </w:t>
      </w:r>
      <w:r w:rsidRPr="00DE3C31">
        <w:rPr>
          <w:rFonts w:ascii="Times New Roman" w:hAnsi="Times New Roman" w:eastAsia="Times New Roman" w:cs="Times New Roman"/>
          <w:color w:val="auto"/>
          <w:sz w:val="24"/>
          <w:szCs w:val="24"/>
          <w:lang w:val="en-GB"/>
        </w:rPr>
        <w:t>2105-17.</w:t>
      </w:r>
    </w:p>
    <w:p xmlns:wp14="http://schemas.microsoft.com/office/word/2010/wordml" w:rsidRPr="00DE3C31" w:rsidR="00110742" w:rsidRDefault="00E3580F" w14:paraId="06AD1AE5"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Rapley</w:t>
      </w:r>
      <w:proofErr w:type="spellEnd"/>
      <w:r w:rsidRPr="00DE3C31">
        <w:rPr>
          <w:rFonts w:ascii="Times New Roman"/>
          <w:color w:val="auto"/>
          <w:sz w:val="24"/>
          <w:szCs w:val="24"/>
        </w:rPr>
        <w:t xml:space="preserve">, M., Moncrieff, J., Dillon, J. (2011). </w:t>
      </w:r>
      <w:proofErr w:type="spellStart"/>
      <w:r w:rsidRPr="00DE3C31">
        <w:rPr>
          <w:rFonts w:ascii="Times New Roman"/>
          <w:color w:val="auto"/>
          <w:sz w:val="24"/>
          <w:szCs w:val="24"/>
        </w:rPr>
        <w:t>Demedicalising</w:t>
      </w:r>
      <w:proofErr w:type="spellEnd"/>
      <w:r w:rsidRPr="00DE3C31">
        <w:rPr>
          <w:rFonts w:ascii="Times New Roman"/>
          <w:color w:val="auto"/>
          <w:sz w:val="24"/>
          <w:szCs w:val="24"/>
        </w:rPr>
        <w:t xml:space="preserve"> misery: Psychiatry, psychology and the human condition. London: Palgrave Macmillan.</w:t>
      </w:r>
    </w:p>
    <w:p xmlns:wp14="http://schemas.microsoft.com/office/word/2010/wordml" w:rsidRPr="00DE3C31" w:rsidR="00110742" w:rsidRDefault="00E3580F" w14:paraId="7F92E595"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Reavey, P., Brown, S. D. (2009). The mediating role of objects in recollections of adult women survivors of child sexual abuse, Culture &amp; Psychology, 15 (4), 463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484.</w:t>
      </w:r>
    </w:p>
    <w:p xmlns:wp14="http://schemas.microsoft.com/office/word/2010/wordml" w:rsidRPr="00DE3C31" w:rsidR="00110742" w:rsidRDefault="00E3580F" w14:paraId="340EA211" wp14:textId="77777777">
      <w:pPr>
        <w:pStyle w:val="Default"/>
        <w:tabs>
          <w:tab w:val="left" w:pos="720"/>
          <w:tab w:val="left" w:pos="1440"/>
          <w:tab w:val="left" w:pos="2160"/>
          <w:tab w:val="left" w:pos="2880"/>
          <w:tab w:val="left" w:pos="3600"/>
          <w:tab w:val="left" w:pos="4320"/>
        </w:tabs>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Reavey, P. (2010). Spatial markings: Memory, agency and child sexual abuse, </w:t>
      </w:r>
      <w:r w:rsidRPr="00DE3C31">
        <w:rPr>
          <w:rFonts w:ascii="Times New Roman"/>
          <w:i/>
          <w:iCs/>
          <w:color w:val="auto"/>
          <w:sz w:val="24"/>
          <w:szCs w:val="24"/>
        </w:rPr>
        <w:t xml:space="preserve">Memory Studies, 3, </w:t>
      </w:r>
      <w:r w:rsidRPr="00DE3C31">
        <w:rPr>
          <w:rFonts w:ascii="Times New Roman"/>
          <w:color w:val="auto"/>
          <w:sz w:val="24"/>
          <w:szCs w:val="24"/>
        </w:rPr>
        <w:t>314-329.</w:t>
      </w:r>
    </w:p>
    <w:p xmlns:wp14="http://schemas.microsoft.com/office/word/2010/wordml" w:rsidRPr="00DE3C31" w:rsidR="00110742" w:rsidRDefault="00E3580F" w14:paraId="5521A12C"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Reavey, P. (2011). Visual methods in Psychology: Using and interpreting images. London: Taylor &amp; Francis.</w:t>
      </w:r>
    </w:p>
    <w:p xmlns:wp14="http://schemas.microsoft.com/office/word/2010/wordml" w:rsidRPr="00DE3C31" w:rsidR="00110742" w:rsidP="4E048140" w:rsidRDefault="00E3580F" w14:paraId="5E585216" wp14:noSpellErr="1" wp14:textId="4E048140">
      <w:pPr>
        <w:pStyle w:val="Default"/>
        <w:spacing w:line="384" w:lineRule="auto"/>
        <w:ind w:left="720" w:hanging="567"/>
        <w:jc w:val="both"/>
        <w:rPr>
          <w:rFonts w:ascii="Times New Roman" w:hAnsi="Times New Roman" w:eastAsia="Times New Roman" w:cs="Times New Roman"/>
          <w:color w:val="auto"/>
          <w:sz w:val="24"/>
          <w:szCs w:val="24"/>
        </w:rPr>
      </w:pPr>
      <w:r w:rsidRPr="4E048140" w:rsidR="4E048140">
        <w:rPr>
          <w:rFonts w:ascii="Times New Roman" w:hAnsi="Times New Roman" w:eastAsia="Times New Roman" w:cs="Times New Roman"/>
          <w:color w:val="auto"/>
          <w:sz w:val="24"/>
          <w:szCs w:val="24"/>
        </w:rPr>
        <w:t>Radley, A., Taylor, D. (2003). Images of recovery: a photo-elicitation study on the hospital ward, Qualitative Health Research, 13(1), 77-99.</w:t>
      </w:r>
    </w:p>
    <w:p xmlns:wp14="http://schemas.microsoft.com/office/word/2010/wordml" w:rsidRPr="00DE3C31" w:rsidR="00110742" w:rsidRDefault="00E3580F" w14:paraId="7DD3390E"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lang w:val="de-DE"/>
        </w:rPr>
        <w:t xml:space="preserve">Romme, M., Escher, S. (1993). </w:t>
      </w:r>
      <w:r w:rsidRPr="00DE3C31">
        <w:rPr>
          <w:rFonts w:ascii="Times New Roman"/>
          <w:i/>
          <w:iCs/>
          <w:color w:val="auto"/>
          <w:sz w:val="24"/>
          <w:szCs w:val="24"/>
        </w:rPr>
        <w:t xml:space="preserve">Accepting voices. </w:t>
      </w:r>
      <w:r w:rsidRPr="00DE3C31">
        <w:rPr>
          <w:rFonts w:ascii="Times New Roman"/>
          <w:color w:val="auto"/>
          <w:sz w:val="24"/>
          <w:szCs w:val="24"/>
        </w:rPr>
        <w:t>London: Mind.</w:t>
      </w:r>
    </w:p>
    <w:p xmlns:wp14="http://schemas.microsoft.com/office/word/2010/wordml" w:rsidRPr="00DE3C31" w:rsidR="00110742" w:rsidRDefault="00E3580F" w14:paraId="535EF3F3"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lang w:val="de-DE"/>
        </w:rPr>
        <w:t xml:space="preserve">Romme, M., Escher, S., Dillon, J., Corstens, D., Morris, M. (2009). </w:t>
      </w:r>
      <w:r w:rsidRPr="00DE3C31">
        <w:rPr>
          <w:rFonts w:ascii="Times New Roman"/>
          <w:i/>
          <w:iCs/>
          <w:color w:val="auto"/>
          <w:sz w:val="24"/>
          <w:szCs w:val="24"/>
        </w:rPr>
        <w:t>Living with voices: An anthology of 50 voice hearers</w:t>
      </w:r>
      <w:r w:rsidRPr="00DE3C31">
        <w:rPr>
          <w:rFonts w:hAnsi="Times New Roman"/>
          <w:i/>
          <w:iCs/>
          <w:color w:val="auto"/>
          <w:sz w:val="24"/>
          <w:szCs w:val="24"/>
          <w:lang w:val="fr-FR"/>
        </w:rPr>
        <w:t>’</w:t>
      </w:r>
      <w:r w:rsidRPr="00DE3C31">
        <w:rPr>
          <w:rFonts w:hAnsi="Times New Roman"/>
          <w:i/>
          <w:iCs/>
          <w:color w:val="auto"/>
          <w:sz w:val="24"/>
          <w:szCs w:val="24"/>
          <w:lang w:val="fr-FR"/>
        </w:rPr>
        <w:t xml:space="preserve"> </w:t>
      </w:r>
      <w:r w:rsidRPr="00DE3C31">
        <w:rPr>
          <w:rFonts w:ascii="Times New Roman"/>
          <w:i/>
          <w:iCs/>
          <w:color w:val="auto"/>
          <w:sz w:val="24"/>
          <w:szCs w:val="24"/>
        </w:rPr>
        <w:t xml:space="preserve">stories of recovery. </w:t>
      </w:r>
      <w:r w:rsidRPr="00DE3C31">
        <w:rPr>
          <w:rFonts w:ascii="Times New Roman"/>
          <w:color w:val="auto"/>
          <w:sz w:val="24"/>
          <w:szCs w:val="24"/>
          <w:lang w:val="nl-NL"/>
        </w:rPr>
        <w:t xml:space="preserve">London: PCCS Books. </w:t>
      </w:r>
    </w:p>
    <w:p xmlns:wp14="http://schemas.microsoft.com/office/word/2010/wordml" w:rsidRPr="00DE3C31" w:rsidR="00110742" w:rsidRDefault="00E3580F" w14:paraId="00BD855E"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lang w:val="de-DE"/>
        </w:rPr>
        <w:t xml:space="preserve">Romme, M., Escher, S. (2011). </w:t>
      </w:r>
      <w:r w:rsidRPr="00DE3C31">
        <w:rPr>
          <w:rFonts w:ascii="Times New Roman"/>
          <w:i/>
          <w:iCs/>
          <w:color w:val="auto"/>
          <w:sz w:val="24"/>
          <w:szCs w:val="24"/>
        </w:rPr>
        <w:t>Psychosis as a personal crisis: an experience based approach.</w:t>
      </w:r>
      <w:r w:rsidRPr="00DE3C31">
        <w:rPr>
          <w:rFonts w:ascii="Times New Roman"/>
          <w:color w:val="auto"/>
          <w:sz w:val="24"/>
          <w:szCs w:val="24"/>
        </w:rPr>
        <w:t xml:space="preserve"> Hove: Routledge.</w:t>
      </w:r>
    </w:p>
    <w:p xmlns:wp14="http://schemas.microsoft.com/office/word/2010/wordml" w:rsidRPr="00DE3C31" w:rsidR="00110742" w:rsidRDefault="00E3580F" w14:paraId="4CE08972"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Rose, G. (2001). </w:t>
      </w:r>
      <w:r w:rsidRPr="00DE3C31">
        <w:rPr>
          <w:rFonts w:ascii="Times New Roman"/>
          <w:i/>
          <w:iCs/>
          <w:color w:val="auto"/>
          <w:sz w:val="24"/>
          <w:szCs w:val="24"/>
        </w:rPr>
        <w:t xml:space="preserve">Visual methodologies: An introduction to the interpretation of visual materials. </w:t>
      </w:r>
      <w:r w:rsidRPr="00DE3C31">
        <w:rPr>
          <w:rFonts w:ascii="Times New Roman"/>
          <w:color w:val="auto"/>
          <w:sz w:val="24"/>
          <w:szCs w:val="24"/>
        </w:rPr>
        <w:t>London: Sage.</w:t>
      </w:r>
    </w:p>
    <w:p xmlns:wp14="http://schemas.microsoft.com/office/word/2010/wordml" w:rsidRPr="00DE3C31" w:rsidR="00110742" w:rsidRDefault="00E3580F" w14:paraId="15DAD835"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lastRenderedPageBreak/>
        <w:t>Rose, N. (1998). Governing risky individuals: the role of psychiatry in new regimes of control, Psychiatry, Psychology and Law, 5(2), 177-195.</w:t>
      </w:r>
    </w:p>
    <w:p xmlns:wp14="http://schemas.microsoft.com/office/word/2010/wordml" w:rsidRPr="00DE3C31" w:rsidR="00110742" w:rsidRDefault="00E3580F" w14:paraId="7EC322D5"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Royal College of Psychiatrists. (2008). </w:t>
      </w:r>
      <w:proofErr w:type="gramStart"/>
      <w:r w:rsidRPr="00DE3C31">
        <w:rPr>
          <w:rFonts w:ascii="Times New Roman"/>
          <w:i/>
          <w:iCs/>
          <w:color w:val="auto"/>
          <w:sz w:val="24"/>
          <w:szCs w:val="24"/>
        </w:rPr>
        <w:t>Rethinking</w:t>
      </w:r>
      <w:proofErr w:type="gramEnd"/>
      <w:r w:rsidRPr="00DE3C31">
        <w:rPr>
          <w:rFonts w:ascii="Times New Roman"/>
          <w:i/>
          <w:iCs/>
          <w:color w:val="auto"/>
          <w:sz w:val="24"/>
          <w:szCs w:val="24"/>
        </w:rPr>
        <w:t xml:space="preserve"> risk to others in mental health services: Final report of a scoping group.</w:t>
      </w:r>
      <w:r w:rsidRPr="00DE3C31">
        <w:rPr>
          <w:rFonts w:ascii="Times New Roman"/>
          <w:color w:val="auto"/>
          <w:sz w:val="24"/>
          <w:szCs w:val="24"/>
        </w:rPr>
        <w:t xml:space="preserve"> London: Royal College of Psychiatrists.</w:t>
      </w:r>
    </w:p>
    <w:p xmlns:wp14="http://schemas.microsoft.com/office/word/2010/wordml" w:rsidRPr="00DE3C31" w:rsidR="00110742" w:rsidRDefault="00E3580F" w14:paraId="4F63C43D"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Sainsbury Centre for Mental Health. (2005).</w:t>
      </w:r>
      <w:r w:rsidRPr="00DE3C31">
        <w:rPr>
          <w:rFonts w:ascii="Times New Roman"/>
          <w:i/>
          <w:iCs/>
          <w:color w:val="auto"/>
          <w:sz w:val="24"/>
          <w:szCs w:val="24"/>
        </w:rPr>
        <w:t xml:space="preserve"> </w:t>
      </w:r>
      <w:proofErr w:type="gramStart"/>
      <w:r w:rsidRPr="00DE3C31">
        <w:rPr>
          <w:rFonts w:ascii="Times New Roman"/>
          <w:i/>
          <w:iCs/>
          <w:color w:val="auto"/>
          <w:sz w:val="24"/>
          <w:szCs w:val="24"/>
        </w:rPr>
        <w:t>Beyond</w:t>
      </w:r>
      <w:proofErr w:type="gramEnd"/>
      <w:r w:rsidRPr="00DE3C31">
        <w:rPr>
          <w:rFonts w:ascii="Times New Roman"/>
          <w:i/>
          <w:iCs/>
          <w:color w:val="auto"/>
          <w:sz w:val="24"/>
          <w:szCs w:val="24"/>
        </w:rPr>
        <w:t xml:space="preserve"> the water towers: The unfinished revolution in mental health services 1985-2005.</w:t>
      </w:r>
      <w:r w:rsidRPr="00DE3C31">
        <w:rPr>
          <w:rFonts w:ascii="Times New Roman"/>
          <w:color w:val="auto"/>
          <w:sz w:val="24"/>
          <w:szCs w:val="24"/>
        </w:rPr>
        <w:t xml:space="preserve"> London: The Sainsbury Centre for Mental Health.</w:t>
      </w:r>
    </w:p>
    <w:p xmlns:wp14="http://schemas.microsoft.com/office/word/2010/wordml" w:rsidRPr="00DE3C31" w:rsidR="00110742" w:rsidRDefault="00E3580F" w14:paraId="6D58EF2E"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Saunders, P., Williams, P. (1988). The constitution of home: Towards a research agenda, Housing Studies, 3 (2), 83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93.</w:t>
      </w:r>
    </w:p>
    <w:p xmlns:wp14="http://schemas.microsoft.com/office/word/2010/wordml" w:rsidRPr="00DE3C31" w:rsidR="00982357" w:rsidRDefault="00982357" w14:paraId="18316078"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Scally</w:t>
      </w:r>
      <w:proofErr w:type="spellEnd"/>
      <w:r w:rsidRPr="00DE3C31">
        <w:rPr>
          <w:rFonts w:ascii="Times New Roman"/>
          <w:color w:val="auto"/>
          <w:sz w:val="24"/>
          <w:szCs w:val="24"/>
        </w:rPr>
        <w:t xml:space="preserve">, A. (2007). </w:t>
      </w:r>
      <w:r w:rsidRPr="00DE3C31">
        <w:rPr>
          <w:rFonts w:ascii="Times New Roman"/>
          <w:i/>
          <w:color w:val="auto"/>
          <w:sz w:val="24"/>
          <w:szCs w:val="24"/>
        </w:rPr>
        <w:t>Eyebrows and Other Fish.</w:t>
      </w:r>
      <w:r w:rsidRPr="00DE3C31">
        <w:rPr>
          <w:rFonts w:ascii="Times New Roman"/>
          <w:color w:val="auto"/>
          <w:sz w:val="24"/>
          <w:szCs w:val="24"/>
        </w:rPr>
        <w:t xml:space="preserve"> London: </w:t>
      </w:r>
      <w:proofErr w:type="spellStart"/>
      <w:r w:rsidRPr="00DE3C31">
        <w:rPr>
          <w:rFonts w:ascii="Times New Roman"/>
          <w:color w:val="auto"/>
          <w:sz w:val="24"/>
          <w:szCs w:val="24"/>
        </w:rPr>
        <w:t>Chipmunka</w:t>
      </w:r>
      <w:proofErr w:type="spellEnd"/>
      <w:r w:rsidRPr="00DE3C31">
        <w:rPr>
          <w:rFonts w:ascii="Times New Roman"/>
          <w:color w:val="auto"/>
          <w:sz w:val="24"/>
          <w:szCs w:val="24"/>
        </w:rPr>
        <w:t xml:space="preserve">. </w:t>
      </w:r>
    </w:p>
    <w:p xmlns:wp14="http://schemas.microsoft.com/office/word/2010/wordml" w:rsidRPr="00DE3C31" w:rsidR="00110742" w:rsidRDefault="00E3580F" w14:paraId="0C050E96"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Scheff</w:t>
      </w:r>
      <w:proofErr w:type="spellEnd"/>
      <w:r w:rsidRPr="00DE3C31">
        <w:rPr>
          <w:rFonts w:ascii="Times New Roman"/>
          <w:color w:val="auto"/>
          <w:sz w:val="24"/>
          <w:szCs w:val="24"/>
        </w:rPr>
        <w:t xml:space="preserve">, T. (1974). The labelling theory of mental illness, </w:t>
      </w:r>
      <w:r w:rsidRPr="00DE3C31">
        <w:rPr>
          <w:rFonts w:ascii="Times New Roman"/>
          <w:i/>
          <w:iCs/>
          <w:color w:val="auto"/>
          <w:sz w:val="24"/>
          <w:szCs w:val="24"/>
        </w:rPr>
        <w:t>American Sociological Review, 39 (3),</w:t>
      </w:r>
      <w:r w:rsidRPr="00DE3C31">
        <w:rPr>
          <w:rFonts w:ascii="Times New Roman"/>
          <w:color w:val="auto"/>
          <w:sz w:val="24"/>
          <w:szCs w:val="24"/>
        </w:rPr>
        <w:t xml:space="preserve"> 444-452.</w:t>
      </w:r>
    </w:p>
    <w:p xmlns:wp14="http://schemas.microsoft.com/office/word/2010/wordml" w:rsidRPr="00DE3C31" w:rsidR="00110742" w:rsidRDefault="00E3580F" w14:paraId="4A30CF60"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lang w:val="de-DE"/>
        </w:rPr>
        <w:t xml:space="preserve">Scheff, T. (1999, 3rd ed). </w:t>
      </w:r>
      <w:r w:rsidRPr="00DE3C31">
        <w:rPr>
          <w:rFonts w:ascii="Times New Roman"/>
          <w:i/>
          <w:iCs/>
          <w:color w:val="auto"/>
          <w:sz w:val="24"/>
          <w:szCs w:val="24"/>
        </w:rPr>
        <w:t xml:space="preserve">Being mentally ill: A sociological theory. </w:t>
      </w:r>
      <w:r w:rsidRPr="00DE3C31">
        <w:rPr>
          <w:rFonts w:ascii="Times New Roman"/>
          <w:color w:val="auto"/>
          <w:sz w:val="24"/>
          <w:szCs w:val="24"/>
        </w:rPr>
        <w:t xml:space="preserve">New Jersey: </w:t>
      </w:r>
      <w:r w:rsidRPr="00DE3C31">
        <w:rPr>
          <w:rFonts w:ascii="Times New Roman"/>
          <w:color w:val="auto"/>
          <w:sz w:val="24"/>
          <w:szCs w:val="24"/>
          <w:lang w:val="sv-SE"/>
        </w:rPr>
        <w:t>Rutgers.</w:t>
      </w:r>
    </w:p>
    <w:p xmlns:wp14="http://schemas.microsoft.com/office/word/2010/wordml" w:rsidRPr="00DE3C31" w:rsidR="00110742" w:rsidRDefault="00E3580F" w14:paraId="0F45EB02"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lang w:val="de-DE"/>
        </w:rPr>
        <w:t>Serres, M. (1995). Genesis. Ann Arbour, MI: Michigan University Press.</w:t>
      </w:r>
    </w:p>
    <w:p xmlns:wp14="http://schemas.microsoft.com/office/word/2010/wordml" w:rsidRPr="00DE3C31" w:rsidR="00110742" w:rsidRDefault="00E3580F" w14:paraId="36AEF615"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Serres</w:t>
      </w:r>
      <w:proofErr w:type="spellEnd"/>
      <w:r w:rsidRPr="00DE3C31">
        <w:rPr>
          <w:rFonts w:ascii="Times New Roman"/>
          <w:color w:val="auto"/>
          <w:sz w:val="24"/>
          <w:szCs w:val="24"/>
        </w:rPr>
        <w:t xml:space="preserve">, M. (2000) ([1977] </w:t>
      </w:r>
      <w:proofErr w:type="gramStart"/>
      <w:r w:rsidRPr="00DE3C31">
        <w:rPr>
          <w:rFonts w:ascii="Times New Roman"/>
          <w:i/>
          <w:iCs/>
          <w:color w:val="auto"/>
          <w:sz w:val="24"/>
          <w:szCs w:val="24"/>
        </w:rPr>
        <w:t>The</w:t>
      </w:r>
      <w:proofErr w:type="gramEnd"/>
      <w:r w:rsidRPr="00DE3C31">
        <w:rPr>
          <w:rFonts w:ascii="Times New Roman"/>
          <w:i/>
          <w:iCs/>
          <w:color w:val="auto"/>
          <w:sz w:val="24"/>
          <w:szCs w:val="24"/>
        </w:rPr>
        <w:t xml:space="preserve"> Birth of Physics</w:t>
      </w:r>
      <w:r w:rsidRPr="00DE3C31">
        <w:rPr>
          <w:rFonts w:ascii="Times New Roman"/>
          <w:color w:val="auto"/>
          <w:sz w:val="24"/>
          <w:szCs w:val="24"/>
        </w:rPr>
        <w:t xml:space="preserve">. New York: </w:t>
      </w:r>
      <w:proofErr w:type="spellStart"/>
      <w:r w:rsidRPr="00DE3C31">
        <w:rPr>
          <w:rFonts w:ascii="Times New Roman"/>
          <w:color w:val="auto"/>
          <w:sz w:val="24"/>
          <w:szCs w:val="24"/>
        </w:rPr>
        <w:t>Clinamen</w:t>
      </w:r>
      <w:proofErr w:type="spellEnd"/>
      <w:r w:rsidRPr="00DE3C31">
        <w:rPr>
          <w:rFonts w:ascii="Times New Roman"/>
          <w:color w:val="auto"/>
          <w:sz w:val="24"/>
          <w:szCs w:val="24"/>
        </w:rPr>
        <w:t xml:space="preserve"> Press.</w:t>
      </w:r>
    </w:p>
    <w:p xmlns:wp14="http://schemas.microsoft.com/office/word/2010/wordml" w:rsidRPr="00DE3C31" w:rsidR="00110742" w:rsidRDefault="00E3580F" w14:paraId="58ECF5AF" wp14:textId="77777777">
      <w:pPr>
        <w:pStyle w:val="Default"/>
        <w:spacing w:line="384" w:lineRule="auto"/>
        <w:ind w:left="567" w:hanging="567"/>
        <w:jc w:val="both"/>
        <w:rPr>
          <w:rFonts w:ascii="Times New Roman"/>
          <w:color w:val="auto"/>
          <w:sz w:val="24"/>
          <w:szCs w:val="24"/>
        </w:rPr>
      </w:pPr>
      <w:r w:rsidRPr="00DE3C31">
        <w:rPr>
          <w:rFonts w:ascii="Times New Roman"/>
          <w:color w:val="auto"/>
          <w:sz w:val="24"/>
          <w:szCs w:val="24"/>
        </w:rPr>
        <w:t xml:space="preserve">Sibley, D. (1995). </w:t>
      </w:r>
      <w:r w:rsidRPr="00DE3C31">
        <w:rPr>
          <w:rFonts w:ascii="Times New Roman"/>
          <w:i/>
          <w:iCs/>
          <w:color w:val="auto"/>
          <w:sz w:val="24"/>
          <w:szCs w:val="24"/>
        </w:rPr>
        <w:t xml:space="preserve">Geographies of exclusion: Society and difference in the West. </w:t>
      </w:r>
      <w:r w:rsidRPr="00DE3C31">
        <w:rPr>
          <w:rFonts w:ascii="Times New Roman"/>
          <w:color w:val="auto"/>
          <w:sz w:val="24"/>
          <w:szCs w:val="24"/>
        </w:rPr>
        <w:t>Hove: Routledge.</w:t>
      </w:r>
    </w:p>
    <w:p xmlns:wp14="http://schemas.microsoft.com/office/word/2010/wordml" w:rsidRPr="00DE3C31" w:rsidR="00982357" w:rsidRDefault="00982357" w14:paraId="091660B3"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Sutton, T. (2007). </w:t>
      </w:r>
      <w:r w:rsidRPr="00DE3C31">
        <w:rPr>
          <w:rFonts w:ascii="Times New Roman"/>
          <w:i/>
          <w:color w:val="auto"/>
          <w:sz w:val="24"/>
          <w:szCs w:val="24"/>
        </w:rPr>
        <w:t>Schizophrenia: One Woman</w:t>
      </w:r>
      <w:r w:rsidRPr="00DE3C31">
        <w:rPr>
          <w:rFonts w:ascii="Times New Roman"/>
          <w:i/>
          <w:color w:val="auto"/>
          <w:sz w:val="24"/>
          <w:szCs w:val="24"/>
        </w:rPr>
        <w:t>’</w:t>
      </w:r>
      <w:r w:rsidRPr="00DE3C31">
        <w:rPr>
          <w:rFonts w:ascii="Times New Roman"/>
          <w:i/>
          <w:color w:val="auto"/>
          <w:sz w:val="24"/>
          <w:szCs w:val="24"/>
        </w:rPr>
        <w:t>s Story.</w:t>
      </w:r>
      <w:r w:rsidRPr="00DE3C31">
        <w:rPr>
          <w:rFonts w:ascii="Times New Roman"/>
          <w:color w:val="auto"/>
          <w:sz w:val="24"/>
          <w:szCs w:val="24"/>
        </w:rPr>
        <w:t xml:space="preserve"> London: </w:t>
      </w:r>
      <w:proofErr w:type="spellStart"/>
      <w:r w:rsidRPr="00DE3C31">
        <w:rPr>
          <w:rFonts w:ascii="Times New Roman"/>
          <w:color w:val="auto"/>
          <w:sz w:val="24"/>
          <w:szCs w:val="24"/>
        </w:rPr>
        <w:t>Chipmunka</w:t>
      </w:r>
      <w:proofErr w:type="spellEnd"/>
      <w:r w:rsidRPr="00DE3C31">
        <w:rPr>
          <w:rFonts w:ascii="Times New Roman"/>
          <w:color w:val="auto"/>
          <w:sz w:val="24"/>
          <w:szCs w:val="24"/>
        </w:rPr>
        <w:t xml:space="preserve">. </w:t>
      </w:r>
    </w:p>
    <w:p xmlns:wp14="http://schemas.microsoft.com/office/word/2010/wordml" w:rsidRPr="00DE3C31" w:rsidR="00110742" w:rsidRDefault="00E3580F" w14:paraId="19C6FEE5"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Tucker, I. (2010). Everyday spaces of mental distress: the spatial habituation of home, Environment and Planning D: Society and Space, 28(3), 526-538.</w:t>
      </w:r>
    </w:p>
    <w:p xmlns:wp14="http://schemas.microsoft.com/office/word/2010/wordml" w:rsidRPr="00DE3C31" w:rsidR="00110742" w:rsidRDefault="00E3580F" w14:paraId="3D39D790" wp14:textId="77777777">
      <w:pPr>
        <w:pStyle w:val="Default"/>
        <w:spacing w:line="384" w:lineRule="auto"/>
        <w:ind w:left="567" w:hanging="567"/>
        <w:jc w:val="both"/>
        <w:rPr>
          <w:rFonts w:ascii="Times New Roman" w:hAnsi="Times New Roman" w:eastAsia="Times New Roman" w:cs="Times New Roman"/>
          <w:color w:val="auto"/>
          <w:sz w:val="24"/>
          <w:szCs w:val="24"/>
        </w:rPr>
      </w:pPr>
      <w:proofErr w:type="spellStart"/>
      <w:r w:rsidRPr="00DE3C31">
        <w:rPr>
          <w:rFonts w:ascii="Times New Roman"/>
          <w:color w:val="auto"/>
          <w:sz w:val="24"/>
          <w:szCs w:val="24"/>
        </w:rPr>
        <w:t>Twigg</w:t>
      </w:r>
      <w:proofErr w:type="spellEnd"/>
      <w:r w:rsidRPr="00DE3C31">
        <w:rPr>
          <w:rFonts w:ascii="Times New Roman"/>
          <w:color w:val="auto"/>
          <w:sz w:val="24"/>
          <w:szCs w:val="24"/>
        </w:rPr>
        <w:t xml:space="preserve">, J. (2000). </w:t>
      </w:r>
      <w:r w:rsidRPr="00DE3C31">
        <w:rPr>
          <w:rFonts w:ascii="Times New Roman"/>
          <w:i/>
          <w:iCs/>
          <w:color w:val="auto"/>
          <w:sz w:val="24"/>
          <w:szCs w:val="24"/>
        </w:rPr>
        <w:t xml:space="preserve">Bathing: The body and social care. </w:t>
      </w:r>
      <w:r w:rsidRPr="00DE3C31">
        <w:rPr>
          <w:rFonts w:ascii="Times New Roman"/>
          <w:color w:val="auto"/>
          <w:sz w:val="24"/>
          <w:szCs w:val="24"/>
        </w:rPr>
        <w:t>London: Routledge.</w:t>
      </w:r>
    </w:p>
    <w:p xmlns:wp14="http://schemas.microsoft.com/office/word/2010/wordml" w:rsidRPr="00DE3C31" w:rsidR="00110742" w:rsidRDefault="00E3580F" w14:paraId="738CEB11"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Vaughan, S., Fowler, D. (2004). The distress experienced by voice hearing is associated with the perceived relationship between the voice hearer and the voice, </w:t>
      </w:r>
      <w:r w:rsidRPr="00DE3C31">
        <w:rPr>
          <w:rFonts w:ascii="Times New Roman"/>
          <w:i/>
          <w:iCs/>
          <w:color w:val="auto"/>
          <w:sz w:val="24"/>
          <w:szCs w:val="24"/>
        </w:rPr>
        <w:t xml:space="preserve">British Journal of Clinical Psychology, 43 (2), </w:t>
      </w:r>
      <w:r w:rsidRPr="00DE3C31">
        <w:rPr>
          <w:rFonts w:ascii="Times New Roman"/>
          <w:color w:val="auto"/>
          <w:sz w:val="24"/>
          <w:szCs w:val="24"/>
        </w:rPr>
        <w:t xml:space="preserve">143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153.</w:t>
      </w:r>
    </w:p>
    <w:p xmlns:wp14="http://schemas.microsoft.com/office/word/2010/wordml" w:rsidRPr="00DE3C31" w:rsidR="00110742" w:rsidRDefault="00E3580F" w14:paraId="6D1E1DBD" wp14:textId="77777777">
      <w:pPr>
        <w:pStyle w:val="Default"/>
        <w:spacing w:line="384" w:lineRule="auto"/>
        <w:ind w:left="567" w:hanging="567"/>
        <w:jc w:val="both"/>
        <w:rPr>
          <w:rFonts w:ascii="Times New Roman" w:hAnsi="Times New Roman" w:eastAsia="Times New Roman" w:cs="Times New Roman"/>
          <w:color w:val="auto"/>
          <w:sz w:val="24"/>
          <w:szCs w:val="24"/>
        </w:rPr>
      </w:pPr>
      <w:r w:rsidRPr="00DE3C31">
        <w:rPr>
          <w:rFonts w:ascii="Times New Roman"/>
          <w:color w:val="auto"/>
          <w:sz w:val="24"/>
          <w:szCs w:val="24"/>
        </w:rPr>
        <w:t xml:space="preserve">White, S., Pettit, J. (2004). </w:t>
      </w:r>
      <w:r w:rsidRPr="00DE3C31">
        <w:rPr>
          <w:rFonts w:ascii="Times New Roman"/>
          <w:i/>
          <w:iCs/>
          <w:color w:val="auto"/>
          <w:sz w:val="24"/>
          <w:szCs w:val="24"/>
        </w:rPr>
        <w:t>WED working paper 08: Participatory approaches and the measurement of human well-being.</w:t>
      </w:r>
      <w:r w:rsidRPr="00DE3C31">
        <w:rPr>
          <w:rFonts w:ascii="Times New Roman"/>
          <w:color w:val="auto"/>
          <w:sz w:val="24"/>
          <w:szCs w:val="24"/>
        </w:rPr>
        <w:t xml:space="preserve"> London: ESRC.</w:t>
      </w:r>
    </w:p>
    <w:p xmlns:wp14="http://schemas.microsoft.com/office/word/2010/wordml" w:rsidRPr="00DE3C31" w:rsidR="00110742" w:rsidRDefault="00E3580F" w14:paraId="5C8D6A2C" wp14:textId="77777777">
      <w:pPr>
        <w:pStyle w:val="Default"/>
        <w:spacing w:line="384" w:lineRule="auto"/>
        <w:ind w:left="567" w:hanging="567"/>
        <w:jc w:val="both"/>
        <w:rPr>
          <w:color w:val="auto"/>
        </w:rPr>
      </w:pPr>
      <w:proofErr w:type="spellStart"/>
      <w:r w:rsidRPr="00DE3C31">
        <w:rPr>
          <w:rFonts w:ascii="Times New Roman"/>
          <w:color w:val="auto"/>
          <w:sz w:val="24"/>
          <w:szCs w:val="24"/>
        </w:rPr>
        <w:t>Wolch</w:t>
      </w:r>
      <w:proofErr w:type="spellEnd"/>
      <w:r w:rsidRPr="00DE3C31">
        <w:rPr>
          <w:rFonts w:ascii="Times New Roman"/>
          <w:color w:val="auto"/>
          <w:sz w:val="24"/>
          <w:szCs w:val="24"/>
        </w:rPr>
        <w:t xml:space="preserve">, J., Philo, C. (2000). From distributions of deviance to definitions of difference: Past and future mental health geographies, </w:t>
      </w:r>
      <w:r w:rsidRPr="00DE3C31">
        <w:rPr>
          <w:rFonts w:ascii="Times New Roman"/>
          <w:i/>
          <w:iCs/>
          <w:color w:val="auto"/>
          <w:sz w:val="24"/>
          <w:szCs w:val="24"/>
        </w:rPr>
        <w:t xml:space="preserve">Health &amp; Place, 6 (3), </w:t>
      </w:r>
      <w:r w:rsidRPr="00DE3C31">
        <w:rPr>
          <w:rFonts w:ascii="Times New Roman"/>
          <w:color w:val="auto"/>
          <w:sz w:val="24"/>
          <w:szCs w:val="24"/>
        </w:rPr>
        <w:t xml:space="preserve">137 </w:t>
      </w:r>
      <w:r w:rsidRPr="00DE3C31">
        <w:rPr>
          <w:rFonts w:hAnsi="Times New Roman"/>
          <w:color w:val="auto"/>
          <w:sz w:val="24"/>
          <w:szCs w:val="24"/>
        </w:rPr>
        <w:t>–</w:t>
      </w:r>
      <w:r w:rsidRPr="00DE3C31">
        <w:rPr>
          <w:rFonts w:hAnsi="Times New Roman"/>
          <w:color w:val="auto"/>
          <w:sz w:val="24"/>
          <w:szCs w:val="24"/>
        </w:rPr>
        <w:t xml:space="preserve"> </w:t>
      </w:r>
      <w:r w:rsidRPr="00DE3C31">
        <w:rPr>
          <w:rFonts w:ascii="Times New Roman"/>
          <w:color w:val="auto"/>
          <w:sz w:val="24"/>
          <w:szCs w:val="24"/>
        </w:rPr>
        <w:t>157.</w:t>
      </w:r>
    </w:p>
    <w:sectPr w:rsidRPr="00DE3C31" w:rsidR="00110742">
      <w:headerReference w:type="default" r:id="rId7"/>
      <w:footerReference w:type="default" r:id="rId8"/>
      <w:pgSz w:w="11900" w:h="16840" w:orient="portrait"/>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442B8" w:rsidRDefault="007442B8" w14:paraId="0575E0D8" wp14:textId="77777777">
      <w:r>
        <w:separator/>
      </w:r>
    </w:p>
  </w:endnote>
  <w:endnote w:type="continuationSeparator" w:id="0">
    <w:p xmlns:wp14="http://schemas.microsoft.com/office/word/2010/wordml" w:rsidR="007442B8" w:rsidRDefault="007442B8" w14:paraId="32C39B1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10742" w:rsidRDefault="00110742" w14:paraId="387DA688" wp14:textId="777777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442B8" w:rsidRDefault="007442B8" w14:paraId="72DC7142" wp14:textId="77777777">
      <w:r>
        <w:separator/>
      </w:r>
    </w:p>
  </w:footnote>
  <w:footnote w:type="continuationSeparator" w:id="0">
    <w:p xmlns:wp14="http://schemas.microsoft.com/office/word/2010/wordml" w:rsidR="007442B8" w:rsidRDefault="007442B8" w14:paraId="27DF30C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10742" w:rsidRDefault="00110742" w14:paraId="27583031" wp14:textId="777777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42"/>
    <w:rsid w:val="00061B8D"/>
    <w:rsid w:val="0006655F"/>
    <w:rsid w:val="00110742"/>
    <w:rsid w:val="00131F90"/>
    <w:rsid w:val="0019329F"/>
    <w:rsid w:val="001D4AE0"/>
    <w:rsid w:val="00217547"/>
    <w:rsid w:val="00217F6E"/>
    <w:rsid w:val="004F1113"/>
    <w:rsid w:val="005C3EDC"/>
    <w:rsid w:val="00660C17"/>
    <w:rsid w:val="007442B8"/>
    <w:rsid w:val="007E34BC"/>
    <w:rsid w:val="007E67EE"/>
    <w:rsid w:val="008775EA"/>
    <w:rsid w:val="008F375A"/>
    <w:rsid w:val="00975990"/>
    <w:rsid w:val="00982357"/>
    <w:rsid w:val="009B77BD"/>
    <w:rsid w:val="00A8103A"/>
    <w:rsid w:val="00A86EA9"/>
    <w:rsid w:val="00AE6EA7"/>
    <w:rsid w:val="00AE7BEA"/>
    <w:rsid w:val="00C13000"/>
    <w:rsid w:val="00C7326D"/>
    <w:rsid w:val="00CA156F"/>
    <w:rsid w:val="00CE6886"/>
    <w:rsid w:val="00D273D7"/>
    <w:rsid w:val="00DE3C31"/>
    <w:rsid w:val="00E056C1"/>
    <w:rsid w:val="00E1648B"/>
    <w:rsid w:val="00E3580F"/>
    <w:rsid w:val="00F678C0"/>
    <w:rsid w:val="00F72EED"/>
    <w:rsid w:val="4E048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4E310-7A96-43DE-AE97-4C927B97EA29}"/>
  <w14:docId w14:val="2F9F89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Arial Unicode MS" w:cs="Arial Unicode MS"/>
      <w:color w:val="000000"/>
      <w:sz w:val="24"/>
      <w:szCs w:val="24"/>
    </w:rPr>
  </w:style>
  <w:style w:type="paragraph" w:styleId="Heading" w:customStyle="1">
    <w:name w:val="Heading"/>
    <w:next w:val="BodyA"/>
    <w:pPr>
      <w:keepNext/>
      <w:spacing w:before="240" w:after="60"/>
      <w:outlineLvl w:val="0"/>
    </w:pPr>
    <w:rPr>
      <w:rFonts w:ascii="Helvetica" w:hAnsi="Arial Unicode MS" w:cs="Arial Unicode MS"/>
      <w:b/>
      <w:bCs/>
      <w:color w:val="000000"/>
      <w:kern w:val="32"/>
      <w:sz w:val="32"/>
      <w:szCs w:val="32"/>
      <w:u w:color="000000"/>
      <w:lang w:val="en-US"/>
    </w:rPr>
  </w:style>
  <w:style w:type="paragraph" w:styleId="BodyA" w:customStyle="1">
    <w:name w:val="Body A"/>
    <w:rPr>
      <w:rFonts w:hAnsi="Arial Unicode MS" w:cs="Arial Unicode MS"/>
      <w:color w:val="000000"/>
      <w:sz w:val="24"/>
      <w:szCs w:val="24"/>
      <w:u w:color="000000"/>
      <w:lang w:val="en-US"/>
    </w:rPr>
  </w:style>
  <w:style w:type="paragraph" w:styleId="Default" w:customStyle="1">
    <w:name w:val="Default"/>
    <w:rPr>
      <w:rFonts w:ascii="Helvetica" w:hAnsi="Helvetica" w:eastAsia="Helvetica" w:cs="Helvetica"/>
      <w:color w:val="000000"/>
      <w:sz w:val="22"/>
      <w:szCs w:val="22"/>
      <w:u w:color="000000"/>
      <w:lang w:val="en-US"/>
    </w:rPr>
  </w:style>
  <w:style w:type="paragraph" w:styleId="BodyB" w:customStyle="1">
    <w:name w:val="Body B"/>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06655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655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69327">
      <w:bodyDiv w:val="1"/>
      <w:marLeft w:val="0"/>
      <w:marRight w:val="0"/>
      <w:marTop w:val="0"/>
      <w:marBottom w:val="0"/>
      <w:divBdr>
        <w:top w:val="none" w:sz="0" w:space="0" w:color="auto"/>
        <w:left w:val="none" w:sz="0" w:space="0" w:color="auto"/>
        <w:bottom w:val="none" w:sz="0" w:space="0" w:color="auto"/>
        <w:right w:val="none" w:sz="0" w:space="0" w:color="auto"/>
      </w:divBdr>
      <w:divsChild>
        <w:div w:id="1072895842">
          <w:marLeft w:val="0"/>
          <w:marRight w:val="0"/>
          <w:marTop w:val="0"/>
          <w:marBottom w:val="0"/>
          <w:divBdr>
            <w:top w:val="none" w:sz="0" w:space="0" w:color="auto"/>
            <w:left w:val="none" w:sz="0" w:space="0" w:color="auto"/>
            <w:bottom w:val="none" w:sz="0" w:space="0" w:color="auto"/>
            <w:right w:val="none" w:sz="0" w:space="0" w:color="auto"/>
          </w:divBdr>
        </w:div>
        <w:div w:id="582297899">
          <w:marLeft w:val="0"/>
          <w:marRight w:val="0"/>
          <w:marTop w:val="0"/>
          <w:marBottom w:val="0"/>
          <w:divBdr>
            <w:top w:val="none" w:sz="0" w:space="0" w:color="auto"/>
            <w:left w:val="none" w:sz="0" w:space="0" w:color="auto"/>
            <w:bottom w:val="none" w:sz="0" w:space="0" w:color="auto"/>
            <w:right w:val="none" w:sz="0" w:space="0" w:color="auto"/>
          </w:divBdr>
        </w:div>
      </w:divsChild>
    </w:div>
    <w:div w:id="1872566856">
      <w:bodyDiv w:val="1"/>
      <w:marLeft w:val="0"/>
      <w:marRight w:val="0"/>
      <w:marTop w:val="0"/>
      <w:marBottom w:val="0"/>
      <w:divBdr>
        <w:top w:val="none" w:sz="0" w:space="0" w:color="auto"/>
        <w:left w:val="none" w:sz="0" w:space="0" w:color="auto"/>
        <w:bottom w:val="none" w:sz="0" w:space="0" w:color="auto"/>
        <w:right w:val="none" w:sz="0" w:space="0" w:color="auto"/>
      </w:divBdr>
      <w:divsChild>
        <w:div w:id="1712068630">
          <w:marLeft w:val="0"/>
          <w:marRight w:val="0"/>
          <w:marTop w:val="0"/>
          <w:marBottom w:val="0"/>
          <w:divBdr>
            <w:top w:val="none" w:sz="0" w:space="0" w:color="auto"/>
            <w:left w:val="none" w:sz="0" w:space="0" w:color="auto"/>
            <w:bottom w:val="none" w:sz="0" w:space="0" w:color="auto"/>
            <w:right w:val="none" w:sz="0" w:space="0" w:color="auto"/>
          </w:divBdr>
        </w:div>
        <w:div w:id="3467610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A3AF-B221-48D0-AB8C-C71571C93D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UEL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 Mcgrath</dc:creator>
  <lastModifiedBy>Laura McGrath</lastModifiedBy>
  <revision>4</revision>
  <lastPrinted>2014-07-25T16:05:00.0000000Z</lastPrinted>
  <dcterms:created xsi:type="dcterms:W3CDTF">2014-08-06T17:32:00.0000000Z</dcterms:created>
  <dcterms:modified xsi:type="dcterms:W3CDTF">2015-06-05T11:32:41.5228595Z</dcterms:modified>
</coreProperties>
</file>