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29" w:rsidRPr="00A54158" w:rsidRDefault="00983B29" w:rsidP="00983B29">
      <w:pPr>
        <w:rPr>
          <w:rFonts w:cstheme="minorHAnsi"/>
          <w:color w:val="000000"/>
        </w:rPr>
      </w:pPr>
      <w:proofErr w:type="gramStart"/>
      <w:r w:rsidRPr="006E0E76">
        <w:rPr>
          <w:rFonts w:cstheme="minorHAnsi"/>
        </w:rPr>
        <w:t>Table :</w:t>
      </w:r>
      <w:proofErr w:type="gramEnd"/>
      <w:r w:rsidRPr="006E0E7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Univariate</w:t>
      </w:r>
      <w:proofErr w:type="spellEnd"/>
      <w:r>
        <w:rPr>
          <w:rFonts w:cstheme="minorHAnsi"/>
        </w:rPr>
        <w:t xml:space="preserve"> odds ratios and regression coefficients for </w:t>
      </w:r>
      <w:proofErr w:type="spellStart"/>
      <w:r>
        <w:rPr>
          <w:rFonts w:cstheme="minorHAnsi"/>
        </w:rPr>
        <w:t>sociodemographic</w:t>
      </w:r>
      <w:proofErr w:type="spellEnd"/>
      <w:r>
        <w:rPr>
          <w:rFonts w:cstheme="minorHAnsi"/>
        </w:rPr>
        <w:t xml:space="preserve"> characteristics and arts participations in adults</w:t>
      </w:r>
      <w:r w:rsidR="00EA29B0">
        <w:rPr>
          <w:rFonts w:cstheme="minorHAnsi"/>
        </w:rPr>
        <w:t xml:space="preserve"> (using multiply imputed datasets</w:t>
      </w:r>
      <w:r w:rsidR="00A114BF">
        <w:rPr>
          <w:rFonts w:cstheme="minorHAnsi"/>
        </w:rPr>
        <w:t>, n=4107</w:t>
      </w:r>
      <w:r w:rsidR="00EA29B0">
        <w:rPr>
          <w:rFonts w:cstheme="minorHAnsi"/>
        </w:rPr>
        <w:t>)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1276"/>
        <w:gridCol w:w="992"/>
        <w:gridCol w:w="1276"/>
        <w:gridCol w:w="850"/>
        <w:gridCol w:w="1276"/>
        <w:gridCol w:w="851"/>
        <w:gridCol w:w="1275"/>
        <w:gridCol w:w="851"/>
        <w:gridCol w:w="1417"/>
        <w:gridCol w:w="993"/>
      </w:tblGrid>
      <w:tr w:rsidR="00CB04CB" w:rsidRPr="00373BC5" w:rsidTr="00C95B87">
        <w:trPr>
          <w:trHeight w:val="480"/>
        </w:trPr>
        <w:tc>
          <w:tcPr>
            <w:tcW w:w="3403" w:type="dxa"/>
            <w:tcBorders>
              <w:top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Healthy eating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Physical activity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Mental Health</w:t>
            </w:r>
          </w:p>
        </w:tc>
      </w:tr>
      <w:tr w:rsidR="00CB04CB" w:rsidRPr="00373BC5" w:rsidTr="00C95B87">
        <w:trPr>
          <w:trHeight w:val="685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Meeting five-a-day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meeting 5x30mins per week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Hope Scale score </w:t>
            </w:r>
            <w:r w:rsidRPr="00373BC5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Self-report feeling anxious or depressed (EQ5D)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 GP for anxiety/ depression/ emotional or nervous problem</w:t>
            </w:r>
          </w:p>
        </w:tc>
      </w:tr>
      <w:tr w:rsidR="00CB04CB" w:rsidRPr="00373BC5" w:rsidTr="00C95B87">
        <w:trPr>
          <w:trHeight w:val="489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Wald test </w:t>
            </w:r>
            <w:r w:rsidRPr="00373BC5">
              <w:rPr>
                <w:rFonts w:cstheme="minorHAnsi"/>
                <w:i/>
                <w:sz w:val="20"/>
                <w:szCs w:val="20"/>
              </w:rPr>
              <w:t>P</w:t>
            </w:r>
            <w:r w:rsidRPr="00373BC5">
              <w:rPr>
                <w:rFonts w:cstheme="minorHAnsi"/>
                <w:sz w:val="20"/>
                <w:szCs w:val="20"/>
              </w:rPr>
              <w:t xml:space="preserve"> value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Wald test </w:t>
            </w:r>
            <w:r w:rsidRPr="00373BC5">
              <w:rPr>
                <w:rFonts w:cstheme="minorHAnsi"/>
                <w:i/>
                <w:sz w:val="20"/>
                <w:szCs w:val="20"/>
              </w:rPr>
              <w:t>P</w:t>
            </w:r>
            <w:r w:rsidRPr="00373BC5">
              <w:rPr>
                <w:rFonts w:cstheme="minorHAnsi"/>
                <w:sz w:val="20"/>
                <w:szCs w:val="20"/>
              </w:rPr>
              <w:t xml:space="preserve"> value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proofErr w:type="spellStart"/>
            <w:r w:rsidRPr="00373BC5">
              <w:rPr>
                <w:rFonts w:cstheme="minorHAnsi"/>
                <w:sz w:val="20"/>
                <w:szCs w:val="20"/>
              </w:rPr>
              <w:t>Coeff</w:t>
            </w:r>
            <w:proofErr w:type="spellEnd"/>
            <w:r w:rsidRPr="00373BC5">
              <w:rPr>
                <w:rFonts w:cstheme="minorHAnsi"/>
                <w:sz w:val="20"/>
                <w:szCs w:val="20"/>
              </w:rPr>
              <w:t xml:space="preserve"> (95% CI)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Wald test </w:t>
            </w:r>
            <w:r w:rsidRPr="00373BC5">
              <w:rPr>
                <w:rFonts w:cstheme="minorHAnsi"/>
                <w:i/>
                <w:sz w:val="20"/>
                <w:szCs w:val="20"/>
              </w:rPr>
              <w:t>P</w:t>
            </w:r>
            <w:r w:rsidRPr="00373BC5">
              <w:rPr>
                <w:rFonts w:cstheme="minorHAnsi"/>
                <w:sz w:val="20"/>
                <w:szCs w:val="20"/>
              </w:rPr>
              <w:t xml:space="preserve"> value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Wald test </w:t>
            </w:r>
            <w:r w:rsidRPr="00373BC5">
              <w:rPr>
                <w:rFonts w:cstheme="minorHAnsi"/>
                <w:i/>
                <w:sz w:val="20"/>
                <w:szCs w:val="20"/>
              </w:rPr>
              <w:t>P</w:t>
            </w:r>
            <w:r w:rsidRPr="00373BC5">
              <w:rPr>
                <w:rFonts w:cstheme="minorHAnsi"/>
                <w:sz w:val="20"/>
                <w:szCs w:val="20"/>
              </w:rPr>
              <w:t xml:space="preserve"> value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04CB" w:rsidRDefault="00CB04CB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CB04CB" w:rsidRPr="00373BC5" w:rsidRDefault="00CB04CB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04CB" w:rsidRPr="00373BC5" w:rsidRDefault="00CB04CB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Wald test </w:t>
            </w:r>
            <w:r w:rsidRPr="00373BC5">
              <w:rPr>
                <w:rFonts w:cstheme="minorHAnsi"/>
                <w:i/>
                <w:sz w:val="20"/>
                <w:szCs w:val="20"/>
              </w:rPr>
              <w:t>P</w:t>
            </w:r>
            <w:r w:rsidRPr="00373BC5">
              <w:rPr>
                <w:rFonts w:cstheme="minorHAnsi"/>
                <w:sz w:val="20"/>
                <w:szCs w:val="20"/>
              </w:rPr>
              <w:t xml:space="preserve"> value</w:t>
            </w:r>
          </w:p>
        </w:tc>
      </w:tr>
      <w:tr w:rsidR="00CB04CB" w:rsidRPr="00373BC5" w:rsidTr="00C95B87">
        <w:trPr>
          <w:trHeight w:val="51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Age in years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B04CB" w:rsidRPr="00373BC5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B04CB" w:rsidRDefault="00CB04CB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04CB" w:rsidRDefault="0086302D" w:rsidP="0086302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39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16 – 24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7B37AE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0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25 – 34</w:t>
            </w:r>
          </w:p>
        </w:tc>
        <w:tc>
          <w:tcPr>
            <w:tcW w:w="1276" w:type="dxa"/>
          </w:tcPr>
          <w:p w:rsidR="00CB04CB" w:rsidRPr="00373BC5" w:rsidRDefault="00CB04CB" w:rsidP="00892452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(1.1, 1.6)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(0.6, 0.9)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-0.01 </w:t>
            </w:r>
          </w:p>
          <w:p w:rsidR="00CB04CB" w:rsidRDefault="00CB04CB" w:rsidP="0066335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(-0.0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0.06)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2A0C4C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 (1.1, 2.</w:t>
            </w:r>
            <w:r w:rsidR="002A0C4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7B37AE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(1.0, 1.8)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554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35 – 44</w:t>
            </w:r>
          </w:p>
        </w:tc>
        <w:tc>
          <w:tcPr>
            <w:tcW w:w="1276" w:type="dxa"/>
          </w:tcPr>
          <w:p w:rsidR="00CB04CB" w:rsidRPr="00373BC5" w:rsidRDefault="00CB04CB" w:rsidP="00892452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1.4)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0.7)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  <w:p w:rsidR="00CB04CB" w:rsidRDefault="00CB04CB" w:rsidP="0066335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(-0.0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0.09)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2A0C4C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 (1.8, 3.</w:t>
            </w:r>
            <w:r w:rsidR="002A0C4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7B37AE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(1.3, 2.4)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379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45 – 54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 (1.1, 1.8)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0.8)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-0.13</w:t>
            </w:r>
          </w:p>
          <w:p w:rsidR="00CB04CB" w:rsidRDefault="00CB04CB" w:rsidP="0066335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(-0.2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-0.04)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2A0C4C" w:rsidP="002A0C4C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</w:t>
            </w:r>
            <w:r w:rsidR="00CB04CB">
              <w:rPr>
                <w:rFonts w:cstheme="minorHAnsi"/>
                <w:sz w:val="20"/>
                <w:szCs w:val="20"/>
              </w:rPr>
              <w:t xml:space="preserve"> (2.9, 5</w:t>
            </w:r>
            <w:r>
              <w:rPr>
                <w:rFonts w:cstheme="minorHAnsi"/>
                <w:sz w:val="20"/>
                <w:szCs w:val="20"/>
              </w:rPr>
              <w:t>.4</w:t>
            </w:r>
            <w:r w:rsidR="00CB04C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7B37AE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 (2.2, 4.1)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8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55 – 64 </w:t>
            </w:r>
          </w:p>
        </w:tc>
        <w:tc>
          <w:tcPr>
            <w:tcW w:w="1276" w:type="dxa"/>
          </w:tcPr>
          <w:p w:rsidR="00CB04CB" w:rsidRPr="00373BC5" w:rsidRDefault="00CB04CB" w:rsidP="00D738D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(0.9, 1.6)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0.6)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  <w:p w:rsidR="00CB04CB" w:rsidRDefault="00CB04CB" w:rsidP="0066335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(-0.2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-0.0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 (3.0, 6.1)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B4FE3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 (2.2, 4.5)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64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65+ 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1.3)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 (0.2, 0.3)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CB04CB" w:rsidRDefault="00CB04CB" w:rsidP="0066335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(-0.20, -0.0</w:t>
            </w:r>
            <w:r w:rsidR="006633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2A0C4C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 (2.6, 5.</w:t>
            </w:r>
            <w:r w:rsidR="002A0C4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B4FE3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 (1.6, 3.3)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259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D738D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0B4776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0B477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0.45</w:t>
            </w:r>
          </w:p>
        </w:tc>
        <w:tc>
          <w:tcPr>
            <w:tcW w:w="1417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0.005</w:t>
            </w:r>
          </w:p>
        </w:tc>
      </w:tr>
      <w:tr w:rsidR="00CB04CB" w:rsidRPr="00373BC5" w:rsidTr="00C95B87">
        <w:trPr>
          <w:trHeight w:val="415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Males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15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9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Females 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(0.9, 1.2)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(0.6, 0.7)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1E7073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7073"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CB04CB" w:rsidRPr="00373BC5" w:rsidRDefault="00CB04CB" w:rsidP="00983B2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E7073">
              <w:rPr>
                <w:rFonts w:ascii="Calibri" w:hAnsi="Calibri"/>
                <w:color w:val="000000"/>
                <w:sz w:val="20"/>
                <w:szCs w:val="20"/>
              </w:rPr>
              <w:t>(-0.07, 0.02)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1.3)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(1.1, 1.6)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303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CB04CB" w:rsidRPr="00373BC5" w:rsidTr="00C95B87">
        <w:trPr>
          <w:trHeight w:val="435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lastRenderedPageBreak/>
              <w:t>White British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White Other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 (1.5, 2.3)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(0.9, 1.5)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  <w:p w:rsidR="00CB04CB" w:rsidRDefault="00CB04CB" w:rsidP="000B477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0.9)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0.9)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Black Caribbean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(0.7, 1.0)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  <w:p w:rsidR="00CB04CB" w:rsidRDefault="00CB04CB" w:rsidP="000B477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(0.4, 0.8)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1.0)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Black African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(1.0, 1.4)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1.2)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  <w:p w:rsidR="00CB04CB" w:rsidRDefault="00CB04CB" w:rsidP="000B477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0.26)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0.6)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0.9)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Indian/ Pakistani/ Bangladeshi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 (1.2, 2.1)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(0.7, 1.3)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:rsidR="00CB04CB" w:rsidRDefault="00CB04CB" w:rsidP="000B477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(0.3, 0.7)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(0.4, 0.9)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Other Asian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 (1.1, 2.1)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(0.4, 0.8)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  <w:p w:rsidR="00CB04CB" w:rsidRDefault="00CB04CB" w:rsidP="000B477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0.2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1.1)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(0.5, 1.3)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Mixed ethnicity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(0.8, 1.5)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 (1.0, 1.9)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(0.02, 0.25)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(0.3, 0.8)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(0.4, 1.0)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(1.3, 2.2)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CB04CB" w:rsidRDefault="00CB04CB" w:rsidP="000B477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0.2</w:t>
            </w:r>
            <w:r w:rsidR="000B477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680DE5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(0.4, 0.</w:t>
            </w:r>
            <w:r w:rsidR="00680DE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86302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(0.4, 0.9)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Employment status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60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Employed full or part time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Default="00CB04CB" w:rsidP="00983B29">
            <w:pPr>
              <w:spacing w:after="0" w:line="240" w:lineRule="auto"/>
              <w:ind w:left="46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Unemployed looking for work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(0.6, 0.8)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0.7)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-0.45</w:t>
            </w:r>
          </w:p>
          <w:p w:rsidR="00CB04CB" w:rsidRDefault="00CB04CB" w:rsidP="00B9629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(-0.5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-0.3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CB04CB" w:rsidP="00D24E81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D24E8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(2.4, 3.8)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 (1.7, 2.8)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Default="00CB04CB" w:rsidP="00983B29">
            <w:pPr>
              <w:spacing w:after="0" w:line="240" w:lineRule="auto"/>
              <w:ind w:left="46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Housework/ education/ retired/ ill/ other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(0.7, 0.9)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0.5)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-0.24</w:t>
            </w:r>
          </w:p>
          <w:p w:rsidR="00CB04CB" w:rsidRDefault="00CB04CB" w:rsidP="00B9629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(-0.29, -0.1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 (2.0, 3.1)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 (0.6, 2.4)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279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 xml:space="preserve">Housing tenure 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Rent – social housing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Rent/ mortgage</w:t>
            </w:r>
          </w:p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404D6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(0.6, 1.9)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 (0.9, 3.0)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:rsidR="00CB04CB" w:rsidRDefault="00CB04CB" w:rsidP="00B9629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(-0.0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0.3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(0.2, 1.2)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 (0.07, 0.8)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Owner occupier</w:t>
            </w:r>
          </w:p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(1.1, 1.6)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(1.0, 1.5)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0.28</w:t>
            </w:r>
          </w:p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(0.20, 0.35)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0.9)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Rent – private landlord</w:t>
            </w:r>
          </w:p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 (1.2, 1.9)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 (1.5, 2.4)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(0.10, 0.25)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0.6)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1.3)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(1.1, 1.6)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-0.01</w:t>
            </w:r>
          </w:p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(-0.08, 0.06)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0.7)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373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lastRenderedPageBreak/>
              <w:t xml:space="preserve">Ease of managing on household income 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404D6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B8388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Very difficult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Fairly difficult</w:t>
            </w:r>
          </w:p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1.2)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B8388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1.3)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  <w:p w:rsidR="00CB04CB" w:rsidRDefault="00B96294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(0.02, 0.16</w:t>
            </w:r>
            <w:r w:rsidR="00CB04CB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0.9)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(0.6, 1.0)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Neither easy nor difficult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1.4)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(0.8, 1.3)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0.30</w:t>
            </w:r>
          </w:p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(0.23, 0.37)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0.5)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0.6)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Fairly easy</w:t>
            </w:r>
          </w:p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(1.0, 1.5)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(0.9, 1.5)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0.27</w:t>
            </w:r>
          </w:p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(0.19, 0.34)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0.5)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0.9)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983B29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 w:rsidRPr="00373BC5">
              <w:rPr>
                <w:rFonts w:cstheme="minorHAnsi"/>
                <w:sz w:val="20"/>
                <w:szCs w:val="20"/>
              </w:rPr>
              <w:t>Very easy</w:t>
            </w: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(0.6, 1.3)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 (1.0, 2.4)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  <w:p w:rsidR="00CB04CB" w:rsidRDefault="00CB04CB" w:rsidP="00B9629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(0.3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0.6</w:t>
            </w:r>
            <w:r w:rsidR="00B962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(0.2, 0.7)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95B87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(0.4, 1.2)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capital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with friends at least once a week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(0.9, 1.2)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0.96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(1.5, 2.0)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2873C9" w:rsidRDefault="002873C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0.26 </w:t>
            </w:r>
          </w:p>
          <w:p w:rsidR="00CB04CB" w:rsidRDefault="002873C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(0.20, 0.31)</w:t>
            </w:r>
          </w:p>
        </w:tc>
        <w:tc>
          <w:tcPr>
            <w:tcW w:w="851" w:type="dxa"/>
          </w:tcPr>
          <w:p w:rsidR="00CB04CB" w:rsidRPr="00373BC5" w:rsidRDefault="002873C9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D24E8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(0.4, 0.5)</w:t>
            </w:r>
          </w:p>
        </w:tc>
        <w:tc>
          <w:tcPr>
            <w:tcW w:w="851" w:type="dxa"/>
          </w:tcPr>
          <w:p w:rsidR="00CB04CB" w:rsidRPr="00373BC5" w:rsidRDefault="00D24E8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Pr="00373BC5" w:rsidRDefault="000B1DF6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0.6)</w:t>
            </w:r>
          </w:p>
        </w:tc>
        <w:tc>
          <w:tcPr>
            <w:tcW w:w="993" w:type="dxa"/>
          </w:tcPr>
          <w:p w:rsidR="00CB04CB" w:rsidRPr="00373BC5" w:rsidRDefault="000B1DF6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 to friends on the telephone at least once a week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(1.0, 1.4)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0.09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 (1.5, 2.2)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2873C9" w:rsidRDefault="002873C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0.37 </w:t>
            </w:r>
          </w:p>
          <w:p w:rsidR="00CB04CB" w:rsidRDefault="002873C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(0.31, 0.44)</w:t>
            </w:r>
          </w:p>
        </w:tc>
        <w:tc>
          <w:tcPr>
            <w:tcW w:w="851" w:type="dxa"/>
          </w:tcPr>
          <w:p w:rsidR="00CB04CB" w:rsidRPr="00373BC5" w:rsidRDefault="002873C9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D24E8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0.5)</w:t>
            </w:r>
          </w:p>
        </w:tc>
        <w:tc>
          <w:tcPr>
            <w:tcW w:w="851" w:type="dxa"/>
          </w:tcPr>
          <w:p w:rsidR="00CB04CB" w:rsidRPr="00373BC5" w:rsidRDefault="00D24E8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Pr="00373BC5" w:rsidRDefault="000B1DF6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0.7)</w:t>
            </w:r>
          </w:p>
        </w:tc>
        <w:tc>
          <w:tcPr>
            <w:tcW w:w="993" w:type="dxa"/>
          </w:tcPr>
          <w:p w:rsidR="00CB04CB" w:rsidRPr="00373BC5" w:rsidRDefault="000B1DF6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to friends (letters, texting, emails, internet) at least once a week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1.2)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(1.5, 2.0)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45609" w:rsidRDefault="00C4560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0.27 </w:t>
            </w:r>
          </w:p>
          <w:p w:rsidR="00CB04CB" w:rsidRDefault="00C4560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(0.22, 0.32)</w:t>
            </w:r>
          </w:p>
        </w:tc>
        <w:tc>
          <w:tcPr>
            <w:tcW w:w="851" w:type="dxa"/>
          </w:tcPr>
          <w:p w:rsidR="00CB04CB" w:rsidRPr="00373BC5" w:rsidRDefault="00C45609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 (0.3, 0.5)</w:t>
            </w:r>
          </w:p>
        </w:tc>
        <w:tc>
          <w:tcPr>
            <w:tcW w:w="851" w:type="dxa"/>
          </w:tcPr>
          <w:p w:rsidR="00CB04CB" w:rsidRPr="00373BC5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Pr="00373BC5" w:rsidRDefault="000B1DF6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0.6)</w:t>
            </w:r>
          </w:p>
        </w:tc>
        <w:tc>
          <w:tcPr>
            <w:tcW w:w="993" w:type="dxa"/>
          </w:tcPr>
          <w:p w:rsidR="00CB04CB" w:rsidRPr="00373BC5" w:rsidRDefault="000B1DF6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 to neighbours at least once a week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(1.1, 1.5)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(1.0, 1.3)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276" w:type="dxa"/>
          </w:tcPr>
          <w:p w:rsidR="00CB04CB" w:rsidRDefault="0083167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  <w:p w:rsidR="0083167C" w:rsidRDefault="0083167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(0.06, 0.16)</w:t>
            </w:r>
          </w:p>
        </w:tc>
        <w:tc>
          <w:tcPr>
            <w:tcW w:w="851" w:type="dxa"/>
          </w:tcPr>
          <w:p w:rsidR="00CB04CB" w:rsidRPr="00373BC5" w:rsidRDefault="0083167C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1.2)</w:t>
            </w:r>
          </w:p>
        </w:tc>
        <w:tc>
          <w:tcPr>
            <w:tcW w:w="851" w:type="dxa"/>
          </w:tcPr>
          <w:p w:rsidR="00CB04CB" w:rsidRPr="00373BC5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1417" w:type="dxa"/>
          </w:tcPr>
          <w:p w:rsidR="00CB04CB" w:rsidRPr="00373BC5" w:rsidRDefault="009A4C14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1.3)</w:t>
            </w:r>
          </w:p>
        </w:tc>
        <w:tc>
          <w:tcPr>
            <w:tcW w:w="993" w:type="dxa"/>
          </w:tcPr>
          <w:p w:rsidR="00CB04CB" w:rsidRPr="00373BC5" w:rsidRDefault="009A4C14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0.32 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people who would provide help with groceries if unwell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1276" w:type="dxa"/>
          </w:tcPr>
          <w:p w:rsidR="00E70959" w:rsidRDefault="00E70959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E70959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D335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or two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(0.7, 1.0)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1.2)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521" w:rsidRDefault="00D33521" w:rsidP="00D3352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  <w:p w:rsidR="00CB04CB" w:rsidRDefault="00D33521" w:rsidP="00D3352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(0.09, 0.23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(0.8, 1.3)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two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1.3)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(1.0, 1.6)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521" w:rsidRDefault="00D335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0.31 </w:t>
            </w:r>
          </w:p>
          <w:p w:rsidR="00CB04CB" w:rsidRDefault="00D335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(0.23, 0.38)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0.8)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(0.6, 1.0)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not ask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(0.7, 1.4)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(0.8, 1.6)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521" w:rsidRDefault="00D335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-0.04 </w:t>
            </w:r>
          </w:p>
          <w:p w:rsidR="00CB04CB" w:rsidRDefault="00D335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(-0.16, 0.09)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0047A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(0.6, 1.4)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(0.5, 1.3)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Default="00CB04CB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Number of people who would lend money for a few days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CB04CB" w:rsidRDefault="00CB04CB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B04CB" w:rsidRPr="00373BC5" w:rsidRDefault="00A51B28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CB04CB" w:rsidRPr="00373BC5" w:rsidTr="00C95B87">
        <w:trPr>
          <w:trHeight w:val="427"/>
        </w:trPr>
        <w:tc>
          <w:tcPr>
            <w:tcW w:w="3403" w:type="dxa"/>
          </w:tcPr>
          <w:p w:rsidR="00CB04CB" w:rsidRPr="00373BC5" w:rsidRDefault="00CB04CB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4CB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4CB" w:rsidRDefault="00A51B28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4CB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CB04CB" w:rsidRPr="00373BC5" w:rsidRDefault="00CB04C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Pr="00373BC5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or two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(0.7, 1.0)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1.4)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CB4F3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0.09 </w:t>
            </w:r>
          </w:p>
          <w:p w:rsidR="00035821" w:rsidRDefault="00035821" w:rsidP="00CB4F3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(0.02, 0.16)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A51B28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(0.6, 1.0)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Pr="00373BC5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two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1.3)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 (1.3, 2.0)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CB4F3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0.31 </w:t>
            </w:r>
          </w:p>
          <w:p w:rsidR="00035821" w:rsidRDefault="00035821" w:rsidP="00CB4F3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(0.24, 0.40)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A51B28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0.6)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(0.4, 0.7)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not ask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CB4F3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(1.0, 1.7)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0.14 </w:t>
            </w:r>
          </w:p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(0.06, 0.23)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A51B28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0.9)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Default="00035821" w:rsidP="003E476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people who would give advice and support in a crisis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821" w:rsidRPr="00373BC5" w:rsidRDefault="00384F1C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821" w:rsidRPr="00373BC5" w:rsidRDefault="00DA3A9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Pr="00373BC5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DA3A9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Pr="00373BC5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or two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 (0.7, 1.1)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(1.0, 1.4)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1C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0.14 </w:t>
            </w:r>
          </w:p>
          <w:p w:rsidR="00035821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(0.07, 0.21)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DA3A9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(0.7, 1.2)</w:t>
            </w:r>
          </w:p>
          <w:p w:rsidR="00DA3A9A" w:rsidRDefault="00DA3A9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(0.8, 1.4)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Pr="00373BC5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two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(0.9, 1.3)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(1.3, 2.1)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1C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0.32 </w:t>
            </w:r>
          </w:p>
          <w:p w:rsidR="00035821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(0.24, 0.40)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DA3A9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0.8)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(0.6, 1.0)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Default="00035821" w:rsidP="003E4767">
            <w:pPr>
              <w:pStyle w:val="Default"/>
              <w:ind w:left="4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not ask</w:t>
            </w: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(0.7, 1.5)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 (1.0, 2.0)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F1C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0.09 </w:t>
            </w:r>
          </w:p>
          <w:p w:rsidR="00035821" w:rsidRDefault="00384F1C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(-0.04, 0.21)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821" w:rsidRDefault="00DA3A9A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(0.5, 1.1)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5821" w:rsidRPr="00373BC5" w:rsidRDefault="00B2313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(0.6, 1.5)</w:t>
            </w:r>
          </w:p>
        </w:tc>
        <w:tc>
          <w:tcPr>
            <w:tcW w:w="99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Arts participation</w:t>
            </w:r>
          </w:p>
        </w:tc>
        <w:tc>
          <w:tcPr>
            <w:tcW w:w="1276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(1.4, 1.9)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 (1.8, 2.5)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0.29</w:t>
            </w:r>
          </w:p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(0.24, 0.34)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0.7)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(0.6, 0.9)</w:t>
            </w:r>
          </w:p>
        </w:tc>
        <w:tc>
          <w:tcPr>
            <w:tcW w:w="993" w:type="dxa"/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</w:t>
            </w:r>
          </w:p>
        </w:tc>
      </w:tr>
      <w:tr w:rsidR="00035821" w:rsidRPr="00373BC5" w:rsidTr="00C95B87">
        <w:trPr>
          <w:trHeight w:val="427"/>
        </w:trPr>
        <w:tc>
          <w:tcPr>
            <w:tcW w:w="3403" w:type="dxa"/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arts activities participated</w:t>
            </w:r>
          </w:p>
        </w:tc>
        <w:tc>
          <w:tcPr>
            <w:tcW w:w="1276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(1.1, 1.2)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 (1.2, 1.3)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(0.06, 0.08)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(0.9, 1.0)</w:t>
            </w:r>
          </w:p>
        </w:tc>
        <w:tc>
          <w:tcPr>
            <w:tcW w:w="851" w:type="dxa"/>
          </w:tcPr>
          <w:p w:rsidR="00035821" w:rsidRPr="00373BC5" w:rsidRDefault="0065048B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417" w:type="dxa"/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(0.9, 1.0)</w:t>
            </w:r>
          </w:p>
        </w:tc>
        <w:tc>
          <w:tcPr>
            <w:tcW w:w="993" w:type="dxa"/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</w:p>
        </w:tc>
      </w:tr>
      <w:tr w:rsidR="00035821" w:rsidRPr="00373BC5" w:rsidTr="00860160">
        <w:trPr>
          <w:trHeight w:val="427"/>
        </w:trPr>
        <w:tc>
          <w:tcPr>
            <w:tcW w:w="3403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Arts spectator</w:t>
            </w:r>
          </w:p>
        </w:tc>
        <w:tc>
          <w:tcPr>
            <w:tcW w:w="1276" w:type="dxa"/>
          </w:tcPr>
          <w:p w:rsidR="00035821" w:rsidRPr="00373BC5" w:rsidRDefault="00035821" w:rsidP="00976B97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 (1.4, 1.9)</w:t>
            </w:r>
          </w:p>
        </w:tc>
        <w:tc>
          <w:tcPr>
            <w:tcW w:w="992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 (2.3, 3.0)</w:t>
            </w:r>
          </w:p>
        </w:tc>
        <w:tc>
          <w:tcPr>
            <w:tcW w:w="850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</w:tcPr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</w:t>
            </w:r>
            <w:r w:rsidR="00CB4F3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(0.22, 0.31)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 (0.5, 0.7)</w:t>
            </w:r>
          </w:p>
        </w:tc>
        <w:tc>
          <w:tcPr>
            <w:tcW w:w="851" w:type="dxa"/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 (0.6, 0.8)</w:t>
            </w:r>
          </w:p>
        </w:tc>
        <w:tc>
          <w:tcPr>
            <w:tcW w:w="993" w:type="dxa"/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035821" w:rsidRPr="00373BC5" w:rsidTr="00860160">
        <w:trPr>
          <w:trHeight w:val="427"/>
        </w:trPr>
        <w:tc>
          <w:tcPr>
            <w:tcW w:w="3403" w:type="dxa"/>
            <w:tcBorders>
              <w:bottom w:val="single" w:sz="4" w:space="0" w:color="auto"/>
            </w:tcBorders>
          </w:tcPr>
          <w:p w:rsidR="00035821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arts events attended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 (1.1, 1.2)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 (1.3, 1.4)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  <w:p w:rsidR="00035821" w:rsidRDefault="00035821" w:rsidP="00983B2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(0.06, 0.09)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 (0.9, 0.9)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5821" w:rsidRPr="00373BC5" w:rsidRDefault="00035821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 (0.9, 1.0)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5821" w:rsidRDefault="00C605ED" w:rsidP="00983B29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</w:p>
        </w:tc>
      </w:tr>
    </w:tbl>
    <w:p w:rsidR="00860160" w:rsidRDefault="00860160" w:rsidP="00983B29">
      <w:pPr>
        <w:pStyle w:val="Default"/>
        <w:rPr>
          <w:rFonts w:asciiTheme="minorHAnsi" w:hAnsiTheme="minorHAnsi" w:cstheme="minorHAnsi"/>
          <w:sz w:val="16"/>
          <w:szCs w:val="16"/>
          <w:vertAlign w:val="superscript"/>
        </w:rPr>
      </w:pPr>
    </w:p>
    <w:p w:rsidR="00223DFE" w:rsidRDefault="00983B29" w:rsidP="00983B29">
      <w:pPr>
        <w:pStyle w:val="Default"/>
        <w:rPr>
          <w:rFonts w:asciiTheme="minorHAnsi" w:hAnsiTheme="minorHAnsi" w:cstheme="minorHAnsi"/>
          <w:sz w:val="16"/>
          <w:szCs w:val="16"/>
        </w:rPr>
      </w:pPr>
      <w:proofErr w:type="gramStart"/>
      <w:r w:rsidRPr="0063732F">
        <w:rPr>
          <w:rFonts w:asciiTheme="minorHAnsi" w:hAnsiTheme="minorHAnsi" w:cstheme="minorHAnsi"/>
          <w:sz w:val="16"/>
          <w:szCs w:val="16"/>
          <w:vertAlign w:val="superscript"/>
        </w:rPr>
        <w:t>a</w:t>
      </w:r>
      <w:proofErr w:type="gramEnd"/>
      <w:r w:rsidRPr="0063732F">
        <w:rPr>
          <w:rFonts w:asciiTheme="minorHAnsi" w:hAnsiTheme="minorHAnsi" w:cstheme="minorHAnsi"/>
          <w:sz w:val="16"/>
          <w:szCs w:val="16"/>
        </w:rPr>
        <w:t xml:space="preserve"> Higher score indicates greater hopefulnes</w:t>
      </w:r>
      <w:r>
        <w:rPr>
          <w:rFonts w:asciiTheme="minorHAnsi" w:hAnsiTheme="minorHAnsi" w:cstheme="minorHAnsi"/>
          <w:sz w:val="16"/>
          <w:szCs w:val="16"/>
        </w:rPr>
        <w:t xml:space="preserve">s; maximum score 48 (delivered using 6-point </w:t>
      </w:r>
      <w:proofErr w:type="spellStart"/>
      <w:r>
        <w:rPr>
          <w:rFonts w:asciiTheme="minorHAnsi" w:hAnsiTheme="minorHAnsi" w:cstheme="minorHAnsi"/>
          <w:sz w:val="16"/>
          <w:szCs w:val="16"/>
        </w:rPr>
        <w:t>likert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scale responses). </w:t>
      </w:r>
    </w:p>
    <w:p w:rsidR="00983B29" w:rsidRDefault="00983B29" w:rsidP="00983B29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Abbreviations: OR, odds ration; </w:t>
      </w:r>
      <w:proofErr w:type="spellStart"/>
      <w:r>
        <w:rPr>
          <w:rFonts w:asciiTheme="minorHAnsi" w:hAnsiTheme="minorHAnsi" w:cstheme="minorHAnsi"/>
          <w:sz w:val="16"/>
          <w:szCs w:val="16"/>
        </w:rPr>
        <w:t>Coef</w:t>
      </w:r>
      <w:proofErr w:type="spellEnd"/>
      <w:r>
        <w:rPr>
          <w:rFonts w:asciiTheme="minorHAnsi" w:hAnsiTheme="minorHAnsi" w:cstheme="minorHAnsi"/>
          <w:sz w:val="16"/>
          <w:szCs w:val="16"/>
        </w:rPr>
        <w:t>, linear regression coefficient</w:t>
      </w:r>
      <w:r w:rsidR="00223DFE">
        <w:rPr>
          <w:rFonts w:asciiTheme="minorHAnsi" w:hAnsiTheme="minorHAnsi" w:cstheme="minorHAnsi"/>
          <w:sz w:val="16"/>
          <w:szCs w:val="16"/>
        </w:rPr>
        <w:t>; CI, confidence interval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F854DA" w:rsidRDefault="00F854DA" w:rsidP="00983B2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854DA" w:rsidRDefault="00F854DA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854DA" w:rsidRDefault="00F854DA" w:rsidP="00983B29">
      <w:pPr>
        <w:pStyle w:val="Default"/>
        <w:rPr>
          <w:rFonts w:asciiTheme="minorHAnsi" w:hAnsiTheme="minorHAnsi" w:cstheme="minorHAnsi"/>
          <w:sz w:val="16"/>
          <w:szCs w:val="16"/>
        </w:rPr>
      </w:pPr>
    </w:p>
    <w:sectPr w:rsidR="00F854DA" w:rsidSect="00983B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83B29"/>
    <w:rsid w:val="00003570"/>
    <w:rsid w:val="000047AA"/>
    <w:rsid w:val="00035821"/>
    <w:rsid w:val="0007093C"/>
    <w:rsid w:val="000B1DF6"/>
    <w:rsid w:val="000B4776"/>
    <w:rsid w:val="001924D2"/>
    <w:rsid w:val="001A0B89"/>
    <w:rsid w:val="002235FE"/>
    <w:rsid w:val="00223DFE"/>
    <w:rsid w:val="0025782F"/>
    <w:rsid w:val="00261E14"/>
    <w:rsid w:val="002873C9"/>
    <w:rsid w:val="002A0C4C"/>
    <w:rsid w:val="002B59E9"/>
    <w:rsid w:val="00384F1C"/>
    <w:rsid w:val="003E4767"/>
    <w:rsid w:val="003F11E8"/>
    <w:rsid w:val="00404D63"/>
    <w:rsid w:val="004071F8"/>
    <w:rsid w:val="0054551A"/>
    <w:rsid w:val="005750E7"/>
    <w:rsid w:val="005A7650"/>
    <w:rsid w:val="005A799E"/>
    <w:rsid w:val="0065048B"/>
    <w:rsid w:val="0066335F"/>
    <w:rsid w:val="00680DE5"/>
    <w:rsid w:val="007B37AE"/>
    <w:rsid w:val="007B3EA3"/>
    <w:rsid w:val="0083167C"/>
    <w:rsid w:val="00860160"/>
    <w:rsid w:val="0086302D"/>
    <w:rsid w:val="008671D0"/>
    <w:rsid w:val="00892452"/>
    <w:rsid w:val="008E5463"/>
    <w:rsid w:val="00925ACC"/>
    <w:rsid w:val="00976B97"/>
    <w:rsid w:val="00983B29"/>
    <w:rsid w:val="009A105E"/>
    <w:rsid w:val="009A4C14"/>
    <w:rsid w:val="00A114BF"/>
    <w:rsid w:val="00A51B28"/>
    <w:rsid w:val="00A72711"/>
    <w:rsid w:val="00AB30DF"/>
    <w:rsid w:val="00AB6E05"/>
    <w:rsid w:val="00AC0124"/>
    <w:rsid w:val="00B116B0"/>
    <w:rsid w:val="00B20F5D"/>
    <w:rsid w:val="00B2313B"/>
    <w:rsid w:val="00B83887"/>
    <w:rsid w:val="00B96294"/>
    <w:rsid w:val="00BB4FE3"/>
    <w:rsid w:val="00C23207"/>
    <w:rsid w:val="00C45609"/>
    <w:rsid w:val="00C605ED"/>
    <w:rsid w:val="00C95B87"/>
    <w:rsid w:val="00CA484C"/>
    <w:rsid w:val="00CB04CB"/>
    <w:rsid w:val="00CB0AB3"/>
    <w:rsid w:val="00CB4F3A"/>
    <w:rsid w:val="00CE139E"/>
    <w:rsid w:val="00D075D6"/>
    <w:rsid w:val="00D24E81"/>
    <w:rsid w:val="00D33521"/>
    <w:rsid w:val="00D738D9"/>
    <w:rsid w:val="00DA3A9A"/>
    <w:rsid w:val="00E70959"/>
    <w:rsid w:val="00E726ED"/>
    <w:rsid w:val="00EA29B0"/>
    <w:rsid w:val="00EC4E54"/>
    <w:rsid w:val="00EE5315"/>
    <w:rsid w:val="00EF6420"/>
    <w:rsid w:val="00F84455"/>
    <w:rsid w:val="00F854DA"/>
    <w:rsid w:val="00FD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29"/>
    <w:pPr>
      <w:spacing w:after="200" w:line="276" w:lineRule="auto"/>
    </w:pPr>
    <w:rPr>
      <w:rFonts w:asciiTheme="minorHAnsi" w:hAnsiTheme="minorHAnsi" w:cstheme="minorBid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B29"/>
    <w:pPr>
      <w:autoSpaceDE w:val="0"/>
      <w:autoSpaceDN w:val="0"/>
      <w:adjustRightInd w:val="0"/>
    </w:pPr>
    <w:rPr>
      <w:rFonts w:cs="Arial"/>
      <w:color w:val="000000"/>
      <w:sz w:val="24"/>
      <w:lang w:val="en-GB"/>
    </w:rPr>
  </w:style>
  <w:style w:type="table" w:styleId="TableGrid">
    <w:name w:val="Table Grid"/>
    <w:basedOn w:val="TableNormal"/>
    <w:uiPriority w:val="59"/>
    <w:rsid w:val="00983B29"/>
    <w:rPr>
      <w:rFonts w:asciiTheme="minorHAnsi" w:hAnsiTheme="minorHAnsi" w:cstheme="minorBidi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5145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gemma3</dc:creator>
  <cp:keywords/>
  <dc:description/>
  <cp:lastModifiedBy>Stephen Grace</cp:lastModifiedBy>
  <cp:revision>2</cp:revision>
  <dcterms:created xsi:type="dcterms:W3CDTF">2012-09-28T10:11:00Z</dcterms:created>
  <dcterms:modified xsi:type="dcterms:W3CDTF">2012-09-28T10:11:00Z</dcterms:modified>
</cp:coreProperties>
</file>